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34" w:rsidRDefault="009A4934" w:rsidP="009A4934">
      <w:pPr>
        <w:pStyle w:val="Heading1"/>
        <w:jc w:val="center"/>
        <w:rPr>
          <w:rFonts w:ascii="Times New Roman" w:hAnsi="Times New Roman" w:cs="Times New Roman"/>
          <w:color w:val="auto"/>
          <w:sz w:val="24"/>
          <w:szCs w:val="24"/>
          <w:lang w:val="id-ID"/>
        </w:rPr>
      </w:pPr>
      <w:bookmarkStart w:id="0" w:name="_Toc413956381"/>
      <w:r w:rsidRPr="00C3291A">
        <w:rPr>
          <w:rFonts w:ascii="Times New Roman" w:hAnsi="Times New Roman" w:cs="Times New Roman"/>
          <w:color w:val="auto"/>
          <w:sz w:val="24"/>
          <w:szCs w:val="24"/>
          <w:lang w:val="id-ID"/>
        </w:rPr>
        <w:t>BAB II</w:t>
      </w:r>
      <w:bookmarkStart w:id="1" w:name="_Toc413956382"/>
      <w:bookmarkEnd w:id="0"/>
    </w:p>
    <w:p w:rsidR="009A4934" w:rsidRDefault="009A4934" w:rsidP="009A4934">
      <w:pPr>
        <w:pStyle w:val="Heading1"/>
        <w:jc w:val="center"/>
        <w:rPr>
          <w:rFonts w:ascii="Times New Roman" w:hAnsi="Times New Roman" w:cs="Times New Roman"/>
          <w:color w:val="auto"/>
          <w:sz w:val="24"/>
          <w:szCs w:val="24"/>
          <w:lang w:val="id-ID"/>
        </w:rPr>
      </w:pPr>
      <w:r w:rsidRPr="00C3291A">
        <w:rPr>
          <w:rFonts w:ascii="Times New Roman" w:hAnsi="Times New Roman" w:cs="Times New Roman"/>
          <w:color w:val="auto"/>
          <w:sz w:val="24"/>
          <w:szCs w:val="24"/>
          <w:lang w:val="id-ID"/>
        </w:rPr>
        <w:t>KERJASAMA PEMERINTAH JAWA BARAT – PEMERINTAH PROVINSI CHIANG RAI</w:t>
      </w:r>
      <w:bookmarkEnd w:id="1"/>
      <w:r>
        <w:rPr>
          <w:rFonts w:ascii="Times New Roman" w:hAnsi="Times New Roman" w:cs="Times New Roman"/>
          <w:color w:val="auto"/>
          <w:sz w:val="24"/>
          <w:szCs w:val="24"/>
          <w:lang w:val="id-ID"/>
        </w:rPr>
        <w:t xml:space="preserve"> DI BIDANG PARIWISATA</w:t>
      </w:r>
    </w:p>
    <w:p w:rsidR="009A4934" w:rsidRPr="00C3291A" w:rsidRDefault="009A4934" w:rsidP="009A4934">
      <w:pPr>
        <w:rPr>
          <w:lang w:val="id-ID"/>
        </w:rPr>
      </w:pPr>
    </w:p>
    <w:p w:rsidR="009A4934" w:rsidRDefault="009A4934" w:rsidP="009A4934">
      <w:pPr>
        <w:pStyle w:val="ListParagraph"/>
        <w:numPr>
          <w:ilvl w:val="0"/>
          <w:numId w:val="6"/>
        </w:numPr>
        <w:shd w:val="clear" w:color="auto" w:fill="FFFFFF" w:themeFill="background1"/>
        <w:tabs>
          <w:tab w:val="left" w:pos="7605"/>
        </w:tabs>
        <w:spacing w:line="480" w:lineRule="auto"/>
        <w:jc w:val="both"/>
        <w:outlineLvl w:val="1"/>
        <w:rPr>
          <w:rFonts w:ascii="Times New Roman" w:hAnsi="Times New Roman" w:cs="Times New Roman"/>
          <w:b/>
          <w:sz w:val="24"/>
          <w:szCs w:val="24"/>
          <w:lang w:val="id-ID"/>
        </w:rPr>
      </w:pPr>
      <w:bookmarkStart w:id="2" w:name="_Toc413956383"/>
      <w:r>
        <w:rPr>
          <w:rFonts w:ascii="Times New Roman" w:hAnsi="Times New Roman" w:cs="Times New Roman"/>
          <w:b/>
          <w:sz w:val="24"/>
          <w:szCs w:val="24"/>
          <w:lang w:val="id-ID"/>
        </w:rPr>
        <w:t>KERJASAMA SISTER PROVINSI JAWA BARAT – CHIANG RAI</w:t>
      </w:r>
      <w:bookmarkEnd w:id="2"/>
      <w:r>
        <w:rPr>
          <w:rFonts w:ascii="Times New Roman" w:hAnsi="Times New Roman" w:cs="Times New Roman"/>
          <w:b/>
          <w:sz w:val="24"/>
          <w:szCs w:val="24"/>
          <w:lang w:val="id-ID"/>
        </w:rPr>
        <w:t xml:space="preserve"> DI BIDANG PARIWISATA</w:t>
      </w:r>
    </w:p>
    <w:p w:rsidR="009A4934" w:rsidRDefault="009A4934" w:rsidP="009A4934">
      <w:pPr>
        <w:pStyle w:val="ListParagraph"/>
        <w:numPr>
          <w:ilvl w:val="0"/>
          <w:numId w:val="7"/>
        </w:numPr>
        <w:shd w:val="clear" w:color="auto" w:fill="FFFFFF" w:themeFill="background1"/>
        <w:tabs>
          <w:tab w:val="left" w:pos="7605"/>
        </w:tabs>
        <w:spacing w:line="480" w:lineRule="auto"/>
        <w:jc w:val="both"/>
        <w:rPr>
          <w:rFonts w:ascii="Times New Roman" w:hAnsi="Times New Roman" w:cs="Times New Roman"/>
          <w:b/>
          <w:sz w:val="24"/>
          <w:szCs w:val="24"/>
          <w:lang w:val="id-ID"/>
        </w:rPr>
      </w:pPr>
      <w:r w:rsidRPr="00E343F7">
        <w:rPr>
          <w:rFonts w:ascii="Times New Roman" w:hAnsi="Times New Roman" w:cs="Times New Roman"/>
          <w:b/>
          <w:sz w:val="24"/>
          <w:szCs w:val="24"/>
          <w:lang w:val="id-ID"/>
        </w:rPr>
        <w:t>PENGERTIAN SISTER PROVINSI</w:t>
      </w:r>
    </w:p>
    <w:p w:rsidR="009A4934" w:rsidRDefault="009A4934" w:rsidP="009A4934">
      <w:pPr>
        <w:pStyle w:val="ListParagraph"/>
        <w:shd w:val="clear" w:color="auto" w:fill="FFFFFF" w:themeFill="background1"/>
        <w:tabs>
          <w:tab w:val="left" w:pos="7605"/>
        </w:tabs>
        <w:spacing w:line="480" w:lineRule="auto"/>
        <w:ind w:firstLine="556"/>
        <w:jc w:val="both"/>
        <w:rPr>
          <w:rFonts w:ascii="Times New Roman" w:hAnsi="Times New Roman" w:cs="Times New Roman"/>
          <w:sz w:val="24"/>
          <w:szCs w:val="24"/>
          <w:lang w:val="id-ID"/>
        </w:rPr>
      </w:pPr>
      <w:r w:rsidRPr="001A1D73">
        <w:rPr>
          <w:rFonts w:ascii="Times New Roman" w:hAnsi="Times New Roman" w:cs="Times New Roman"/>
          <w:sz w:val="24"/>
          <w:szCs w:val="24"/>
          <w:lang w:val="id-ID"/>
        </w:rPr>
        <w:t xml:space="preserve">O’Toole (2001) mendefinisakan </w:t>
      </w:r>
      <w:r w:rsidRPr="001A1D73">
        <w:rPr>
          <w:rFonts w:ascii="Times New Roman" w:hAnsi="Times New Roman" w:cs="Times New Roman"/>
          <w:i/>
          <w:sz w:val="24"/>
          <w:szCs w:val="24"/>
          <w:lang w:val="id-ID"/>
        </w:rPr>
        <w:t>sister city/province</w:t>
      </w:r>
      <w:r w:rsidRPr="001A1D73">
        <w:rPr>
          <w:rFonts w:ascii="Times New Roman" w:hAnsi="Times New Roman" w:cs="Times New Roman"/>
          <w:sz w:val="24"/>
          <w:szCs w:val="24"/>
          <w:lang w:val="id-ID"/>
        </w:rPr>
        <w:t xml:space="preserve"> sebagai bentuk kerja sama yang disepakati secara resmi antara dua negara </w:t>
      </w:r>
      <w:r>
        <w:rPr>
          <w:rFonts w:ascii="Times New Roman" w:hAnsi="Times New Roman" w:cs="Times New Roman"/>
          <w:sz w:val="24"/>
          <w:szCs w:val="24"/>
          <w:lang w:val="id-ID"/>
        </w:rPr>
        <w:t>definisikan sister province</w:t>
      </w:r>
      <w:r w:rsidRPr="001A1D73">
        <w:rPr>
          <w:rFonts w:ascii="Times New Roman" w:hAnsi="Times New Roman" w:cs="Times New Roman"/>
          <w:sz w:val="24"/>
          <w:szCs w:val="24"/>
          <w:lang w:val="id-ID"/>
        </w:rPr>
        <w:t xml:space="preserve"> sebagai bentuk kerja sama yang disepakati secara resmi antara dua masyarakat di dua Negara yang berbasis luas. Definisi yang lebih khusus digunakan oleh Villers (2005), sister city</w:t>
      </w:r>
      <w:r>
        <w:rPr>
          <w:rFonts w:ascii="Times New Roman" w:hAnsi="Times New Roman" w:cs="Times New Roman"/>
          <w:sz w:val="24"/>
          <w:szCs w:val="24"/>
          <w:lang w:val="id-ID"/>
        </w:rPr>
        <w:t>/province</w:t>
      </w:r>
      <w:r w:rsidRPr="001A1D73">
        <w:rPr>
          <w:rFonts w:ascii="Times New Roman" w:hAnsi="Times New Roman" w:cs="Times New Roman"/>
          <w:sz w:val="24"/>
          <w:szCs w:val="24"/>
          <w:lang w:val="id-ID"/>
        </w:rPr>
        <w:t xml:space="preserve"> yaitu kerjasama strategis jangka panjang antara masyarakat di berbagai kota atau kota-kota dimana kota mereka menjadi pemeran utama. Secara resmi artinya hubungan sister city harus disetujui otoritas lokal yang mendukung kegiatan masyarakat (SCI, 2003).</w:t>
      </w:r>
    </w:p>
    <w:p w:rsidR="009A4934" w:rsidRDefault="009A4934" w:rsidP="009A4934">
      <w:pPr>
        <w:pStyle w:val="ListParagraph"/>
        <w:shd w:val="clear" w:color="auto" w:fill="FFFFFF" w:themeFill="background1"/>
        <w:tabs>
          <w:tab w:val="left" w:pos="7605"/>
        </w:tabs>
        <w:spacing w:line="480" w:lineRule="auto"/>
        <w:ind w:left="709" w:firstLine="567"/>
        <w:jc w:val="both"/>
        <w:rPr>
          <w:rFonts w:ascii="Times New Roman" w:hAnsi="Times New Roman" w:cs="Times New Roman"/>
          <w:sz w:val="24"/>
          <w:szCs w:val="24"/>
          <w:lang w:val="id-ID"/>
        </w:rPr>
      </w:pPr>
      <w:r w:rsidRPr="001A1D73">
        <w:rPr>
          <w:rFonts w:ascii="Times New Roman" w:hAnsi="Times New Roman" w:cs="Times New Roman"/>
          <w:sz w:val="24"/>
          <w:szCs w:val="24"/>
          <w:lang w:val="id-ID"/>
        </w:rPr>
        <w:t xml:space="preserve">Definisi berkembang, peningkatan kapasitas pemerintah lokal telah menjadi elemen umum melalui dorongan desentralisasi dan intervensi yang ditunjukan pada reformasi sektor publik (Tjandradewi and Marcotullio 2009). Banyak intervensi pengembangan kapasitas tersebut bertujuan untuk mendapatkan pemerintahan yang baik. Kemitraan sister city ini memfasilitasi transfer pengetahuan dan keahlian antar kota untuk mengatasi kebutuhan, termasuk kinerja pemerintah kota, pelayanan, dan penguatan masyarakat sipil. Di konsep sister city, kota merujuk tidak hanya kepada pemerintah daerah/kota, tapi seluruh masyarakat, termasuk masyarakat sipil, komunitas bisnis, ataupun komunitas </w:t>
      </w:r>
      <w:r w:rsidRPr="001A1D73">
        <w:rPr>
          <w:rFonts w:ascii="Times New Roman" w:hAnsi="Times New Roman" w:cs="Times New Roman"/>
          <w:sz w:val="24"/>
          <w:szCs w:val="24"/>
          <w:lang w:val="id-ID"/>
        </w:rPr>
        <w:lastRenderedPageBreak/>
        <w:t>pendidikan. Pemerintah daerah tidak hanya memainkan peran sebagai fasilitator yang penting dalam menetapkan dan memelihara hubungan, tapi juga sebagai ikatan primer yang dijalin antara masyarakat, tidak hanya antara pemerintah daerah (Villiers 2011).</w:t>
      </w:r>
    </w:p>
    <w:p w:rsidR="009A4934" w:rsidRDefault="009A4934" w:rsidP="009A4934">
      <w:pPr>
        <w:pStyle w:val="ListParagraph"/>
        <w:shd w:val="clear" w:color="auto" w:fill="FFFFFF" w:themeFill="background1"/>
        <w:tabs>
          <w:tab w:val="left" w:pos="7605"/>
        </w:tabs>
        <w:spacing w:line="480" w:lineRule="auto"/>
        <w:ind w:left="709" w:firstLine="567"/>
        <w:jc w:val="both"/>
        <w:rPr>
          <w:rFonts w:ascii="Times New Roman" w:hAnsi="Times New Roman" w:cs="Times New Roman"/>
          <w:sz w:val="24"/>
          <w:szCs w:val="24"/>
          <w:lang w:val="id-ID"/>
        </w:rPr>
      </w:pPr>
      <w:r w:rsidRPr="001A1D73">
        <w:rPr>
          <w:rFonts w:ascii="Times New Roman" w:hAnsi="Times New Roman" w:cs="Times New Roman"/>
          <w:sz w:val="24"/>
          <w:szCs w:val="24"/>
          <w:lang w:val="id-ID"/>
        </w:rPr>
        <w:t>Villiers (2009) mengusulkan enam langkah siklis model atau kerangka konseptual kemitraan sister city dalam membentuk, mengelola, mempertahankan dan membangun kesuksesan kemitraan dan kemampuan beraliansi, yaitu (1) Strategi; kerangka manajemen dimulai dengan perumusan strategi aliansi. Sebelum mitra terlibat, sebuah organisasi memerlukan strategi aliansi untuk menguraikan pemikiran terkait visi dan tujuan untuk kemitraan, strategi untuk pemilihan mitra, untuk memanajemen, dan cara menangkap pembelajaran (Villers, 2009). Kern (2001:12) menunjukan bahwa pemerintah daerah dan masyarakat lokal perlu strategi, dimana dua strategi yang ditempuh adalah learning dan networking internasional. Dari strategi aliansi akan menjadi jelas jenis mitra yang harus dicari. (2) Identifikasi; dalam mencari mitra strategis, kota atau komunitas biasanya mendekati lembaga perjodohan internasional dan mungkin juga didekati oleh kota-kota atau masyarakat lain dengan kemiripan permintaan. Permintaan tersebut hanya dapat dipertimbangkan jika kota tersebut ada dalam parameter strategi kerja sama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
      </w:r>
    </w:p>
    <w:p w:rsidR="009A4934" w:rsidRDefault="009A4934" w:rsidP="009A4934">
      <w:pPr>
        <w:pStyle w:val="ListParagraph"/>
        <w:shd w:val="clear" w:color="auto" w:fill="FFFFFF" w:themeFill="background1"/>
        <w:tabs>
          <w:tab w:val="left" w:pos="7605"/>
        </w:tabs>
        <w:spacing w:line="480" w:lineRule="auto"/>
        <w:ind w:left="709" w:firstLine="567"/>
        <w:jc w:val="both"/>
        <w:rPr>
          <w:rFonts w:ascii="Times New Roman" w:hAnsi="Times New Roman" w:cs="Times New Roman"/>
          <w:sz w:val="24"/>
          <w:szCs w:val="24"/>
          <w:lang w:val="id-ID"/>
        </w:rPr>
      </w:pPr>
    </w:p>
    <w:p w:rsidR="009A4934" w:rsidRDefault="009A4934" w:rsidP="009A4934">
      <w:pPr>
        <w:pStyle w:val="ListParagraph"/>
        <w:numPr>
          <w:ilvl w:val="0"/>
          <w:numId w:val="7"/>
        </w:numPr>
        <w:shd w:val="clear" w:color="auto" w:fill="FFFFFF" w:themeFill="background1"/>
        <w:tabs>
          <w:tab w:val="left" w:pos="7605"/>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Latar Belakang Kerjasama Jawa Barat – Chiang Rai</w:t>
      </w:r>
    </w:p>
    <w:p w:rsidR="009A4934" w:rsidRPr="00296414" w:rsidRDefault="009A4934" w:rsidP="009A4934">
      <w:pPr>
        <w:pStyle w:val="ListParagraph"/>
        <w:shd w:val="clear" w:color="auto" w:fill="FFFFFF" w:themeFill="background1"/>
        <w:tabs>
          <w:tab w:val="left" w:pos="7605"/>
        </w:tabs>
        <w:spacing w:line="480" w:lineRule="auto"/>
        <w:ind w:left="709" w:firstLine="567"/>
        <w:jc w:val="both"/>
        <w:rPr>
          <w:rFonts w:ascii="Times New Roman" w:hAnsi="Times New Roman" w:cs="Times New Roman"/>
          <w:sz w:val="24"/>
          <w:szCs w:val="24"/>
          <w:lang w:val="id-ID"/>
        </w:rPr>
      </w:pPr>
      <w:r w:rsidRPr="00296414">
        <w:rPr>
          <w:rFonts w:ascii="Times New Roman" w:hAnsi="Times New Roman" w:cs="Times New Roman"/>
          <w:sz w:val="24"/>
          <w:szCs w:val="24"/>
          <w:lang w:val="id-ID"/>
        </w:rPr>
        <w:t xml:space="preserve">Adanya kebutuhan untuk melakukan kerjasama dengan pihak luar negeri dalam rangka penciptaan jejaring dan pemenuhan kebutuhan serta sebagai salah satu cara dalam mengakselerasi pembangunan daerah dan peningkatan kesejahteraan masyarakat luas, maka dianggap perlu untuk dilakukan kerjasama dengan pihak luar negeri. Hanya saja dalam pemilihan mitra kerjasama harus dilakukan secara hati – hati dikarenakan </w:t>
      </w:r>
      <w:r w:rsidRPr="00296414">
        <w:rPr>
          <w:rFonts w:ascii="Times New Roman" w:hAnsi="Times New Roman" w:cs="Times New Roman"/>
          <w:sz w:val="24"/>
          <w:szCs w:val="24"/>
          <w:lang w:val="id-ID"/>
        </w:rPr>
        <w:lastRenderedPageBreak/>
        <w:t>kerjasama luar negeri bukan hal yang diturunkan untuk menjadi suatu kewenangan daerah akan tetapi daerah diberi celah untuk bisa memanfaatkan kerjasama luar negeri sebagai bentuk total diplomacy.</w:t>
      </w:r>
    </w:p>
    <w:p w:rsidR="009A4934" w:rsidRPr="00296414" w:rsidRDefault="009A4934" w:rsidP="009A4934">
      <w:pPr>
        <w:pStyle w:val="ListParagraph"/>
        <w:shd w:val="clear" w:color="auto" w:fill="FFFFFF" w:themeFill="background1"/>
        <w:tabs>
          <w:tab w:val="left" w:pos="7605"/>
        </w:tabs>
        <w:spacing w:line="480" w:lineRule="auto"/>
        <w:ind w:left="709" w:firstLine="567"/>
        <w:rPr>
          <w:rFonts w:ascii="Times New Roman" w:hAnsi="Times New Roman" w:cs="Times New Roman"/>
          <w:sz w:val="24"/>
          <w:szCs w:val="24"/>
          <w:lang w:val="sv-SE"/>
        </w:rPr>
      </w:pPr>
      <w:r w:rsidRPr="00296414">
        <w:rPr>
          <w:rFonts w:ascii="Times New Roman" w:hAnsi="Times New Roman" w:cs="Times New Roman"/>
          <w:sz w:val="24"/>
          <w:szCs w:val="24"/>
          <w:lang w:val="sv-SE"/>
        </w:rPr>
        <w:t>Kerjasama RI – Thailand yang dimungkinkan menjadi payung bagi rencana kerjasama Jawa Barat – Chiang Rai:</w:t>
      </w:r>
    </w:p>
    <w:p w:rsidR="009A4934" w:rsidRPr="00296414" w:rsidRDefault="009A4934" w:rsidP="009A4934">
      <w:pPr>
        <w:pStyle w:val="ListParagraph"/>
        <w:numPr>
          <w:ilvl w:val="0"/>
          <w:numId w:val="8"/>
        </w:numPr>
        <w:shd w:val="clear" w:color="auto" w:fill="FFFFFF" w:themeFill="background1"/>
        <w:tabs>
          <w:tab w:val="left" w:pos="7605"/>
        </w:tabs>
        <w:spacing w:line="480" w:lineRule="auto"/>
        <w:rPr>
          <w:rFonts w:ascii="Times New Roman" w:hAnsi="Times New Roman" w:cs="Times New Roman"/>
          <w:sz w:val="24"/>
          <w:szCs w:val="24"/>
          <w:lang w:val="en-US"/>
        </w:rPr>
      </w:pPr>
      <w:r w:rsidRPr="00296414">
        <w:rPr>
          <w:rFonts w:ascii="Times New Roman" w:hAnsi="Times New Roman" w:cs="Times New Roman"/>
          <w:sz w:val="24"/>
          <w:szCs w:val="24"/>
          <w:lang w:val="en-US"/>
        </w:rPr>
        <w:t>Bidang Ekonomi dan Perdagangan</w:t>
      </w:r>
    </w:p>
    <w:p w:rsidR="009A4934" w:rsidRPr="00296414" w:rsidRDefault="009A4934" w:rsidP="009A4934">
      <w:pPr>
        <w:pStyle w:val="ListParagraph"/>
        <w:numPr>
          <w:ilvl w:val="0"/>
          <w:numId w:val="8"/>
        </w:numPr>
        <w:shd w:val="clear" w:color="auto" w:fill="FFFFFF" w:themeFill="background1"/>
        <w:tabs>
          <w:tab w:val="left" w:pos="7605"/>
        </w:tabs>
        <w:spacing w:line="480" w:lineRule="auto"/>
        <w:rPr>
          <w:rFonts w:ascii="Times New Roman" w:hAnsi="Times New Roman" w:cs="Times New Roman"/>
          <w:i/>
          <w:sz w:val="24"/>
          <w:szCs w:val="24"/>
          <w:lang w:val="en-US"/>
        </w:rPr>
      </w:pPr>
      <w:r w:rsidRPr="00296414">
        <w:rPr>
          <w:rFonts w:ascii="Times New Roman" w:hAnsi="Times New Roman" w:cs="Times New Roman"/>
          <w:sz w:val="24"/>
          <w:szCs w:val="24"/>
          <w:lang w:val="en-US"/>
        </w:rPr>
        <w:t>Bidang pertanian</w:t>
      </w:r>
    </w:p>
    <w:p w:rsidR="009A4934" w:rsidRPr="00296414" w:rsidRDefault="009A4934" w:rsidP="009A4934">
      <w:pPr>
        <w:pStyle w:val="ListParagraph"/>
        <w:numPr>
          <w:ilvl w:val="0"/>
          <w:numId w:val="8"/>
        </w:numPr>
        <w:shd w:val="clear" w:color="auto" w:fill="FFFFFF" w:themeFill="background1"/>
        <w:tabs>
          <w:tab w:val="left" w:pos="7605"/>
        </w:tabs>
        <w:spacing w:line="480" w:lineRule="auto"/>
        <w:rPr>
          <w:rFonts w:ascii="Times New Roman" w:hAnsi="Times New Roman" w:cs="Times New Roman"/>
          <w:i/>
          <w:sz w:val="24"/>
          <w:szCs w:val="24"/>
          <w:lang w:val="sv-SE"/>
        </w:rPr>
      </w:pPr>
      <w:r w:rsidRPr="00296414">
        <w:rPr>
          <w:rFonts w:ascii="Times New Roman" w:hAnsi="Times New Roman" w:cs="Times New Roman"/>
          <w:sz w:val="24"/>
          <w:szCs w:val="24"/>
          <w:lang w:val="sv-SE"/>
        </w:rPr>
        <w:t>Bidang penerangan, sosial budaya dan pendidikan.</w:t>
      </w:r>
    </w:p>
    <w:p w:rsidR="009A4934" w:rsidRPr="00296414" w:rsidRDefault="009A4934" w:rsidP="009A4934">
      <w:pPr>
        <w:pStyle w:val="ListParagraph"/>
        <w:numPr>
          <w:ilvl w:val="0"/>
          <w:numId w:val="8"/>
        </w:numPr>
        <w:shd w:val="clear" w:color="auto" w:fill="FFFFFF" w:themeFill="background1"/>
        <w:tabs>
          <w:tab w:val="left" w:pos="7605"/>
        </w:tabs>
        <w:spacing w:line="480" w:lineRule="auto"/>
        <w:rPr>
          <w:rFonts w:ascii="Times New Roman" w:hAnsi="Times New Roman" w:cs="Times New Roman"/>
          <w:i/>
          <w:sz w:val="24"/>
          <w:szCs w:val="24"/>
          <w:lang w:val="en-US"/>
        </w:rPr>
      </w:pPr>
      <w:r w:rsidRPr="00296414">
        <w:rPr>
          <w:rFonts w:ascii="Times New Roman" w:hAnsi="Times New Roman" w:cs="Times New Roman"/>
          <w:sz w:val="24"/>
          <w:szCs w:val="24"/>
          <w:lang w:val="en-US"/>
        </w:rPr>
        <w:t>Bidang Pariwisata.</w:t>
      </w:r>
    </w:p>
    <w:p w:rsidR="009A4934" w:rsidRPr="00296414" w:rsidRDefault="009A4934" w:rsidP="009A4934">
      <w:pPr>
        <w:pStyle w:val="ListParagraph"/>
        <w:numPr>
          <w:ilvl w:val="0"/>
          <w:numId w:val="8"/>
        </w:numPr>
        <w:shd w:val="clear" w:color="auto" w:fill="FFFFFF" w:themeFill="background1"/>
        <w:tabs>
          <w:tab w:val="left" w:pos="7605"/>
        </w:tabs>
        <w:spacing w:line="480" w:lineRule="auto"/>
        <w:rPr>
          <w:rFonts w:ascii="Times New Roman" w:hAnsi="Times New Roman" w:cs="Times New Roman"/>
          <w:i/>
          <w:sz w:val="24"/>
          <w:szCs w:val="24"/>
          <w:lang w:val="en-US"/>
        </w:rPr>
      </w:pPr>
      <w:r w:rsidRPr="00296414">
        <w:rPr>
          <w:rFonts w:ascii="Times New Roman" w:hAnsi="Times New Roman" w:cs="Times New Roman"/>
          <w:sz w:val="24"/>
          <w:szCs w:val="24"/>
          <w:lang w:val="en-US"/>
        </w:rPr>
        <w:t>Kerjasama di bidang pendidikan.</w:t>
      </w:r>
    </w:p>
    <w:p w:rsidR="009A4934" w:rsidRPr="001139A8" w:rsidRDefault="009A4934" w:rsidP="009A4934">
      <w:pPr>
        <w:spacing w:after="0" w:line="360" w:lineRule="auto"/>
        <w:ind w:left="360" w:firstLine="720"/>
        <w:jc w:val="both"/>
        <w:rPr>
          <w:rFonts w:ascii="Times New Roman" w:eastAsia="Times New Roman" w:hAnsi="Times New Roman" w:cs="Times New Roman"/>
          <w:sz w:val="24"/>
          <w:szCs w:val="24"/>
          <w:lang w:val="id-ID" w:eastAsia="x-none"/>
        </w:rPr>
      </w:pPr>
      <w:r w:rsidRPr="001139A8">
        <w:rPr>
          <w:rFonts w:ascii="Times New Roman" w:eastAsia="Times New Roman" w:hAnsi="Times New Roman" w:cs="Times New Roman"/>
          <w:sz w:val="24"/>
          <w:szCs w:val="24"/>
          <w:lang w:val="id-ID" w:eastAsia="x-none"/>
        </w:rPr>
        <w:t>Undang-Undang Nomor 32 Tahun 2004 tentang Pemerintahan Daerah telah memberikan kewenangan yang seluas-luasnya kepada Daerah disertai dengan pemberian hak dan kewajiban menyelenggarakan otonomi daerah dalam kesatuan sistem penyelenggaraan pemerintahan negara. Seiring dengan prinsip tersebut, penyelenggaraan otonomi daerah harus selalu berorientasi pada peningkatan kesejahteraan masyarakat.</w:t>
      </w:r>
    </w:p>
    <w:p w:rsidR="009A4934" w:rsidRPr="001139A8" w:rsidRDefault="009A4934" w:rsidP="009A4934">
      <w:pPr>
        <w:spacing w:after="0" w:line="360" w:lineRule="auto"/>
        <w:ind w:left="360" w:firstLine="720"/>
        <w:jc w:val="both"/>
        <w:rPr>
          <w:rFonts w:ascii="Times New Roman" w:eastAsia="Times New Roman" w:hAnsi="Times New Roman" w:cs="Times New Roman"/>
          <w:sz w:val="24"/>
          <w:szCs w:val="24"/>
          <w:lang w:val="id-ID" w:eastAsia="x-none"/>
        </w:rPr>
      </w:pPr>
      <w:r w:rsidRPr="001139A8">
        <w:rPr>
          <w:rFonts w:ascii="Times New Roman" w:eastAsia="Times New Roman" w:hAnsi="Times New Roman" w:cs="Times New Roman"/>
          <w:sz w:val="24"/>
          <w:szCs w:val="24"/>
          <w:lang w:val="id-ID" w:eastAsia="x-none"/>
        </w:rPr>
        <w:t>Berdasarkan Pasal 195 Undang-Undang Nomor 32 Tahun 2004 bahwa dalam rangka meningkatkan kesejahteraan rakyat, daerah dapat mengadakan kerjasama dengan daerah lain, pihak ketiga yang didasarkan pada pertimbangan efisiensi, efektivitas pelayanan publik, sinergitas dan saling menguntungkan.</w:t>
      </w:r>
      <w:r>
        <w:rPr>
          <w:rStyle w:val="FootnoteReference"/>
          <w:rFonts w:ascii="Times New Roman" w:eastAsia="Times New Roman" w:hAnsi="Times New Roman" w:cs="Times New Roman"/>
          <w:sz w:val="24"/>
          <w:szCs w:val="24"/>
          <w:lang w:val="id-ID" w:eastAsia="x-none"/>
        </w:rPr>
        <w:footnoteReference w:id="2"/>
      </w:r>
    </w:p>
    <w:p w:rsidR="009A4934" w:rsidRPr="001139A8" w:rsidRDefault="009A4934" w:rsidP="009A4934">
      <w:pPr>
        <w:spacing w:after="0" w:line="360" w:lineRule="auto"/>
        <w:ind w:left="360" w:firstLine="720"/>
        <w:jc w:val="both"/>
        <w:rPr>
          <w:rFonts w:ascii="Times New Roman" w:eastAsia="Times New Roman" w:hAnsi="Times New Roman" w:cs="Times New Roman"/>
          <w:sz w:val="24"/>
          <w:szCs w:val="24"/>
          <w:lang w:val="id-ID" w:eastAsia="x-none"/>
        </w:rPr>
      </w:pPr>
      <w:r w:rsidRPr="001139A8">
        <w:rPr>
          <w:rFonts w:ascii="Times New Roman" w:eastAsia="Times New Roman" w:hAnsi="Times New Roman" w:cs="Times New Roman"/>
          <w:sz w:val="24"/>
          <w:szCs w:val="24"/>
          <w:lang w:val="id-ID" w:eastAsia="x-none"/>
        </w:rPr>
        <w:t>Pada kenyataannya daerah memiliki keterbatasan-keterbatasan yang dapat menghambat upaya penyelenggaraan pemerintahan dan pembangunan. Daerah dituntut untuk lebih proaktif dalam mencari sumber serta memaksimalkan potensi yang dimiliki melalui kerjasama dan kemitraan dengan berbagai pihak yang kompeten.</w:t>
      </w:r>
    </w:p>
    <w:p w:rsidR="009A4934" w:rsidRPr="001139A8" w:rsidRDefault="009A4934" w:rsidP="009A4934">
      <w:pPr>
        <w:tabs>
          <w:tab w:val="center" w:pos="4320"/>
          <w:tab w:val="right" w:pos="8640"/>
        </w:tabs>
        <w:spacing w:after="0" w:line="360" w:lineRule="auto"/>
        <w:ind w:left="360" w:firstLine="720"/>
        <w:jc w:val="both"/>
        <w:rPr>
          <w:rFonts w:ascii="Times New Roman" w:eastAsia="Times New Roman" w:hAnsi="Times New Roman" w:cs="Times New Roman"/>
          <w:sz w:val="24"/>
          <w:szCs w:val="24"/>
          <w:lang w:val="en-US" w:eastAsia="x-none"/>
        </w:rPr>
      </w:pPr>
      <w:r w:rsidRPr="001139A8">
        <w:rPr>
          <w:rFonts w:ascii="Times New Roman" w:eastAsia="Times New Roman" w:hAnsi="Times New Roman" w:cs="Times New Roman"/>
          <w:sz w:val="24"/>
          <w:szCs w:val="24"/>
          <w:lang w:val="en-US" w:eastAsia="x-none"/>
        </w:rPr>
        <w:t xml:space="preserve">UU No. 37/1999  tentang Hubungan Luar Negeri pada pasal 1 (1) : Hubungan Luar Negeri adalah setiap kegiatan yang menyangkut aspek regional dan internasional yang dilakukan oleh Pemerintah di tingkat pusat dan daerah atau lembaga-lembaganya, lembaga </w:t>
      </w:r>
      <w:r w:rsidRPr="001139A8">
        <w:rPr>
          <w:rFonts w:ascii="Times New Roman" w:eastAsia="Times New Roman" w:hAnsi="Times New Roman" w:cs="Times New Roman"/>
          <w:sz w:val="24"/>
          <w:szCs w:val="24"/>
          <w:lang w:val="en-US" w:eastAsia="x-none"/>
        </w:rPr>
        <w:lastRenderedPageBreak/>
        <w:t>negara, badan usaha, organisasi politik, organisasi masyarakat, lembaga swadaya masyarakat, atau warga negara.</w:t>
      </w:r>
    </w:p>
    <w:p w:rsidR="009A4934" w:rsidRPr="001139A8" w:rsidRDefault="009A4934" w:rsidP="009A4934">
      <w:pPr>
        <w:spacing w:after="0" w:line="360" w:lineRule="auto"/>
        <w:ind w:left="360" w:firstLine="720"/>
        <w:jc w:val="both"/>
        <w:rPr>
          <w:rFonts w:ascii="Times New Roman" w:eastAsia="Times New Roman" w:hAnsi="Times New Roman" w:cs="Times New Roman"/>
          <w:sz w:val="24"/>
          <w:szCs w:val="24"/>
          <w:lang w:val="en-US" w:eastAsia="x-none"/>
        </w:rPr>
      </w:pPr>
      <w:r w:rsidRPr="001139A8">
        <w:rPr>
          <w:rFonts w:ascii="Times New Roman" w:eastAsia="Times New Roman" w:hAnsi="Times New Roman" w:cs="Times New Roman"/>
          <w:sz w:val="24"/>
          <w:szCs w:val="24"/>
          <w:lang w:val="id-ID" w:eastAsia="x-none"/>
        </w:rPr>
        <w:t xml:space="preserve">Salah satu bentuk kerjasama dan kemitraan adalah kerjasama </w:t>
      </w:r>
      <w:r w:rsidRPr="001139A8">
        <w:rPr>
          <w:rFonts w:ascii="Times New Roman" w:eastAsia="Times New Roman" w:hAnsi="Times New Roman" w:cs="Times New Roman"/>
          <w:i/>
          <w:sz w:val="24"/>
          <w:szCs w:val="24"/>
          <w:lang w:val="id-ID" w:eastAsia="x-none"/>
        </w:rPr>
        <w:t xml:space="preserve">sister province, </w:t>
      </w:r>
      <w:r w:rsidRPr="001139A8">
        <w:rPr>
          <w:rFonts w:ascii="Times New Roman" w:eastAsia="Times New Roman" w:hAnsi="Times New Roman" w:cs="Times New Roman"/>
          <w:sz w:val="24"/>
          <w:szCs w:val="24"/>
          <w:lang w:val="id-ID" w:eastAsia="x-none"/>
        </w:rPr>
        <w:t>dimana daerah, dengan mempertimbangkan potensinya dapat mengajukan, mengusulkan dan melakukan kerjasama dengan provinsi di negara lain, untuk kepentingan pembangunan dan penciptaan kesejahteraan rakyat. Pemilihan mitra kerjasama dari luar negeri dapat dilakukan dengan berbagai pertimbangan dan kepentingan, diantaranya kesamaan kultur, demografi dan geografi; serta adanya kepentingan lain seperti perdagangan dan alih teknologi, yang dirasa belum cukup terakomodasi jika kerjasama dilakukan dengan pihak-pihak lain dalam tataran domestik.</w:t>
      </w:r>
      <w:r w:rsidRPr="001139A8">
        <w:rPr>
          <w:rFonts w:ascii="Times New Roman" w:eastAsia="Times New Roman" w:hAnsi="Times New Roman" w:cs="Times New Roman"/>
          <w:sz w:val="24"/>
          <w:szCs w:val="24"/>
          <w:lang w:val="en-US" w:eastAsia="x-none"/>
        </w:rPr>
        <w:t xml:space="preserve"> Hal ini sesuai dengan UU nomor 24 tentang Perjanjian Internasional juga dengan Permendagri no. 3 tahun 2008 tentang </w:t>
      </w:r>
      <w:r w:rsidRPr="001139A8">
        <w:rPr>
          <w:rFonts w:ascii="Times New Roman" w:eastAsia="Times New Roman" w:hAnsi="Times New Roman" w:cs="Times New Roman"/>
          <w:sz w:val="24"/>
          <w:szCs w:val="24"/>
          <w:lang w:val="id-ID" w:eastAsia="x-none"/>
        </w:rPr>
        <w:t>Pedoman Pelaksanaan Kerjasama Pemerintah Daerah Dengan Pihak Luar Negeri</w:t>
      </w:r>
      <w:r w:rsidRPr="001139A8">
        <w:rPr>
          <w:rFonts w:ascii="Times New Roman" w:eastAsia="Times New Roman" w:hAnsi="Times New Roman" w:cs="Times New Roman"/>
          <w:sz w:val="24"/>
          <w:szCs w:val="24"/>
          <w:lang w:val="en-US" w:eastAsia="x-none"/>
        </w:rPr>
        <w:t xml:space="preserve"> dan Permenlu No. 09/A/KP/XII/2006/01 tahun 2006 tentang Panduan Umum Tata Cara Hubungan dan Kerjasama Luar Negeri oleh Pemerintah Daerah.</w:t>
      </w:r>
    </w:p>
    <w:p w:rsidR="009A4934" w:rsidRPr="001139A8" w:rsidRDefault="009A4934" w:rsidP="009A4934">
      <w:pPr>
        <w:tabs>
          <w:tab w:val="left" w:pos="1080"/>
        </w:tabs>
        <w:spacing w:after="120" w:line="360" w:lineRule="auto"/>
        <w:ind w:left="360"/>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ab/>
      </w:r>
      <w:proofErr w:type="gramStart"/>
      <w:r w:rsidRPr="001139A8">
        <w:rPr>
          <w:rFonts w:ascii="Times New Roman" w:eastAsia="Times New Roman" w:hAnsi="Times New Roman" w:cs="Times New Roman"/>
          <w:sz w:val="24"/>
          <w:szCs w:val="24"/>
          <w:lang w:val="en-US"/>
        </w:rPr>
        <w:t>Rencana kunjungan ini juga sebagai salah satu bentuk dukungan untuk terciptanya ASEAN Economic Community (AEC) pada tahun 2015 yang membutuhkan dukungan semua pihak agar program ini terwujud termasuk dukungan dari Pemerintah Daerah.</w:t>
      </w:r>
      <w:proofErr w:type="gramEnd"/>
      <w:r w:rsidRPr="001139A8">
        <w:rPr>
          <w:rFonts w:ascii="Times New Roman" w:eastAsia="Times New Roman" w:hAnsi="Times New Roman" w:cs="Times New Roman"/>
          <w:sz w:val="24"/>
          <w:szCs w:val="24"/>
          <w:lang w:val="en-US"/>
        </w:rPr>
        <w:t xml:space="preserve"> </w:t>
      </w:r>
      <w:proofErr w:type="gramStart"/>
      <w:r w:rsidRPr="001139A8">
        <w:rPr>
          <w:rFonts w:ascii="Times New Roman" w:eastAsia="Times New Roman" w:hAnsi="Times New Roman" w:cs="Times New Roman"/>
          <w:sz w:val="24"/>
          <w:szCs w:val="24"/>
          <w:lang w:val="en-US"/>
        </w:rPr>
        <w:t>Penjajakan kerjasama ini adalah salah satu bentuk dukungan dari Pemerintah Daerah dalam mewujudkan AEC 2015.</w:t>
      </w:r>
      <w:proofErr w:type="gramEnd"/>
      <w:r w:rsidRPr="001139A8">
        <w:rPr>
          <w:rFonts w:ascii="Times New Roman" w:eastAsia="Times New Roman" w:hAnsi="Times New Roman" w:cs="Times New Roman"/>
          <w:sz w:val="24"/>
          <w:szCs w:val="24"/>
          <w:lang w:val="en-US"/>
        </w:rPr>
        <w:t xml:space="preserve"> Cetak Biru AEC tersebut berisi rencana kerja strategis dalam jangka pendek, menengah dan panjang hingga tahun 2015 menuju terbentuknya integrasi ekonomi ASEAN, </w:t>
      </w:r>
      <w:proofErr w:type="gramStart"/>
      <w:r w:rsidRPr="001139A8">
        <w:rPr>
          <w:rFonts w:ascii="Times New Roman" w:eastAsia="Times New Roman" w:hAnsi="Times New Roman" w:cs="Times New Roman"/>
          <w:sz w:val="24"/>
          <w:szCs w:val="24"/>
          <w:lang w:val="en-US"/>
        </w:rPr>
        <w:t>yaitu :</w:t>
      </w:r>
      <w:proofErr w:type="gramEnd"/>
      <w:r w:rsidRPr="001139A8">
        <w:rPr>
          <w:rFonts w:ascii="Times New Roman" w:eastAsia="Times New Roman" w:hAnsi="Times New Roman" w:cs="Times New Roman"/>
          <w:sz w:val="24"/>
          <w:szCs w:val="24"/>
          <w:lang w:val="en-US"/>
        </w:rPr>
        <w:t xml:space="preserve"> </w:t>
      </w:r>
    </w:p>
    <w:p w:rsidR="009A4934" w:rsidRPr="001139A8" w:rsidRDefault="009A4934" w:rsidP="009A4934">
      <w:pPr>
        <w:numPr>
          <w:ilvl w:val="0"/>
          <w:numId w:val="5"/>
        </w:numPr>
        <w:tabs>
          <w:tab w:val="left" w:pos="810"/>
        </w:tabs>
        <w:spacing w:after="120" w:line="360" w:lineRule="auto"/>
        <w:ind w:left="810" w:hanging="450"/>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Menuju </w:t>
      </w:r>
      <w:r w:rsidRPr="001139A8">
        <w:rPr>
          <w:rFonts w:ascii="Times New Roman" w:eastAsia="Times New Roman" w:hAnsi="Times New Roman" w:cs="Times New Roman"/>
          <w:i/>
          <w:sz w:val="24"/>
          <w:szCs w:val="24"/>
          <w:lang w:val="en-US"/>
        </w:rPr>
        <w:t>single market</w:t>
      </w:r>
      <w:r w:rsidRPr="001139A8">
        <w:rPr>
          <w:rFonts w:ascii="Times New Roman" w:eastAsia="Times New Roman" w:hAnsi="Times New Roman" w:cs="Times New Roman"/>
          <w:sz w:val="24"/>
          <w:szCs w:val="24"/>
          <w:lang w:val="en-US"/>
        </w:rPr>
        <w:t xml:space="preserve"> dan </w:t>
      </w:r>
      <w:r w:rsidRPr="001139A8">
        <w:rPr>
          <w:rFonts w:ascii="Times New Roman" w:eastAsia="Times New Roman" w:hAnsi="Times New Roman" w:cs="Times New Roman"/>
          <w:i/>
          <w:sz w:val="24"/>
          <w:szCs w:val="24"/>
          <w:lang w:val="en-US"/>
        </w:rPr>
        <w:t>production base</w:t>
      </w:r>
      <w:r w:rsidRPr="001139A8">
        <w:rPr>
          <w:rFonts w:ascii="Times New Roman" w:eastAsia="Times New Roman" w:hAnsi="Times New Roman" w:cs="Times New Roman"/>
          <w:sz w:val="24"/>
          <w:szCs w:val="24"/>
          <w:lang w:val="en-US"/>
        </w:rPr>
        <w:t xml:space="preserve"> (arus perdagangan bebas untuk sektor barang, jasa, investasi, pekerja terampil, dan modal);</w:t>
      </w:r>
    </w:p>
    <w:p w:rsidR="009A4934" w:rsidRPr="001139A8" w:rsidRDefault="009A4934" w:rsidP="009A4934">
      <w:pPr>
        <w:numPr>
          <w:ilvl w:val="0"/>
          <w:numId w:val="5"/>
        </w:numPr>
        <w:tabs>
          <w:tab w:val="left" w:pos="810"/>
        </w:tabs>
        <w:spacing w:after="120" w:line="360" w:lineRule="auto"/>
        <w:ind w:left="810" w:hanging="450"/>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Menuju penciptaaan kawasan regional ekonomi yang berdaya saing tinggi (</w:t>
      </w:r>
      <w:r w:rsidRPr="001139A8">
        <w:rPr>
          <w:rFonts w:ascii="Times New Roman" w:eastAsia="Times New Roman" w:hAnsi="Times New Roman" w:cs="Times New Roman"/>
          <w:i/>
          <w:sz w:val="24"/>
          <w:szCs w:val="24"/>
          <w:lang w:val="en-US"/>
        </w:rPr>
        <w:t>regional competition policy, IPRs action plan, infrastructure development, ICT, energy cooperation, taxation</w:t>
      </w:r>
      <w:r w:rsidRPr="001139A8">
        <w:rPr>
          <w:rFonts w:ascii="Times New Roman" w:eastAsia="Times New Roman" w:hAnsi="Times New Roman" w:cs="Times New Roman"/>
          <w:sz w:val="24"/>
          <w:szCs w:val="24"/>
          <w:lang w:val="en-US"/>
        </w:rPr>
        <w:t>, dan pengembangan UKM);</w:t>
      </w:r>
    </w:p>
    <w:p w:rsidR="009A4934" w:rsidRPr="001139A8" w:rsidRDefault="009A4934" w:rsidP="009A4934">
      <w:pPr>
        <w:numPr>
          <w:ilvl w:val="0"/>
          <w:numId w:val="5"/>
        </w:numPr>
        <w:tabs>
          <w:tab w:val="left" w:pos="810"/>
        </w:tabs>
        <w:spacing w:after="120" w:line="360" w:lineRule="auto"/>
        <w:ind w:left="810" w:hanging="450"/>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Menuju suatu kawasan dengan pembangunan ekonomi yang merata  (</w:t>
      </w:r>
      <w:r w:rsidRPr="001139A8">
        <w:rPr>
          <w:rFonts w:ascii="Times New Roman" w:eastAsia="Times New Roman" w:hAnsi="Times New Roman" w:cs="Times New Roman"/>
          <w:i/>
          <w:sz w:val="24"/>
          <w:szCs w:val="24"/>
          <w:lang w:val="en-US"/>
        </w:rPr>
        <w:t>region of equitable economic development</w:t>
      </w:r>
      <w:r w:rsidRPr="001139A8">
        <w:rPr>
          <w:rFonts w:ascii="Times New Roman" w:eastAsia="Times New Roman" w:hAnsi="Times New Roman" w:cs="Times New Roman"/>
          <w:sz w:val="24"/>
          <w:szCs w:val="24"/>
          <w:lang w:val="en-US"/>
        </w:rPr>
        <w:t>) melalui pengembangan UKM dan program-program Initiative for ASEAN Integration (IAI); dan</w:t>
      </w:r>
    </w:p>
    <w:p w:rsidR="009A4934" w:rsidRPr="001139A8" w:rsidRDefault="009A4934" w:rsidP="009A4934">
      <w:pPr>
        <w:numPr>
          <w:ilvl w:val="0"/>
          <w:numId w:val="5"/>
        </w:numPr>
        <w:tabs>
          <w:tab w:val="left" w:pos="810"/>
        </w:tabs>
        <w:spacing w:after="120" w:line="360" w:lineRule="auto"/>
        <w:ind w:left="810" w:hanging="450"/>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lastRenderedPageBreak/>
        <w:t xml:space="preserve">Menuju integrasi penuh pada ekonomi global (pendekatan yang koheren dalam hubungan ekonomi eksternal serta mendorong keikutsertaan dalam </w:t>
      </w:r>
      <w:r w:rsidRPr="001139A8">
        <w:rPr>
          <w:rFonts w:ascii="Times New Roman" w:eastAsia="Times New Roman" w:hAnsi="Times New Roman" w:cs="Times New Roman"/>
          <w:i/>
          <w:sz w:val="24"/>
          <w:szCs w:val="24"/>
          <w:lang w:val="en-US"/>
        </w:rPr>
        <w:t>global supply network</w:t>
      </w:r>
      <w:r w:rsidRPr="001139A8">
        <w:rPr>
          <w:rFonts w:ascii="Times New Roman" w:eastAsia="Times New Roman" w:hAnsi="Times New Roman" w:cs="Times New Roman"/>
          <w:sz w:val="24"/>
          <w:szCs w:val="24"/>
          <w:lang w:val="en-US"/>
        </w:rPr>
        <w:t>).</w:t>
      </w:r>
    </w:p>
    <w:p w:rsidR="009A4934" w:rsidRPr="001139A8" w:rsidRDefault="009A4934" w:rsidP="009A4934">
      <w:pPr>
        <w:spacing w:after="0" w:line="360" w:lineRule="auto"/>
        <w:ind w:left="360" w:firstLine="720"/>
        <w:jc w:val="both"/>
        <w:rPr>
          <w:rFonts w:ascii="Times New Roman" w:eastAsia="Times New Roman" w:hAnsi="Times New Roman" w:cs="Times New Roman"/>
          <w:sz w:val="24"/>
          <w:szCs w:val="24"/>
          <w:lang w:val="en-US" w:eastAsia="x-none"/>
        </w:rPr>
      </w:pPr>
      <w:r w:rsidRPr="001139A8">
        <w:rPr>
          <w:rFonts w:ascii="Times New Roman" w:eastAsia="Times New Roman" w:hAnsi="Times New Roman" w:cs="Times New Roman"/>
          <w:sz w:val="24"/>
          <w:szCs w:val="24"/>
          <w:lang w:val="en-US" w:eastAsia="x-none"/>
        </w:rPr>
        <w:t>Selain hal – hal tersebut di atas, yang menjadi latar belakang kegiatan ini adalah:</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Telah dilakukan penjajakan kerjasama antara Pemerintah Provinsi Jawa Barat dengan Provinsi Chiang Rai pada tahun 2007 – 2008 dalam bidang yang terkait dengan pengembangan sosial ekonomi masyarakat, yaitu kerjasama bidang pendidikan tinggi, kebudayaan, industri kecil dan menengah, perdagangan serta pengembangan pariwisata. Rencana kerjasama telah dituangkan dalam bentuk LoI (pernyataan kehendak) </w:t>
      </w:r>
      <w:r w:rsidRPr="001139A8">
        <w:rPr>
          <w:rFonts w:ascii="Times New Roman" w:eastAsia="Times New Roman" w:hAnsi="Times New Roman" w:cs="Times New Roman"/>
          <w:i/>
          <w:sz w:val="24"/>
          <w:szCs w:val="24"/>
          <w:lang w:val="en-US"/>
        </w:rPr>
        <w:t>Sister Province</w:t>
      </w:r>
      <w:r w:rsidRPr="001139A8">
        <w:rPr>
          <w:rFonts w:ascii="Times New Roman" w:eastAsia="Times New Roman" w:hAnsi="Times New Roman" w:cs="Times New Roman"/>
          <w:sz w:val="24"/>
          <w:szCs w:val="24"/>
          <w:lang w:val="en-US"/>
        </w:rPr>
        <w:t xml:space="preserve"> namun karena kerusuhan di Bangkok, kegiatan tersebut tidak jadi dilaksanakan.</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Sesuai dengan misi KBRI yang akan mengoptimalkan setiap peluang kerjasama antar masyarakat kedua negara termasuk realisasi kerjasama “</w:t>
      </w:r>
      <w:r w:rsidRPr="001139A8">
        <w:rPr>
          <w:rFonts w:ascii="Times New Roman" w:eastAsia="Times New Roman" w:hAnsi="Times New Roman" w:cs="Times New Roman"/>
          <w:i/>
          <w:sz w:val="24"/>
          <w:szCs w:val="24"/>
          <w:lang w:val="en-US"/>
        </w:rPr>
        <w:t>people to people contact</w:t>
      </w:r>
      <w:r w:rsidRPr="001139A8">
        <w:rPr>
          <w:rFonts w:ascii="Times New Roman" w:eastAsia="Times New Roman" w:hAnsi="Times New Roman" w:cs="Times New Roman"/>
          <w:sz w:val="24"/>
          <w:szCs w:val="24"/>
          <w:lang w:val="en-US"/>
        </w:rPr>
        <w:t xml:space="preserve">” di bidang pendidikan, pariwisata, perdagangan dan bidang lainnya dengan lebih memanfaatkan potensi yang dimiliki Indonesia untuk meningkatkan citra positif Indonesia dengan merencanakan kegiatan ke depan adalah mendorong pelaksanaan kerjasama antar Provinsi yang telah menjalin penjajakan dengan cara mengefektifkan kerjasama </w:t>
      </w:r>
      <w:r w:rsidRPr="001139A8">
        <w:rPr>
          <w:rFonts w:ascii="Times New Roman" w:eastAsia="Times New Roman" w:hAnsi="Times New Roman" w:cs="Times New Roman"/>
          <w:i/>
          <w:sz w:val="24"/>
          <w:szCs w:val="24"/>
          <w:lang w:val="en-US"/>
        </w:rPr>
        <w:t>Sister Province</w:t>
      </w:r>
      <w:r w:rsidRPr="001139A8">
        <w:rPr>
          <w:rFonts w:ascii="Times New Roman" w:eastAsia="Times New Roman" w:hAnsi="Times New Roman" w:cs="Times New Roman"/>
          <w:sz w:val="24"/>
          <w:szCs w:val="24"/>
          <w:lang w:val="en-US"/>
        </w:rPr>
        <w:t xml:space="preserve"> yang telah ada dalam upaya meningkatkan pembangunan ekonomi (TTI), pertanian dan budaya serta pendidikan di kedua Negara yang bersifat komplementari.</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Pada tanggal 9 – 10 Agustus 2010 dilakukan Rapat Inter Kementerian dalam rangka persiapan </w:t>
      </w:r>
      <w:r w:rsidRPr="001139A8">
        <w:rPr>
          <w:rFonts w:ascii="Times New Roman" w:eastAsia="Times New Roman" w:hAnsi="Times New Roman" w:cs="Times New Roman"/>
          <w:i/>
          <w:sz w:val="24"/>
          <w:szCs w:val="24"/>
          <w:lang w:val="en-US"/>
        </w:rPr>
        <w:t>The 7</w:t>
      </w:r>
      <w:r w:rsidRPr="001139A8">
        <w:rPr>
          <w:rFonts w:ascii="Times New Roman" w:eastAsia="Times New Roman" w:hAnsi="Times New Roman" w:cs="Times New Roman"/>
          <w:i/>
          <w:sz w:val="24"/>
          <w:szCs w:val="24"/>
          <w:vertAlign w:val="superscript"/>
          <w:lang w:val="en-US"/>
        </w:rPr>
        <w:t>th</w:t>
      </w:r>
      <w:r w:rsidRPr="001139A8">
        <w:rPr>
          <w:rFonts w:ascii="Times New Roman" w:eastAsia="Times New Roman" w:hAnsi="Times New Roman" w:cs="Times New Roman"/>
          <w:i/>
          <w:sz w:val="24"/>
          <w:szCs w:val="24"/>
          <w:lang w:val="en-US"/>
        </w:rPr>
        <w:t xml:space="preserve"> Joint Commission Meeting</w:t>
      </w:r>
      <w:r w:rsidRPr="001139A8">
        <w:rPr>
          <w:rFonts w:ascii="Times New Roman" w:eastAsia="Times New Roman" w:hAnsi="Times New Roman" w:cs="Times New Roman"/>
          <w:sz w:val="24"/>
          <w:szCs w:val="24"/>
          <w:lang w:val="en-US"/>
        </w:rPr>
        <w:t xml:space="preserve"> RI – Thailand dimana Pemerintah Provinsi Jawa Barat diundang untuk menjadi peserta pada Kelompok Kerja bidang Sosial Budaya dalam rapat tersebut terungkap keinginan Kementerian Luar Negeri untuk menginisiasi kembali rencana </w:t>
      </w:r>
      <w:r w:rsidRPr="001139A8">
        <w:rPr>
          <w:rFonts w:ascii="Times New Roman" w:eastAsia="Times New Roman" w:hAnsi="Times New Roman" w:cs="Times New Roman"/>
          <w:i/>
          <w:sz w:val="24"/>
          <w:szCs w:val="24"/>
          <w:lang w:val="en-US"/>
        </w:rPr>
        <w:t xml:space="preserve">Sister Province </w:t>
      </w:r>
      <w:r w:rsidRPr="001139A8">
        <w:rPr>
          <w:rFonts w:ascii="Times New Roman" w:eastAsia="Times New Roman" w:hAnsi="Times New Roman" w:cs="Times New Roman"/>
          <w:sz w:val="24"/>
          <w:szCs w:val="24"/>
          <w:lang w:val="en-US"/>
        </w:rPr>
        <w:t>antara Provinsi Jawa Barat dengan Provinsi Chiang Rai, Thailand.</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Pada tanggal 18 Oktober 2011 di Bandung, KBRI Thailand dengan dipimpin oleh Duta Besarnya, Bapak Mohammad Hatta melakukan pertemuan dengan jajaran Pemerintah Provinsi Jawa Barat, Pemerintah Provinsi Jawa Barat dalam hal ini Bapak Gubernur menyambut baik tawaran Duta Besar RI untuk Thailand untuk </w:t>
      </w:r>
      <w:r w:rsidRPr="001139A8">
        <w:rPr>
          <w:rFonts w:ascii="Times New Roman" w:eastAsia="Times New Roman" w:hAnsi="Times New Roman" w:cs="Times New Roman"/>
          <w:sz w:val="24"/>
          <w:szCs w:val="24"/>
          <w:lang w:val="en-US"/>
        </w:rPr>
        <w:lastRenderedPageBreak/>
        <w:t xml:space="preserve">kembali membangun kerjasama dengan Provinsi Chiang Rai. Kedua wilayah dinilai memiliki kecocokan potensi utamanya dalam bidang pertanian, pengembangan pariwisata, pendidikan dan pengembangan UKM. Tiga hal yang menjadi keunggulan provinsi ini adalah bidang perkebunan (memiliki ribuan hektar kebun kopi yang sudah diekspor di berbagai Negara), Chiang Rai berada di kawasan </w:t>
      </w:r>
      <w:r w:rsidRPr="001139A8">
        <w:rPr>
          <w:rFonts w:ascii="Times New Roman" w:eastAsia="Times New Roman" w:hAnsi="Times New Roman" w:cs="Times New Roman"/>
          <w:i/>
          <w:sz w:val="24"/>
          <w:szCs w:val="24"/>
          <w:lang w:val="en-US"/>
        </w:rPr>
        <w:t>Golden Triangle</w:t>
      </w:r>
      <w:r w:rsidRPr="001139A8">
        <w:rPr>
          <w:rFonts w:ascii="Times New Roman" w:eastAsia="Times New Roman" w:hAnsi="Times New Roman" w:cs="Times New Roman"/>
          <w:sz w:val="24"/>
          <w:szCs w:val="24"/>
          <w:lang w:val="en-US"/>
        </w:rPr>
        <w:t xml:space="preserve"> berbatasan langsung dengan negara: Kamboja, Laos dan Myanmar serta memiliki perdagangan perbatasan dengan 3 (tiga) negara tetangga yaitu China Selatan, Myanmar dan Laos dikenal juga dengan </w:t>
      </w:r>
      <w:r w:rsidRPr="001139A8">
        <w:rPr>
          <w:rFonts w:ascii="Times New Roman" w:eastAsia="Times New Roman" w:hAnsi="Times New Roman" w:cs="Times New Roman"/>
          <w:i/>
          <w:sz w:val="24"/>
          <w:szCs w:val="24"/>
          <w:lang w:val="en-US"/>
        </w:rPr>
        <w:t>Chiang Rai Border Trade,</w:t>
      </w:r>
      <w:r w:rsidRPr="001139A8">
        <w:rPr>
          <w:rFonts w:ascii="Times New Roman" w:eastAsia="Times New Roman" w:hAnsi="Times New Roman" w:cs="Times New Roman"/>
          <w:sz w:val="24"/>
          <w:szCs w:val="24"/>
          <w:lang w:val="en-US"/>
        </w:rPr>
        <w:t xml:space="preserve"> hal ini bisa menjadi satu keuntungan karena dengan menjalin kerjasama dengan Chiang Rai maka produk – produk baik barang dan jasa Jawa Barat bisa masuk ke 3 (tiga) negara tersebut karena selama ini Provinsi Chiang Rai menjadi hub bagi negara – negara tersebut. Memang harus dipelajari lebih lanjut </w:t>
      </w:r>
      <w:proofErr w:type="gramStart"/>
      <w:r w:rsidRPr="001139A8">
        <w:rPr>
          <w:rFonts w:ascii="Times New Roman" w:eastAsia="Times New Roman" w:hAnsi="Times New Roman" w:cs="Times New Roman"/>
          <w:sz w:val="24"/>
          <w:szCs w:val="24"/>
          <w:lang w:val="en-US"/>
        </w:rPr>
        <w:t>apa</w:t>
      </w:r>
      <w:proofErr w:type="gramEnd"/>
      <w:r w:rsidRPr="001139A8">
        <w:rPr>
          <w:rFonts w:ascii="Times New Roman" w:eastAsia="Times New Roman" w:hAnsi="Times New Roman" w:cs="Times New Roman"/>
          <w:sz w:val="24"/>
          <w:szCs w:val="24"/>
          <w:lang w:val="en-US"/>
        </w:rPr>
        <w:t xml:space="preserve"> yang menjadi keunggulan dari produk – produk Jawa Barat yang dibutuhkan yang tidak bisa dipenuhi oleh negara lainnya karena hampir bisa dipastikan barang – barang primer dan sekunder dipenuhi oleh produk – produk dari Negara China.</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Selain itu Provinsi Chiang Rai juga kaya </w:t>
      </w:r>
      <w:proofErr w:type="gramStart"/>
      <w:r w:rsidRPr="001139A8">
        <w:rPr>
          <w:rFonts w:ascii="Times New Roman" w:eastAsia="Times New Roman" w:hAnsi="Times New Roman" w:cs="Times New Roman"/>
          <w:sz w:val="24"/>
          <w:szCs w:val="24"/>
          <w:lang w:val="en-US"/>
        </w:rPr>
        <w:t>akan</w:t>
      </w:r>
      <w:proofErr w:type="gramEnd"/>
      <w:r w:rsidRPr="001139A8">
        <w:rPr>
          <w:rFonts w:ascii="Times New Roman" w:eastAsia="Times New Roman" w:hAnsi="Times New Roman" w:cs="Times New Roman"/>
          <w:sz w:val="24"/>
          <w:szCs w:val="24"/>
          <w:lang w:val="en-US"/>
        </w:rPr>
        <w:t xml:space="preserve"> tanaman obat sehingga menjadi pusat pengobatan tradisional herbal di Thailand. Dalam bidang pertanian Jawa Barat bisa bertukar pengetahuan (</w:t>
      </w:r>
      <w:r w:rsidRPr="001139A8">
        <w:rPr>
          <w:rFonts w:ascii="Times New Roman" w:eastAsia="Times New Roman" w:hAnsi="Times New Roman" w:cs="Times New Roman"/>
          <w:i/>
          <w:sz w:val="24"/>
          <w:szCs w:val="24"/>
          <w:lang w:val="en-US"/>
        </w:rPr>
        <w:t>sharing knowledge</w:t>
      </w:r>
      <w:r w:rsidRPr="001139A8">
        <w:rPr>
          <w:rFonts w:ascii="Times New Roman" w:eastAsia="Times New Roman" w:hAnsi="Times New Roman" w:cs="Times New Roman"/>
          <w:sz w:val="24"/>
          <w:szCs w:val="24"/>
          <w:lang w:val="en-US"/>
        </w:rPr>
        <w:t xml:space="preserve">) dalam hal mengelola hasil panen dan meningkatkan produksi tanaman pangannya. Selain itu, hal yang bisa dipelajari dari Chiang Rai adalah </w:t>
      </w:r>
      <w:proofErr w:type="gramStart"/>
      <w:r w:rsidRPr="001139A8">
        <w:rPr>
          <w:rFonts w:ascii="Times New Roman" w:eastAsia="Times New Roman" w:hAnsi="Times New Roman" w:cs="Times New Roman"/>
          <w:sz w:val="24"/>
          <w:szCs w:val="24"/>
          <w:lang w:val="en-US"/>
        </w:rPr>
        <w:t>cara</w:t>
      </w:r>
      <w:proofErr w:type="gramEnd"/>
      <w:r w:rsidRPr="001139A8">
        <w:rPr>
          <w:rFonts w:ascii="Times New Roman" w:eastAsia="Times New Roman" w:hAnsi="Times New Roman" w:cs="Times New Roman"/>
          <w:sz w:val="24"/>
          <w:szCs w:val="24"/>
          <w:lang w:val="en-US"/>
        </w:rPr>
        <w:t xml:space="preserve"> memperluas pasar hal ini tidak lepas dari lokasi Provinsi ini yang menjadi hub bagi RRC dan negara – negara di Asia Tenggara.</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Diharapkan kerjasama </w:t>
      </w:r>
      <w:r w:rsidRPr="001139A8">
        <w:rPr>
          <w:rFonts w:ascii="Times New Roman" w:eastAsia="Times New Roman" w:hAnsi="Times New Roman" w:cs="Times New Roman"/>
          <w:i/>
          <w:sz w:val="24"/>
          <w:szCs w:val="24"/>
          <w:lang w:val="en-US"/>
        </w:rPr>
        <w:t>Sister Province</w:t>
      </w:r>
      <w:r w:rsidRPr="001139A8">
        <w:rPr>
          <w:rFonts w:ascii="Times New Roman" w:eastAsia="Times New Roman" w:hAnsi="Times New Roman" w:cs="Times New Roman"/>
          <w:sz w:val="24"/>
          <w:szCs w:val="24"/>
          <w:lang w:val="en-US"/>
        </w:rPr>
        <w:t xml:space="preserve"> dapat menjadi landasan untuk kerjasama teknis lebih lanjut dalam berbagai bidang. Juga kerjasama </w:t>
      </w:r>
      <w:r w:rsidRPr="001139A8">
        <w:rPr>
          <w:rFonts w:ascii="Times New Roman" w:eastAsia="Times New Roman" w:hAnsi="Times New Roman" w:cs="Times New Roman"/>
          <w:i/>
          <w:sz w:val="24"/>
          <w:szCs w:val="24"/>
          <w:lang w:val="en-US"/>
        </w:rPr>
        <w:t xml:space="preserve">Sister University </w:t>
      </w:r>
      <w:r w:rsidRPr="001139A8">
        <w:rPr>
          <w:rFonts w:ascii="Times New Roman" w:eastAsia="Times New Roman" w:hAnsi="Times New Roman" w:cs="Times New Roman"/>
          <w:sz w:val="24"/>
          <w:szCs w:val="24"/>
          <w:lang w:val="en-US"/>
        </w:rPr>
        <w:t>diharapkan juga bisa menjadi salah satu agenda, dikarenakan Jawa Barat di kalangan masyarakat Thailand terkenal sebagai salah satu daerah yang memiliki institusi pendidikan yang baik.</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Surat dari Kedutaan Besar RI di Bangkok nomor 342/X/2011/EKON yang mendukung pembentukan </w:t>
      </w:r>
      <w:r w:rsidRPr="001139A8">
        <w:rPr>
          <w:rFonts w:ascii="Times New Roman" w:eastAsia="Times New Roman" w:hAnsi="Times New Roman" w:cs="Times New Roman"/>
          <w:i/>
          <w:sz w:val="24"/>
          <w:szCs w:val="24"/>
          <w:lang w:val="en-US"/>
        </w:rPr>
        <w:t>Sister Province</w:t>
      </w:r>
      <w:r w:rsidRPr="001139A8">
        <w:rPr>
          <w:rFonts w:ascii="Times New Roman" w:eastAsia="Times New Roman" w:hAnsi="Times New Roman" w:cs="Times New Roman"/>
          <w:sz w:val="24"/>
          <w:szCs w:val="24"/>
          <w:lang w:val="en-US"/>
        </w:rPr>
        <w:t xml:space="preserve"> dan mengundang Provinsi Jawa Barat untuk hadir pada festival Ratchapruek 2011 di Chiang Mai yang berlangsung </w:t>
      </w:r>
      <w:r w:rsidRPr="001139A8">
        <w:rPr>
          <w:rFonts w:ascii="Times New Roman" w:eastAsia="Times New Roman" w:hAnsi="Times New Roman" w:cs="Times New Roman"/>
          <w:sz w:val="24"/>
          <w:szCs w:val="24"/>
          <w:lang w:val="en-US"/>
        </w:rPr>
        <w:lastRenderedPageBreak/>
        <w:t>sampai bulan Maret 2012. Untuk bisa menghadiri festival tersebut maka KBRI Thailand menyarankan untuk dilakukan kunjungan pada bulan Februari atau awal Maret dimana festival tersebut masih berlangsung.</w:t>
      </w:r>
    </w:p>
    <w:p w:rsidR="009A4934" w:rsidRPr="001139A8" w:rsidRDefault="009A4934" w:rsidP="009A4934">
      <w:pPr>
        <w:numPr>
          <w:ilvl w:val="0"/>
          <w:numId w:val="4"/>
        </w:numPr>
        <w:spacing w:after="12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Dalam pengembangan industri yang mengarah pada pengembangkan ekspor maka Pemerintah Provinsi Jawa Barat memiliki rencana untuk membawa industri yang ada di Jawa Barat untuk dikembangkan pasarnya di Chiang Rai, Thailand. Lebih spesifik lagi ada pada pengembangan industri kreatif. Hal ini didasarkan kepada data demografi Provinsi Chiang Rai dimana kl 80% penduduknya adalah generasi muda. Pada nantinya diharapkan bahwa generasi muda Chiang Rai mengenal Jawa Barat dan produk – produknya.</w:t>
      </w:r>
      <w:r>
        <w:rPr>
          <w:rStyle w:val="FootnoteReference"/>
          <w:rFonts w:ascii="Times New Roman" w:eastAsia="Times New Roman" w:hAnsi="Times New Roman" w:cs="Times New Roman"/>
          <w:sz w:val="24"/>
          <w:szCs w:val="24"/>
          <w:lang w:val="en-US"/>
        </w:rPr>
        <w:footnoteReference w:id="3"/>
      </w:r>
    </w:p>
    <w:p w:rsidR="009A4934" w:rsidRPr="001139A8" w:rsidRDefault="009A4934" w:rsidP="009A4934">
      <w:pPr>
        <w:tabs>
          <w:tab w:val="left" w:pos="630"/>
        </w:tabs>
        <w:spacing w:after="120" w:line="360" w:lineRule="auto"/>
        <w:jc w:val="both"/>
        <w:rPr>
          <w:rFonts w:ascii="Times New Roman" w:eastAsia="Times New Roman" w:hAnsi="Times New Roman" w:cs="Times New Roman"/>
          <w:sz w:val="24"/>
          <w:szCs w:val="24"/>
          <w:lang w:val="en-US"/>
        </w:rPr>
      </w:pPr>
    </w:p>
    <w:p w:rsidR="009A4934" w:rsidRPr="00296414" w:rsidRDefault="009A4934" w:rsidP="009A4934">
      <w:pPr>
        <w:pStyle w:val="ListParagraph"/>
        <w:numPr>
          <w:ilvl w:val="0"/>
          <w:numId w:val="7"/>
        </w:numPr>
        <w:spacing w:after="240" w:line="360" w:lineRule="auto"/>
        <w:ind w:right="255"/>
        <w:jc w:val="both"/>
        <w:rPr>
          <w:rFonts w:ascii="Times New Roman" w:eastAsia="Times New Roman" w:hAnsi="Times New Roman" w:cs="Times New Roman"/>
          <w:b/>
          <w:sz w:val="24"/>
          <w:szCs w:val="24"/>
          <w:lang w:val="id-ID"/>
        </w:rPr>
      </w:pPr>
      <w:r w:rsidRPr="00296414">
        <w:rPr>
          <w:rFonts w:ascii="Times New Roman" w:eastAsia="Times New Roman" w:hAnsi="Times New Roman" w:cs="Times New Roman"/>
          <w:b/>
          <w:sz w:val="24"/>
          <w:szCs w:val="24"/>
          <w:lang w:val="id-ID"/>
        </w:rPr>
        <w:t>TUJUAN KERJASAMA SISTER PROVINSI</w:t>
      </w:r>
    </w:p>
    <w:p w:rsidR="009A4934" w:rsidRPr="001139A8" w:rsidRDefault="009A4934" w:rsidP="009A4934">
      <w:pPr>
        <w:spacing w:after="240" w:line="360" w:lineRule="auto"/>
        <w:ind w:left="720"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b/>
          <w:sz w:val="24"/>
          <w:szCs w:val="24"/>
          <w:lang w:val="en-US"/>
        </w:rPr>
        <w:tab/>
      </w:r>
      <w:r w:rsidRPr="001139A8">
        <w:rPr>
          <w:rFonts w:ascii="Times New Roman" w:eastAsia="Times New Roman" w:hAnsi="Times New Roman" w:cs="Times New Roman"/>
          <w:sz w:val="24"/>
          <w:szCs w:val="24"/>
          <w:lang w:val="en-US"/>
        </w:rPr>
        <w:t>Maksu</w:t>
      </w:r>
      <w:r w:rsidRPr="00296414">
        <w:rPr>
          <w:rFonts w:ascii="Times New Roman" w:eastAsia="Times New Roman" w:hAnsi="Times New Roman" w:cs="Times New Roman"/>
          <w:sz w:val="24"/>
          <w:szCs w:val="24"/>
          <w:lang w:val="en-US"/>
        </w:rPr>
        <w:t xml:space="preserve">d </w:t>
      </w:r>
      <w:r w:rsidRPr="00296414">
        <w:rPr>
          <w:rFonts w:ascii="Times New Roman" w:eastAsia="Times New Roman" w:hAnsi="Times New Roman" w:cs="Times New Roman"/>
          <w:sz w:val="24"/>
          <w:szCs w:val="24"/>
          <w:lang w:val="id-ID"/>
        </w:rPr>
        <w:t>kerjasama</w:t>
      </w:r>
      <w:r w:rsidRPr="001139A8">
        <w:rPr>
          <w:rFonts w:ascii="Times New Roman" w:eastAsia="Times New Roman" w:hAnsi="Times New Roman" w:cs="Times New Roman"/>
          <w:sz w:val="24"/>
          <w:szCs w:val="24"/>
          <w:lang w:val="en-US"/>
        </w:rPr>
        <w:t xml:space="preserve"> </w:t>
      </w:r>
      <w:proofErr w:type="gramStart"/>
      <w:r w:rsidRPr="001139A8">
        <w:rPr>
          <w:rFonts w:ascii="Times New Roman" w:eastAsia="Times New Roman" w:hAnsi="Times New Roman" w:cs="Times New Roman"/>
          <w:sz w:val="24"/>
          <w:szCs w:val="24"/>
          <w:lang w:val="en-US"/>
        </w:rPr>
        <w:t>ini :</w:t>
      </w:r>
      <w:proofErr w:type="gramEnd"/>
    </w:p>
    <w:p w:rsidR="009A4934" w:rsidRPr="001139A8" w:rsidRDefault="009A4934" w:rsidP="009A4934">
      <w:pPr>
        <w:numPr>
          <w:ilvl w:val="0"/>
          <w:numId w:val="10"/>
        </w:numPr>
        <w:spacing w:after="240" w:line="360" w:lineRule="auto"/>
        <w:ind w:right="33"/>
        <w:jc w:val="both"/>
        <w:rPr>
          <w:rFonts w:ascii="Times New Roman" w:eastAsia="Times New Roman" w:hAnsi="Times New Roman" w:cs="Times New Roman"/>
          <w:sz w:val="24"/>
          <w:szCs w:val="24"/>
          <w:lang w:val="en-US"/>
        </w:rPr>
      </w:pPr>
      <w:proofErr w:type="gramStart"/>
      <w:r w:rsidRPr="001139A8">
        <w:rPr>
          <w:rFonts w:ascii="Times New Roman" w:eastAsia="Times New Roman" w:hAnsi="Times New Roman" w:cs="Times New Roman"/>
          <w:sz w:val="24"/>
          <w:szCs w:val="24"/>
          <w:lang w:val="en-US"/>
        </w:rPr>
        <w:t>untuk</w:t>
      </w:r>
      <w:proofErr w:type="gramEnd"/>
      <w:r w:rsidRPr="001139A8">
        <w:rPr>
          <w:rFonts w:ascii="Times New Roman" w:eastAsia="Times New Roman" w:hAnsi="Times New Roman" w:cs="Times New Roman"/>
          <w:sz w:val="24"/>
          <w:szCs w:val="24"/>
          <w:lang w:val="en-US"/>
        </w:rPr>
        <w:t xml:space="preserve"> mempererat hubungan bagi kedua daerah yang sudah terbentuk sebelumnya adalah juga untuk memaparkan kembali potensi dan juga berkomunikasi untuk mengembangkan potensi kerjasama yang ada. Dalam hal ini rencana kerjasama yang akan dieksplor ada pada bidang :</w:t>
      </w:r>
    </w:p>
    <w:p w:rsidR="009A4934" w:rsidRPr="001139A8" w:rsidRDefault="009A4934" w:rsidP="009A4934">
      <w:pPr>
        <w:numPr>
          <w:ilvl w:val="0"/>
          <w:numId w:val="11"/>
        </w:numPr>
        <w:spacing w:after="240" w:line="360" w:lineRule="auto"/>
        <w:ind w:right="33"/>
        <w:jc w:val="both"/>
        <w:rPr>
          <w:rFonts w:ascii="Times New Roman" w:eastAsia="Times New Roman" w:hAnsi="Times New Roman" w:cs="Times New Roman"/>
          <w:sz w:val="24"/>
          <w:szCs w:val="24"/>
          <w:lang w:val="en-US"/>
        </w:rPr>
      </w:pPr>
      <w:proofErr w:type="gramStart"/>
      <w:r w:rsidRPr="001139A8">
        <w:rPr>
          <w:rFonts w:ascii="Times New Roman" w:eastAsia="Times New Roman" w:hAnsi="Times New Roman" w:cs="Times New Roman"/>
          <w:sz w:val="24"/>
          <w:szCs w:val="24"/>
          <w:lang w:val="en-US"/>
        </w:rPr>
        <w:t>pertanian</w:t>
      </w:r>
      <w:proofErr w:type="gramEnd"/>
      <w:r w:rsidRPr="001139A8">
        <w:rPr>
          <w:rFonts w:ascii="Times New Roman" w:eastAsia="Times New Roman" w:hAnsi="Times New Roman" w:cs="Times New Roman"/>
          <w:sz w:val="24"/>
          <w:szCs w:val="24"/>
          <w:lang w:val="en-US"/>
        </w:rPr>
        <w:t>, Chiang Rai terkenal dengan produk dan hasil olahan pangannya termasuk di dalamnya adalah pengemasan dan pemasaran produk – produknya.</w:t>
      </w:r>
    </w:p>
    <w:p w:rsidR="009A4934" w:rsidRPr="001139A8" w:rsidRDefault="009A4934" w:rsidP="009A4934">
      <w:pPr>
        <w:numPr>
          <w:ilvl w:val="0"/>
          <w:numId w:val="11"/>
        </w:numPr>
        <w:spacing w:after="24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Industri kreatif, Jawa Barat khususnya Bandung terkenal dengan industri kreatifnya diantaranya </w:t>
      </w:r>
      <w:proofErr w:type="gramStart"/>
      <w:r w:rsidRPr="001139A8">
        <w:rPr>
          <w:rFonts w:ascii="Times New Roman" w:eastAsia="Times New Roman" w:hAnsi="Times New Roman" w:cs="Times New Roman"/>
          <w:sz w:val="24"/>
          <w:szCs w:val="24"/>
          <w:lang w:val="en-US"/>
        </w:rPr>
        <w:t>adalah :</w:t>
      </w:r>
      <w:proofErr w:type="gramEnd"/>
      <w:r w:rsidRPr="001139A8">
        <w:rPr>
          <w:rFonts w:ascii="Times New Roman" w:eastAsia="Times New Roman" w:hAnsi="Times New Roman" w:cs="Times New Roman"/>
          <w:sz w:val="24"/>
          <w:szCs w:val="24"/>
          <w:lang w:val="en-US"/>
        </w:rPr>
        <w:t xml:space="preserve"> animasi dan distro. Hal ini jika dikembangkan kerjasama maka Chiang Rai dan umumnya Thailand bisa menjadi pasar yang potensial bagi Jawa Barat.</w:t>
      </w:r>
    </w:p>
    <w:p w:rsidR="009A4934" w:rsidRPr="001139A8" w:rsidRDefault="009A4934" w:rsidP="009A4934">
      <w:pPr>
        <w:numPr>
          <w:ilvl w:val="0"/>
          <w:numId w:val="10"/>
        </w:numPr>
        <w:spacing w:after="240" w:line="360" w:lineRule="auto"/>
        <w:ind w:right="33"/>
        <w:jc w:val="both"/>
        <w:rPr>
          <w:rFonts w:ascii="Times New Roman" w:eastAsia="Times New Roman" w:hAnsi="Times New Roman" w:cs="Times New Roman"/>
          <w:sz w:val="24"/>
          <w:szCs w:val="24"/>
          <w:lang w:val="en-US"/>
        </w:rPr>
      </w:pPr>
      <w:r w:rsidRPr="001139A8">
        <w:rPr>
          <w:rFonts w:ascii="Times New Roman" w:eastAsia="Times New Roman" w:hAnsi="Times New Roman" w:cs="Times New Roman"/>
          <w:sz w:val="24"/>
          <w:szCs w:val="24"/>
          <w:lang w:val="en-US"/>
        </w:rPr>
        <w:t xml:space="preserve">Dukungan kepada para pelaku industri khususnya yang bergelut di bidang jasa industri kreatif dengan </w:t>
      </w:r>
      <w:proofErr w:type="gramStart"/>
      <w:r w:rsidRPr="001139A8">
        <w:rPr>
          <w:rFonts w:ascii="Times New Roman" w:eastAsia="Times New Roman" w:hAnsi="Times New Roman" w:cs="Times New Roman"/>
          <w:sz w:val="24"/>
          <w:szCs w:val="24"/>
          <w:lang w:val="en-US"/>
        </w:rPr>
        <w:t>cara</w:t>
      </w:r>
      <w:proofErr w:type="gramEnd"/>
      <w:r w:rsidRPr="001139A8">
        <w:rPr>
          <w:rFonts w:ascii="Times New Roman" w:eastAsia="Times New Roman" w:hAnsi="Times New Roman" w:cs="Times New Roman"/>
          <w:sz w:val="24"/>
          <w:szCs w:val="24"/>
          <w:lang w:val="en-US"/>
        </w:rPr>
        <w:t xml:space="preserve"> memperkenalkan pasar baru.</w:t>
      </w:r>
    </w:p>
    <w:p w:rsidR="009A4934" w:rsidRDefault="009A4934" w:rsidP="009A4934">
      <w:pPr>
        <w:spacing w:after="0" w:line="360" w:lineRule="auto"/>
        <w:ind w:left="720" w:right="29" w:firstLine="720"/>
        <w:jc w:val="both"/>
        <w:rPr>
          <w:rFonts w:ascii="Times New Roman" w:eastAsia="Times New Roman" w:hAnsi="Times New Roman" w:cs="Times New Roman"/>
          <w:sz w:val="24"/>
          <w:szCs w:val="24"/>
          <w:lang w:val="id-ID"/>
        </w:rPr>
      </w:pPr>
      <w:proofErr w:type="gramStart"/>
      <w:r w:rsidRPr="001139A8">
        <w:rPr>
          <w:rFonts w:ascii="Times New Roman" w:eastAsia="Times New Roman" w:hAnsi="Times New Roman" w:cs="Times New Roman"/>
          <w:sz w:val="24"/>
          <w:szCs w:val="24"/>
          <w:lang w:val="en-US"/>
        </w:rPr>
        <w:lastRenderedPageBreak/>
        <w:t>Sedangkan tujuannya adalah terciptanya kerjasama yang saling menguntungkan bagi kedua belah pihak juga terbukanya jejaring bagi para pelaku usaha di kedua daerah.</w:t>
      </w:r>
      <w:proofErr w:type="gramEnd"/>
      <w:r w:rsidRPr="001139A8">
        <w:rPr>
          <w:rFonts w:ascii="Times New Roman" w:eastAsia="Times New Roman" w:hAnsi="Times New Roman" w:cs="Times New Roman"/>
          <w:sz w:val="24"/>
          <w:szCs w:val="24"/>
          <w:lang w:val="en-US"/>
        </w:rPr>
        <w:t xml:space="preserve"> Sehingga ASEAN </w:t>
      </w:r>
      <w:proofErr w:type="gramStart"/>
      <w:r w:rsidRPr="001139A8">
        <w:rPr>
          <w:rFonts w:ascii="Times New Roman" w:eastAsia="Times New Roman" w:hAnsi="Times New Roman" w:cs="Times New Roman"/>
          <w:i/>
          <w:sz w:val="24"/>
          <w:szCs w:val="24"/>
          <w:lang w:val="en-US"/>
        </w:rPr>
        <w:t>Connection</w:t>
      </w:r>
      <w:r w:rsidRPr="001139A8">
        <w:rPr>
          <w:rFonts w:ascii="Times New Roman" w:eastAsia="Times New Roman" w:hAnsi="Times New Roman" w:cs="Times New Roman"/>
          <w:sz w:val="24"/>
          <w:szCs w:val="24"/>
          <w:lang w:val="en-US"/>
        </w:rPr>
        <w:t xml:space="preserve">  dan</w:t>
      </w:r>
      <w:proofErr w:type="gramEnd"/>
      <w:r w:rsidRPr="001139A8">
        <w:rPr>
          <w:rFonts w:ascii="Times New Roman" w:eastAsia="Times New Roman" w:hAnsi="Times New Roman" w:cs="Times New Roman"/>
          <w:sz w:val="24"/>
          <w:szCs w:val="24"/>
          <w:lang w:val="en-US"/>
        </w:rPr>
        <w:t xml:space="preserve"> </w:t>
      </w:r>
      <w:r w:rsidRPr="001139A8">
        <w:rPr>
          <w:rFonts w:ascii="Times New Roman" w:eastAsia="Times New Roman" w:hAnsi="Times New Roman" w:cs="Times New Roman"/>
          <w:i/>
          <w:sz w:val="24"/>
          <w:szCs w:val="24"/>
          <w:lang w:val="en-US"/>
        </w:rPr>
        <w:t xml:space="preserve">people to people contact </w:t>
      </w:r>
      <w:r w:rsidRPr="001139A8">
        <w:rPr>
          <w:rFonts w:ascii="Times New Roman" w:eastAsia="Times New Roman" w:hAnsi="Times New Roman" w:cs="Times New Roman"/>
          <w:sz w:val="24"/>
          <w:szCs w:val="24"/>
          <w:lang w:val="en-US"/>
        </w:rPr>
        <w:t xml:space="preserve">di antara negara – negara ASEAN terwujud. </w:t>
      </w:r>
      <w:proofErr w:type="gramStart"/>
      <w:r w:rsidRPr="001139A8">
        <w:rPr>
          <w:rFonts w:ascii="Times New Roman" w:eastAsia="Times New Roman" w:hAnsi="Times New Roman" w:cs="Times New Roman"/>
          <w:sz w:val="24"/>
          <w:szCs w:val="24"/>
          <w:lang w:val="en-US"/>
        </w:rPr>
        <w:t>Sehingga pada akhirnya tercipta kemakmuran bagi masyarakat kedua daerah.</w:t>
      </w:r>
      <w:proofErr w:type="gramEnd"/>
      <w:r>
        <w:rPr>
          <w:rStyle w:val="FootnoteReference"/>
          <w:rFonts w:ascii="Times New Roman" w:eastAsia="Times New Roman" w:hAnsi="Times New Roman" w:cs="Times New Roman"/>
          <w:sz w:val="24"/>
          <w:szCs w:val="24"/>
          <w:lang w:val="en-US"/>
        </w:rPr>
        <w:footnoteReference w:id="4"/>
      </w:r>
    </w:p>
    <w:p w:rsidR="009A4934" w:rsidRPr="00296414" w:rsidRDefault="009A4934" w:rsidP="009A4934">
      <w:pPr>
        <w:pStyle w:val="Heading2"/>
        <w:rPr>
          <w:rFonts w:ascii="Times New Roman" w:eastAsia="Times New Roman" w:hAnsi="Times New Roman" w:cs="Times New Roman"/>
          <w:sz w:val="24"/>
          <w:szCs w:val="24"/>
          <w:lang w:val="id-ID"/>
        </w:rPr>
      </w:pPr>
    </w:p>
    <w:p w:rsidR="009A4934" w:rsidRPr="00C3291A" w:rsidRDefault="009A4934" w:rsidP="009A4934">
      <w:pPr>
        <w:pStyle w:val="Heading2"/>
        <w:rPr>
          <w:rFonts w:ascii="Times New Roman" w:hAnsi="Times New Roman" w:cs="Times New Roman"/>
          <w:color w:val="auto"/>
          <w:sz w:val="24"/>
          <w:szCs w:val="24"/>
          <w:lang w:val="id-ID"/>
        </w:rPr>
      </w:pPr>
      <w:bookmarkStart w:id="3" w:name="_Toc413956384"/>
      <w:r w:rsidRPr="00C3291A">
        <w:rPr>
          <w:rFonts w:ascii="Times New Roman" w:hAnsi="Times New Roman" w:cs="Times New Roman"/>
          <w:color w:val="auto"/>
          <w:sz w:val="24"/>
          <w:szCs w:val="24"/>
          <w:lang w:val="id-ID"/>
        </w:rPr>
        <w:t>GAMBARAN KERJASAMA INDONESIA – THAILAND</w:t>
      </w:r>
      <w:bookmarkEnd w:id="3"/>
    </w:p>
    <w:p w:rsidR="009A4934" w:rsidRPr="00296414" w:rsidRDefault="009A4934" w:rsidP="009A4934">
      <w:pPr>
        <w:pStyle w:val="ListParagraph"/>
        <w:numPr>
          <w:ilvl w:val="0"/>
          <w:numId w:val="9"/>
        </w:numPr>
        <w:shd w:val="clear" w:color="auto" w:fill="FFFFFF" w:themeFill="background1"/>
        <w:tabs>
          <w:tab w:val="left" w:pos="7605"/>
        </w:tabs>
        <w:spacing w:line="480" w:lineRule="auto"/>
        <w:jc w:val="both"/>
        <w:rPr>
          <w:rFonts w:ascii="Times New Roman" w:hAnsi="Times New Roman" w:cs="Times New Roman"/>
          <w:b/>
          <w:sz w:val="24"/>
          <w:szCs w:val="24"/>
          <w:lang w:val="id-ID"/>
        </w:rPr>
      </w:pPr>
      <w:r w:rsidRPr="00296414">
        <w:rPr>
          <w:rFonts w:ascii="Times New Roman" w:eastAsia="Times New Roman" w:hAnsi="Times New Roman" w:cs="Times New Roman"/>
          <w:b/>
          <w:sz w:val="24"/>
          <w:szCs w:val="24"/>
          <w:lang w:val="fi-FI"/>
        </w:rPr>
        <w:t>GAMBARAN KERJASAMA INDONESIA-THAILAND:</w:t>
      </w:r>
    </w:p>
    <w:tbl>
      <w:tblPr>
        <w:tblW w:w="7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700"/>
        <w:gridCol w:w="2430"/>
        <w:gridCol w:w="2178"/>
      </w:tblGrid>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1.</w:t>
            </w:r>
          </w:p>
        </w:tc>
        <w:tc>
          <w:tcPr>
            <w:tcW w:w="7308" w:type="dxa"/>
            <w:gridSpan w:val="3"/>
          </w:tcPr>
          <w:p w:rsidR="009A4934" w:rsidRPr="00E11595" w:rsidRDefault="009A4934" w:rsidP="00F537DF">
            <w:pPr>
              <w:spacing w:after="0" w:line="360" w:lineRule="auto"/>
              <w:jc w:val="center"/>
              <w:rPr>
                <w:rFonts w:ascii="Times New Roman" w:eastAsia="Times New Roman" w:hAnsi="Times New Roman" w:cs="Times New Roman"/>
                <w:b/>
                <w:sz w:val="24"/>
                <w:szCs w:val="24"/>
                <w:lang w:val="sv-SE"/>
              </w:rPr>
            </w:pPr>
            <w:r w:rsidRPr="00E11595">
              <w:rPr>
                <w:rFonts w:ascii="Times New Roman" w:eastAsia="Times New Roman" w:hAnsi="Times New Roman" w:cs="Times New Roman"/>
                <w:b/>
                <w:sz w:val="24"/>
                <w:szCs w:val="24"/>
                <w:lang w:val="sv-SE"/>
              </w:rPr>
              <w:t>KERJASAMA INVESTASI DAN PERDAGANGAN</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F537DF">
            <w:pPr>
              <w:spacing w:after="0" w:line="360" w:lineRule="auto"/>
              <w:jc w:val="center"/>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PROGRAM YANG TELAH DILAKSANAKAN</w:t>
            </w:r>
          </w:p>
        </w:tc>
        <w:tc>
          <w:tcPr>
            <w:tcW w:w="2430" w:type="dxa"/>
          </w:tcPr>
          <w:p w:rsidR="009A4934" w:rsidRPr="00E11595" w:rsidRDefault="009A4934" w:rsidP="00F537DF">
            <w:pPr>
              <w:spacing w:after="0" w:line="360" w:lineRule="auto"/>
              <w:jc w:val="center"/>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HAMBATAN</w:t>
            </w:r>
          </w:p>
        </w:tc>
        <w:tc>
          <w:tcPr>
            <w:tcW w:w="2178" w:type="dxa"/>
          </w:tcPr>
          <w:p w:rsidR="009A4934" w:rsidRPr="00E11595" w:rsidRDefault="009A4934" w:rsidP="00F537DF">
            <w:pPr>
              <w:spacing w:after="0" w:line="360" w:lineRule="auto"/>
              <w:jc w:val="center"/>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KEGIATAN KEDEPAN DAN SARAN TINDAK LANJUT</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9A4934">
            <w:pPr>
              <w:numPr>
                <w:ilvl w:val="0"/>
                <w:numId w:val="1"/>
              </w:numPr>
              <w:spacing w:after="0" w:line="360" w:lineRule="auto"/>
              <w:ind w:left="282" w:hanging="28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Pejabat kedua negara telah melakukan saling kunjung seperti Wakil Menlu Thailand dan Deputi PM Thailand serta pejabat dari </w:t>
            </w:r>
            <w:r w:rsidRPr="00E11595">
              <w:rPr>
                <w:rFonts w:ascii="Times New Roman" w:eastAsia="Times New Roman" w:hAnsi="Times New Roman" w:cs="Times New Roman"/>
                <w:i/>
                <w:sz w:val="24"/>
                <w:szCs w:val="24"/>
                <w:lang w:val="sv-SE"/>
              </w:rPr>
              <w:t>Board of Investment</w:t>
            </w:r>
            <w:r w:rsidRPr="00E11595">
              <w:rPr>
                <w:rFonts w:ascii="Times New Roman" w:eastAsia="Times New Roman" w:hAnsi="Times New Roman" w:cs="Times New Roman"/>
                <w:sz w:val="24"/>
                <w:szCs w:val="24"/>
                <w:lang w:val="sv-SE"/>
              </w:rPr>
              <w:t xml:space="preserve">  (BOI) dan </w:t>
            </w:r>
            <w:r w:rsidRPr="00E11595">
              <w:rPr>
                <w:rFonts w:ascii="Times New Roman" w:eastAsia="Times New Roman" w:hAnsi="Times New Roman" w:cs="Times New Roman"/>
                <w:i/>
                <w:sz w:val="24"/>
                <w:szCs w:val="24"/>
                <w:lang w:val="sv-SE"/>
              </w:rPr>
              <w:t>Exim Bank of Thailand.</w:t>
            </w:r>
          </w:p>
          <w:p w:rsidR="009A4934" w:rsidRPr="00E11595" w:rsidRDefault="009A4934" w:rsidP="009A4934">
            <w:pPr>
              <w:numPr>
                <w:ilvl w:val="0"/>
                <w:numId w:val="1"/>
              </w:numPr>
              <w:spacing w:after="0" w:line="360" w:lineRule="auto"/>
              <w:ind w:left="282" w:hanging="282"/>
              <w:rPr>
                <w:rFonts w:ascii="Times New Roman" w:eastAsia="Times New Roman" w:hAnsi="Times New Roman" w:cs="Times New Roman"/>
                <w:sz w:val="24"/>
                <w:szCs w:val="24"/>
                <w:lang w:val="sv-SE"/>
              </w:rPr>
            </w:pPr>
            <w:r w:rsidRPr="00E11595">
              <w:rPr>
                <w:rFonts w:ascii="Times New Roman" w:eastAsia="Times New Roman" w:hAnsi="Times New Roman" w:cs="Times New Roman"/>
                <w:i/>
                <w:sz w:val="24"/>
                <w:szCs w:val="24"/>
                <w:lang w:val="sv-SE"/>
              </w:rPr>
              <w:t>Roadshow</w:t>
            </w:r>
            <w:r w:rsidRPr="00E11595">
              <w:rPr>
                <w:rFonts w:ascii="Times New Roman" w:eastAsia="Times New Roman" w:hAnsi="Times New Roman" w:cs="Times New Roman"/>
                <w:sz w:val="24"/>
                <w:szCs w:val="24"/>
                <w:lang w:val="sv-SE"/>
              </w:rPr>
              <w:t xml:space="preserve"> investasi dan perdagangan telah dilaksanakan di Provinsi Bangkok, </w:t>
            </w:r>
            <w:r w:rsidRPr="00E11595">
              <w:rPr>
                <w:rFonts w:ascii="Times New Roman" w:eastAsia="Times New Roman" w:hAnsi="Times New Roman" w:cs="Times New Roman"/>
                <w:sz w:val="24"/>
                <w:szCs w:val="24"/>
                <w:lang w:val="sv-SE"/>
              </w:rPr>
              <w:lastRenderedPageBreak/>
              <w:t xml:space="preserve">Khon Kaen, Chiang Mai, </w:t>
            </w:r>
            <w:r w:rsidRPr="00E11595">
              <w:rPr>
                <w:rFonts w:ascii="Times New Roman" w:eastAsia="Times New Roman" w:hAnsi="Times New Roman" w:cs="Times New Roman"/>
                <w:b/>
                <w:sz w:val="24"/>
                <w:szCs w:val="24"/>
                <w:lang w:val="sv-SE"/>
              </w:rPr>
              <w:t>Chiang Rai,</w:t>
            </w:r>
            <w:r w:rsidRPr="00E11595">
              <w:rPr>
                <w:rFonts w:ascii="Times New Roman" w:eastAsia="Times New Roman" w:hAnsi="Times New Roman" w:cs="Times New Roman"/>
                <w:sz w:val="24"/>
                <w:szCs w:val="24"/>
                <w:lang w:val="sv-SE"/>
              </w:rPr>
              <w:t xml:space="preserve"> Phuket, Hadyai, Trang, Udon Thani, Chantaburi.</w:t>
            </w:r>
          </w:p>
          <w:p w:rsidR="009A4934" w:rsidRPr="00E11595" w:rsidRDefault="009A4934" w:rsidP="009A4934">
            <w:pPr>
              <w:numPr>
                <w:ilvl w:val="0"/>
                <w:numId w:val="1"/>
              </w:numPr>
              <w:spacing w:after="0" w:line="360" w:lineRule="auto"/>
              <w:ind w:left="282" w:hanging="282"/>
              <w:rPr>
                <w:rFonts w:ascii="Times New Roman" w:eastAsia="Times New Roman" w:hAnsi="Times New Roman" w:cs="Times New Roman"/>
                <w:sz w:val="24"/>
                <w:szCs w:val="24"/>
                <w:lang w:val="sv-SE"/>
              </w:rPr>
            </w:pPr>
            <w:r w:rsidRPr="00E11595">
              <w:rPr>
                <w:rFonts w:ascii="Times New Roman" w:eastAsia="Times New Roman" w:hAnsi="Times New Roman" w:cs="Times New Roman"/>
                <w:i/>
                <w:sz w:val="24"/>
                <w:szCs w:val="24"/>
                <w:lang w:val="sv-SE"/>
              </w:rPr>
              <w:t>Draft Trade Agreement</w:t>
            </w:r>
            <w:r w:rsidRPr="00E11595">
              <w:rPr>
                <w:rFonts w:ascii="Times New Roman" w:eastAsia="Times New Roman" w:hAnsi="Times New Roman" w:cs="Times New Roman"/>
                <w:sz w:val="24"/>
                <w:szCs w:val="24"/>
                <w:lang w:val="sv-SE"/>
              </w:rPr>
              <w:t xml:space="preserve"> Indonesia – Thailand telah disepakati oleh kedua negara, saat ini menunggu persetujuan dari Parlemen Thailand.</w:t>
            </w:r>
          </w:p>
          <w:p w:rsidR="009A4934" w:rsidRPr="00E11595" w:rsidRDefault="009A4934" w:rsidP="009A4934">
            <w:pPr>
              <w:numPr>
                <w:ilvl w:val="0"/>
                <w:numId w:val="1"/>
              </w:numPr>
              <w:spacing w:after="0" w:line="360" w:lineRule="auto"/>
              <w:ind w:left="282" w:hanging="28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Mendukung partisipasi Indonesia dalam mengikuti pameran </w:t>
            </w:r>
            <w:r w:rsidRPr="00E11595">
              <w:rPr>
                <w:rFonts w:ascii="Times New Roman" w:eastAsia="Times New Roman" w:hAnsi="Times New Roman" w:cs="Times New Roman"/>
                <w:i/>
                <w:sz w:val="24"/>
                <w:szCs w:val="24"/>
                <w:lang w:val="sv-SE"/>
              </w:rPr>
              <w:t>Bangkok International Fashion Festival</w:t>
            </w:r>
            <w:r w:rsidRPr="00E11595">
              <w:rPr>
                <w:rFonts w:ascii="Times New Roman" w:eastAsia="Times New Roman" w:hAnsi="Times New Roman" w:cs="Times New Roman"/>
                <w:sz w:val="24"/>
                <w:szCs w:val="24"/>
                <w:lang w:val="sv-SE"/>
              </w:rPr>
              <w:t xml:space="preserve"> dan </w:t>
            </w:r>
            <w:r w:rsidRPr="00E11595">
              <w:rPr>
                <w:rFonts w:ascii="Times New Roman" w:eastAsia="Times New Roman" w:hAnsi="Times New Roman" w:cs="Times New Roman"/>
                <w:i/>
                <w:sz w:val="24"/>
                <w:szCs w:val="24"/>
                <w:lang w:val="sv-SE"/>
              </w:rPr>
              <w:t>Bangkok International Leather Festival</w:t>
            </w:r>
            <w:r w:rsidRPr="00E11595">
              <w:rPr>
                <w:rFonts w:ascii="Times New Roman" w:eastAsia="Times New Roman" w:hAnsi="Times New Roman" w:cs="Times New Roman"/>
                <w:sz w:val="24"/>
                <w:szCs w:val="24"/>
                <w:lang w:val="sv-SE"/>
              </w:rPr>
              <w:t xml:space="preserve"> (BIFF &amp; BIL) sebayak 2 kali.</w:t>
            </w:r>
          </w:p>
          <w:p w:rsidR="009A4934" w:rsidRPr="00E11595" w:rsidRDefault="009A4934" w:rsidP="009A4934">
            <w:pPr>
              <w:numPr>
                <w:ilvl w:val="0"/>
                <w:numId w:val="1"/>
              </w:numPr>
              <w:spacing w:after="0" w:line="360" w:lineRule="auto"/>
              <w:ind w:left="282" w:hanging="28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Mengundang partisipasi pengusaha Indonesia dalam pameran </w:t>
            </w:r>
            <w:r w:rsidRPr="00E11595">
              <w:rPr>
                <w:rFonts w:ascii="Times New Roman" w:eastAsia="Times New Roman" w:hAnsi="Times New Roman" w:cs="Times New Roman"/>
                <w:i/>
                <w:sz w:val="24"/>
                <w:szCs w:val="24"/>
                <w:lang w:val="sv-SE"/>
              </w:rPr>
              <w:t>Tea &amp; Coffee Exhibition</w:t>
            </w:r>
            <w:r w:rsidRPr="00E11595">
              <w:rPr>
                <w:rFonts w:ascii="Times New Roman" w:eastAsia="Times New Roman" w:hAnsi="Times New Roman" w:cs="Times New Roman"/>
                <w:sz w:val="24"/>
                <w:szCs w:val="24"/>
                <w:lang w:val="sv-SE"/>
              </w:rPr>
              <w:t>.</w:t>
            </w:r>
          </w:p>
        </w:tc>
        <w:tc>
          <w:tcPr>
            <w:tcW w:w="2430" w:type="dxa"/>
          </w:tcPr>
          <w:p w:rsidR="009A4934" w:rsidRPr="00E11595" w:rsidRDefault="009A4934" w:rsidP="009A4934">
            <w:pPr>
              <w:numPr>
                <w:ilvl w:val="0"/>
                <w:numId w:val="1"/>
              </w:numPr>
              <w:spacing w:after="0" w:line="360" w:lineRule="auto"/>
              <w:ind w:left="309"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Ketiadaan database yang akurat mengenai perusahaan, jumlah dan nilai investasi di kedua negara.</w:t>
            </w:r>
          </w:p>
          <w:p w:rsidR="009A4934" w:rsidRPr="00E11595" w:rsidRDefault="009A4934" w:rsidP="009A4934">
            <w:pPr>
              <w:numPr>
                <w:ilvl w:val="0"/>
                <w:numId w:val="1"/>
              </w:numPr>
              <w:spacing w:after="0" w:line="360" w:lineRule="auto"/>
              <w:ind w:left="309"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Kurangnya informasi yang </w:t>
            </w:r>
            <w:r w:rsidRPr="00E11595">
              <w:rPr>
                <w:rFonts w:ascii="Times New Roman" w:eastAsia="Times New Roman" w:hAnsi="Times New Roman" w:cs="Times New Roman"/>
                <w:i/>
                <w:sz w:val="24"/>
                <w:szCs w:val="24"/>
                <w:lang w:val="sv-SE"/>
              </w:rPr>
              <w:t>up – to date</w:t>
            </w:r>
            <w:r w:rsidRPr="00E11595">
              <w:rPr>
                <w:rFonts w:ascii="Times New Roman" w:eastAsia="Times New Roman" w:hAnsi="Times New Roman" w:cs="Times New Roman"/>
                <w:sz w:val="24"/>
                <w:szCs w:val="24"/>
                <w:lang w:val="sv-SE"/>
              </w:rPr>
              <w:t xml:space="preserve"> mengenai peluang investasi dan fasilitas yang diberikan.</w:t>
            </w:r>
          </w:p>
          <w:p w:rsidR="009A4934" w:rsidRPr="00E11595" w:rsidRDefault="009A4934" w:rsidP="009A4934">
            <w:pPr>
              <w:numPr>
                <w:ilvl w:val="0"/>
                <w:numId w:val="1"/>
              </w:numPr>
              <w:spacing w:after="0" w:line="360" w:lineRule="auto"/>
              <w:ind w:left="309"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Perlu kejelasan alur dan prosedur </w:t>
            </w:r>
            <w:r w:rsidRPr="00E11595">
              <w:rPr>
                <w:rFonts w:ascii="Times New Roman" w:eastAsia="Times New Roman" w:hAnsi="Times New Roman" w:cs="Times New Roman"/>
                <w:sz w:val="24"/>
                <w:szCs w:val="24"/>
                <w:lang w:val="sv-SE"/>
              </w:rPr>
              <w:lastRenderedPageBreak/>
              <w:t>perijinan investasi di Indonesia.</w:t>
            </w:r>
          </w:p>
          <w:p w:rsidR="009A4934" w:rsidRPr="00E11595" w:rsidRDefault="009A4934" w:rsidP="009A4934">
            <w:pPr>
              <w:numPr>
                <w:ilvl w:val="0"/>
                <w:numId w:val="1"/>
              </w:numPr>
              <w:spacing w:after="0" w:line="360" w:lineRule="auto"/>
              <w:ind w:left="309" w:hanging="270"/>
              <w:rPr>
                <w:rFonts w:ascii="Times New Roman" w:eastAsia="Times New Roman" w:hAnsi="Times New Roman" w:cs="Times New Roman"/>
                <w:sz w:val="24"/>
                <w:szCs w:val="24"/>
                <w:lang w:val="es-ES"/>
              </w:rPr>
            </w:pPr>
            <w:r w:rsidRPr="00E11595">
              <w:rPr>
                <w:rFonts w:ascii="Times New Roman" w:eastAsia="Times New Roman" w:hAnsi="Times New Roman" w:cs="Times New Roman"/>
                <w:sz w:val="24"/>
                <w:szCs w:val="24"/>
                <w:lang w:val="es-ES"/>
              </w:rPr>
              <w:t>Ketiadaan database calon mitra yang potensial dan terpercaya.</w:t>
            </w:r>
          </w:p>
          <w:p w:rsidR="009A4934" w:rsidRPr="00E11595" w:rsidRDefault="009A4934" w:rsidP="009A4934">
            <w:pPr>
              <w:numPr>
                <w:ilvl w:val="0"/>
                <w:numId w:val="1"/>
              </w:numPr>
              <w:spacing w:after="0" w:line="360" w:lineRule="auto"/>
              <w:ind w:left="309" w:hanging="270"/>
              <w:rPr>
                <w:rFonts w:ascii="Times New Roman" w:eastAsia="Times New Roman" w:hAnsi="Times New Roman" w:cs="Times New Roman"/>
                <w:sz w:val="24"/>
                <w:szCs w:val="24"/>
                <w:lang w:val="es-ES"/>
              </w:rPr>
            </w:pPr>
            <w:r w:rsidRPr="00E11595">
              <w:rPr>
                <w:rFonts w:ascii="Times New Roman" w:eastAsia="Times New Roman" w:hAnsi="Times New Roman" w:cs="Times New Roman"/>
                <w:sz w:val="24"/>
                <w:szCs w:val="24"/>
                <w:lang w:val="es-ES"/>
              </w:rPr>
              <w:t>Keterbatasan infrastruktur yang menghubungkan berbagai wilayah di Indonesia.</w:t>
            </w:r>
          </w:p>
        </w:tc>
        <w:tc>
          <w:tcPr>
            <w:tcW w:w="2178" w:type="dxa"/>
          </w:tcPr>
          <w:p w:rsidR="009A4934" w:rsidRPr="00E11595" w:rsidRDefault="009A4934" w:rsidP="009A4934">
            <w:pPr>
              <w:numPr>
                <w:ilvl w:val="0"/>
                <w:numId w:val="1"/>
              </w:numPr>
              <w:spacing w:after="0" w:line="360" w:lineRule="auto"/>
              <w:ind w:left="234" w:hanging="234"/>
              <w:rPr>
                <w:rFonts w:ascii="Times New Roman" w:eastAsia="Times New Roman" w:hAnsi="Times New Roman" w:cs="Times New Roman"/>
                <w:sz w:val="24"/>
                <w:szCs w:val="24"/>
                <w:lang w:val="es-ES"/>
              </w:rPr>
            </w:pPr>
            <w:r w:rsidRPr="00E11595">
              <w:rPr>
                <w:rFonts w:ascii="Times New Roman" w:eastAsia="Times New Roman" w:hAnsi="Times New Roman" w:cs="Times New Roman"/>
                <w:sz w:val="24"/>
                <w:szCs w:val="24"/>
                <w:lang w:val="es-ES"/>
              </w:rPr>
              <w:lastRenderedPageBreak/>
              <w:t xml:space="preserve">Beberapa peluang kerjasama di bidang ekonomi yang perlu dimanfaatkan secara maksimal, antara lain di bidang </w:t>
            </w:r>
            <w:r w:rsidRPr="00E11595">
              <w:rPr>
                <w:rFonts w:ascii="Times New Roman" w:eastAsia="Times New Roman" w:hAnsi="Times New Roman" w:cs="Times New Roman"/>
                <w:i/>
                <w:sz w:val="24"/>
                <w:szCs w:val="24"/>
                <w:lang w:val="es-ES"/>
              </w:rPr>
              <w:t>food processing  and baverage</w:t>
            </w:r>
            <w:r w:rsidRPr="00E11595">
              <w:rPr>
                <w:rFonts w:ascii="Times New Roman" w:eastAsia="Times New Roman" w:hAnsi="Times New Roman" w:cs="Times New Roman"/>
                <w:sz w:val="24"/>
                <w:szCs w:val="24"/>
                <w:lang w:val="es-ES"/>
              </w:rPr>
              <w:t xml:space="preserve"> kopi, kelapa dan </w:t>
            </w:r>
            <w:r w:rsidRPr="00E11595">
              <w:rPr>
                <w:rFonts w:ascii="Times New Roman" w:eastAsia="Times New Roman" w:hAnsi="Times New Roman" w:cs="Times New Roman"/>
                <w:i/>
                <w:sz w:val="24"/>
                <w:szCs w:val="24"/>
                <w:lang w:val="es-ES"/>
              </w:rPr>
              <w:t>palm oil</w:t>
            </w:r>
            <w:r w:rsidRPr="00E11595">
              <w:rPr>
                <w:rFonts w:ascii="Times New Roman" w:eastAsia="Times New Roman" w:hAnsi="Times New Roman" w:cs="Times New Roman"/>
                <w:sz w:val="24"/>
                <w:szCs w:val="24"/>
                <w:lang w:val="es-ES"/>
              </w:rPr>
              <w:t xml:space="preserve">), </w:t>
            </w:r>
            <w:r w:rsidRPr="00E11595">
              <w:rPr>
                <w:rFonts w:ascii="Times New Roman" w:eastAsia="Times New Roman" w:hAnsi="Times New Roman" w:cs="Times New Roman"/>
                <w:i/>
                <w:sz w:val="24"/>
                <w:szCs w:val="24"/>
                <w:lang w:val="es-ES"/>
              </w:rPr>
              <w:t>parts and component industry</w:t>
            </w:r>
            <w:r w:rsidRPr="00E11595">
              <w:rPr>
                <w:rFonts w:ascii="Times New Roman" w:eastAsia="Times New Roman" w:hAnsi="Times New Roman" w:cs="Times New Roman"/>
                <w:sz w:val="24"/>
                <w:szCs w:val="24"/>
                <w:lang w:val="es-ES"/>
              </w:rPr>
              <w:t xml:space="preserve">, sektor </w:t>
            </w:r>
            <w:r w:rsidRPr="00E11595">
              <w:rPr>
                <w:rFonts w:ascii="Times New Roman" w:eastAsia="Times New Roman" w:hAnsi="Times New Roman" w:cs="Times New Roman"/>
                <w:sz w:val="24"/>
                <w:szCs w:val="24"/>
                <w:lang w:val="es-ES"/>
              </w:rPr>
              <w:lastRenderedPageBreak/>
              <w:t xml:space="preserve">jasa kesehatan/medis dan spa/kecantikan, </w:t>
            </w:r>
            <w:r w:rsidRPr="00E11595">
              <w:rPr>
                <w:rFonts w:ascii="Times New Roman" w:eastAsia="Times New Roman" w:hAnsi="Times New Roman" w:cs="Times New Roman"/>
                <w:i/>
                <w:sz w:val="24"/>
                <w:szCs w:val="24"/>
                <w:lang w:val="es-ES"/>
              </w:rPr>
              <w:t>sugar cane</w:t>
            </w:r>
            <w:r w:rsidRPr="00E11595">
              <w:rPr>
                <w:rFonts w:ascii="Times New Roman" w:eastAsia="Times New Roman" w:hAnsi="Times New Roman" w:cs="Times New Roman"/>
                <w:sz w:val="24"/>
                <w:szCs w:val="24"/>
                <w:lang w:val="es-ES"/>
              </w:rPr>
              <w:t xml:space="preserve"> dan </w:t>
            </w:r>
            <w:r w:rsidRPr="00E11595">
              <w:rPr>
                <w:rFonts w:ascii="Times New Roman" w:eastAsia="Times New Roman" w:hAnsi="Times New Roman" w:cs="Times New Roman"/>
                <w:i/>
                <w:sz w:val="24"/>
                <w:szCs w:val="24"/>
                <w:lang w:val="es-ES"/>
              </w:rPr>
              <w:t>halal food.</w:t>
            </w:r>
          </w:p>
          <w:p w:rsidR="009A4934" w:rsidRPr="00E11595" w:rsidRDefault="009A4934" w:rsidP="009A4934">
            <w:pPr>
              <w:numPr>
                <w:ilvl w:val="0"/>
                <w:numId w:val="1"/>
              </w:numPr>
              <w:spacing w:after="0" w:line="360" w:lineRule="auto"/>
              <w:ind w:left="234" w:hanging="234"/>
              <w:rPr>
                <w:rFonts w:ascii="Times New Roman" w:eastAsia="Times New Roman" w:hAnsi="Times New Roman" w:cs="Times New Roman"/>
                <w:sz w:val="24"/>
                <w:szCs w:val="24"/>
                <w:lang w:val="es-ES"/>
              </w:rPr>
            </w:pPr>
            <w:r w:rsidRPr="00E11595">
              <w:rPr>
                <w:rFonts w:ascii="Times New Roman" w:eastAsia="Times New Roman" w:hAnsi="Times New Roman" w:cs="Times New Roman"/>
                <w:i/>
                <w:sz w:val="24"/>
                <w:szCs w:val="24"/>
                <w:lang w:val="es-ES"/>
              </w:rPr>
              <w:t>Roadshow</w:t>
            </w:r>
            <w:r w:rsidRPr="00E11595">
              <w:rPr>
                <w:rFonts w:ascii="Times New Roman" w:eastAsia="Times New Roman" w:hAnsi="Times New Roman" w:cs="Times New Roman"/>
                <w:sz w:val="24"/>
                <w:szCs w:val="24"/>
                <w:lang w:val="es-ES"/>
              </w:rPr>
              <w:t xml:space="preserve"> TTI akan terus dilakukan dalam rangka promosi Indonesia di Thailand dan mendorong Investasi Thailand ke Indonesia.</w:t>
            </w:r>
          </w:p>
          <w:p w:rsidR="009A4934" w:rsidRPr="00E11595" w:rsidRDefault="009A4934" w:rsidP="009A4934">
            <w:pPr>
              <w:numPr>
                <w:ilvl w:val="0"/>
                <w:numId w:val="1"/>
              </w:numPr>
              <w:spacing w:after="0" w:line="360" w:lineRule="auto"/>
              <w:ind w:left="234" w:hanging="234"/>
              <w:rPr>
                <w:rFonts w:ascii="Times New Roman" w:eastAsia="Times New Roman" w:hAnsi="Times New Roman" w:cs="Times New Roman"/>
                <w:sz w:val="24"/>
                <w:szCs w:val="24"/>
                <w:lang w:val="es-ES"/>
              </w:rPr>
            </w:pPr>
            <w:r w:rsidRPr="00E11595">
              <w:rPr>
                <w:rFonts w:ascii="Times New Roman" w:eastAsia="Times New Roman" w:hAnsi="Times New Roman" w:cs="Times New Roman"/>
                <w:sz w:val="24"/>
                <w:szCs w:val="24"/>
                <w:lang w:val="es-ES"/>
              </w:rPr>
              <w:t>Mendorong partisipasi pengusaha Indonesia dalam kegiatan pameran yang dilaksanakan di Thailand.</w:t>
            </w:r>
          </w:p>
          <w:p w:rsidR="009A4934" w:rsidRPr="00E11595" w:rsidRDefault="009A4934" w:rsidP="009A4934">
            <w:pPr>
              <w:numPr>
                <w:ilvl w:val="0"/>
                <w:numId w:val="1"/>
              </w:numPr>
              <w:spacing w:after="0" w:line="360" w:lineRule="auto"/>
              <w:ind w:left="234" w:hanging="234"/>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Meningkatkan </w:t>
            </w:r>
            <w:r w:rsidRPr="00E11595">
              <w:rPr>
                <w:rFonts w:ascii="Times New Roman" w:eastAsia="Times New Roman" w:hAnsi="Times New Roman" w:cs="Times New Roman"/>
                <w:i/>
                <w:sz w:val="24"/>
                <w:szCs w:val="24"/>
                <w:lang w:val="sv-SE"/>
              </w:rPr>
              <w:t xml:space="preserve">information sharing </w:t>
            </w:r>
            <w:r w:rsidRPr="00E11595">
              <w:rPr>
                <w:rFonts w:ascii="Times New Roman" w:eastAsia="Times New Roman" w:hAnsi="Times New Roman" w:cs="Times New Roman"/>
                <w:sz w:val="24"/>
                <w:szCs w:val="24"/>
                <w:lang w:val="sv-SE"/>
              </w:rPr>
              <w:t xml:space="preserve">tentang perusahaan yang akan atau sudah melakukan kerjasama di </w:t>
            </w:r>
            <w:r w:rsidRPr="00E11595">
              <w:rPr>
                <w:rFonts w:ascii="Times New Roman" w:eastAsia="Times New Roman" w:hAnsi="Times New Roman" w:cs="Times New Roman"/>
                <w:sz w:val="24"/>
                <w:szCs w:val="24"/>
                <w:lang w:val="sv-SE"/>
              </w:rPr>
              <w:lastRenderedPageBreak/>
              <w:t>kedua Negara.</w:t>
            </w:r>
          </w:p>
          <w:p w:rsidR="009A4934" w:rsidRPr="00E11595" w:rsidRDefault="009A4934" w:rsidP="009A4934">
            <w:pPr>
              <w:numPr>
                <w:ilvl w:val="0"/>
                <w:numId w:val="1"/>
              </w:numPr>
              <w:spacing w:after="0" w:line="360" w:lineRule="auto"/>
              <w:ind w:left="234" w:hanging="234"/>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Mengeksplorasi kerjasama untuk pengembangan infrastruktur di Indonesia dan infrastruktur yang dapat mendekatkan </w:t>
            </w:r>
            <w:r w:rsidRPr="00E11595">
              <w:rPr>
                <w:rFonts w:ascii="Times New Roman" w:eastAsia="Times New Roman" w:hAnsi="Times New Roman" w:cs="Times New Roman"/>
                <w:i/>
                <w:sz w:val="24"/>
                <w:szCs w:val="24"/>
                <w:lang w:val="sv-SE"/>
              </w:rPr>
              <w:t xml:space="preserve">connectivity  </w:t>
            </w:r>
            <w:r w:rsidRPr="00E11595">
              <w:rPr>
                <w:rFonts w:ascii="Times New Roman" w:eastAsia="Times New Roman" w:hAnsi="Times New Roman" w:cs="Times New Roman"/>
                <w:sz w:val="24"/>
                <w:szCs w:val="24"/>
                <w:lang w:val="sv-SE"/>
              </w:rPr>
              <w:t xml:space="preserve">antara Indonesia dengan ASEAN </w:t>
            </w:r>
            <w:r w:rsidRPr="00E11595">
              <w:rPr>
                <w:rFonts w:ascii="Times New Roman" w:eastAsia="Times New Roman" w:hAnsi="Times New Roman" w:cs="Times New Roman"/>
                <w:i/>
                <w:sz w:val="24"/>
                <w:szCs w:val="24"/>
                <w:lang w:val="sv-SE"/>
              </w:rPr>
              <w:t>mainland countries</w:t>
            </w:r>
            <w:r w:rsidRPr="00E11595">
              <w:rPr>
                <w:rFonts w:ascii="Times New Roman" w:eastAsia="Times New Roman" w:hAnsi="Times New Roman" w:cs="Times New Roman"/>
                <w:sz w:val="24"/>
                <w:szCs w:val="24"/>
                <w:lang w:val="sv-SE"/>
              </w:rPr>
              <w:t xml:space="preserve"> seperti Thailand, misal: pembukaan jalur baru transportasi laut dan udara yang menghubungkan kedua Negara.</w:t>
            </w:r>
          </w:p>
          <w:p w:rsidR="009A4934" w:rsidRPr="00E11595" w:rsidRDefault="009A4934" w:rsidP="00F537DF">
            <w:pPr>
              <w:spacing w:after="0" w:line="360" w:lineRule="auto"/>
              <w:rPr>
                <w:rFonts w:ascii="Times New Roman" w:eastAsia="Times New Roman" w:hAnsi="Times New Roman" w:cs="Times New Roman"/>
                <w:sz w:val="24"/>
                <w:szCs w:val="24"/>
                <w:lang w:val="sv-SE"/>
              </w:rPr>
            </w:pPr>
          </w:p>
          <w:p w:rsidR="009A4934" w:rsidRPr="00E11595" w:rsidRDefault="009A4934" w:rsidP="00F537DF">
            <w:pPr>
              <w:spacing w:after="0" w:line="360" w:lineRule="auto"/>
              <w:rPr>
                <w:rFonts w:ascii="Times New Roman" w:eastAsia="Times New Roman" w:hAnsi="Times New Roman" w:cs="Times New Roman"/>
                <w:sz w:val="24"/>
                <w:szCs w:val="24"/>
                <w:lang w:val="sv-SE"/>
              </w:rPr>
            </w:pP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2.</w:t>
            </w:r>
          </w:p>
        </w:tc>
        <w:tc>
          <w:tcPr>
            <w:tcW w:w="7308" w:type="dxa"/>
            <w:gridSpan w:val="3"/>
          </w:tcPr>
          <w:p w:rsidR="009A4934" w:rsidRPr="00E11595" w:rsidRDefault="009A4934" w:rsidP="00F537DF">
            <w:pPr>
              <w:spacing w:after="0" w:line="360" w:lineRule="auto"/>
              <w:jc w:val="center"/>
              <w:rPr>
                <w:rFonts w:ascii="Times New Roman" w:eastAsia="Times New Roman" w:hAnsi="Times New Roman" w:cs="Times New Roman"/>
                <w:b/>
                <w:sz w:val="24"/>
                <w:szCs w:val="24"/>
                <w:lang w:val="sv-SE"/>
              </w:rPr>
            </w:pPr>
            <w:r w:rsidRPr="00E11595">
              <w:rPr>
                <w:rFonts w:ascii="Times New Roman" w:eastAsia="Times New Roman" w:hAnsi="Times New Roman" w:cs="Times New Roman"/>
                <w:b/>
                <w:sz w:val="24"/>
                <w:szCs w:val="24"/>
                <w:lang w:val="sv-SE"/>
              </w:rPr>
              <w:t>KERJASAMA PERTANIAN</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Sebagai tindak lanjut pelaksanaan butir kerjasama yang terdapat pada hasil pertemuan ”</w:t>
            </w:r>
            <w:r w:rsidRPr="00E11595">
              <w:rPr>
                <w:rFonts w:ascii="Times New Roman" w:eastAsia="Times New Roman" w:hAnsi="Times New Roman" w:cs="Times New Roman"/>
                <w:i/>
                <w:sz w:val="24"/>
                <w:szCs w:val="24"/>
                <w:lang w:val="sv-SE"/>
              </w:rPr>
              <w:t xml:space="preserve">The 3rd JAWG Meeting Indonesia – </w:t>
            </w:r>
            <w:r w:rsidRPr="00E11595">
              <w:rPr>
                <w:rFonts w:ascii="Times New Roman" w:eastAsia="Times New Roman" w:hAnsi="Times New Roman" w:cs="Times New Roman"/>
                <w:i/>
                <w:sz w:val="24"/>
                <w:szCs w:val="24"/>
                <w:lang w:val="sv-SE"/>
              </w:rPr>
              <w:lastRenderedPageBreak/>
              <w:t>Thailand”,</w:t>
            </w:r>
            <w:r w:rsidRPr="00E11595">
              <w:rPr>
                <w:rFonts w:ascii="Times New Roman" w:eastAsia="Times New Roman" w:hAnsi="Times New Roman" w:cs="Times New Roman"/>
                <w:sz w:val="24"/>
                <w:szCs w:val="24"/>
                <w:lang w:val="sv-SE"/>
              </w:rPr>
              <w:t xml:space="preserve"> pada tanggal 5 – 6 Agustus 2009 di Bogor, Indonesia telah dilaksanakan </w:t>
            </w:r>
            <w:r w:rsidRPr="00E11595">
              <w:rPr>
                <w:rFonts w:ascii="Times New Roman" w:eastAsia="Times New Roman" w:hAnsi="Times New Roman" w:cs="Times New Roman"/>
                <w:i/>
                <w:sz w:val="24"/>
                <w:szCs w:val="24"/>
                <w:lang w:val="sv-SE"/>
              </w:rPr>
              <w:t xml:space="preserve">Expert Group Meeting on Sustanaible Agriculture and Food Security </w:t>
            </w:r>
            <w:r w:rsidRPr="00E11595">
              <w:rPr>
                <w:rFonts w:ascii="Times New Roman" w:eastAsia="Times New Roman" w:hAnsi="Times New Roman" w:cs="Times New Roman"/>
                <w:sz w:val="24"/>
                <w:szCs w:val="24"/>
                <w:lang w:val="sv-SE"/>
              </w:rPr>
              <w:t xml:space="preserve">yang dihadiri oleh Menteri Pertanian kedua negara. Thailand akan menjadi </w:t>
            </w:r>
            <w:r w:rsidRPr="00E11595">
              <w:rPr>
                <w:rFonts w:ascii="Times New Roman" w:eastAsia="Times New Roman" w:hAnsi="Times New Roman" w:cs="Times New Roman"/>
                <w:i/>
                <w:sz w:val="24"/>
                <w:szCs w:val="24"/>
                <w:lang w:val="sv-SE"/>
              </w:rPr>
              <w:t>host</w:t>
            </w:r>
            <w:r w:rsidRPr="00E11595">
              <w:rPr>
                <w:rFonts w:ascii="Times New Roman" w:eastAsia="Times New Roman" w:hAnsi="Times New Roman" w:cs="Times New Roman"/>
                <w:sz w:val="24"/>
                <w:szCs w:val="24"/>
                <w:lang w:val="sv-SE"/>
              </w:rPr>
              <w:t xml:space="preserve"> pada pertemuan berikutnya yang rencananya akan dilaksanakan pada akhir tahun 2010 atau awal tahun 2011.</w:t>
            </w:r>
          </w:p>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Pada tanggal 28 – 30 Juni 2010 di Makassar, Sulsel, telah dilaksanakan pertemuan ke – 4 </w:t>
            </w:r>
            <w:r w:rsidRPr="00E11595">
              <w:rPr>
                <w:rFonts w:ascii="Times New Roman" w:eastAsia="Times New Roman" w:hAnsi="Times New Roman" w:cs="Times New Roman"/>
                <w:i/>
                <w:sz w:val="24"/>
                <w:szCs w:val="24"/>
                <w:lang w:val="sv-SE"/>
              </w:rPr>
              <w:t>Joint Agricultural Working Group</w:t>
            </w:r>
            <w:r w:rsidRPr="00E11595">
              <w:rPr>
                <w:rFonts w:ascii="Times New Roman" w:eastAsia="Times New Roman" w:hAnsi="Times New Roman" w:cs="Times New Roman"/>
                <w:sz w:val="24"/>
                <w:szCs w:val="24"/>
                <w:lang w:val="sv-SE"/>
              </w:rPr>
              <w:t xml:space="preserve"> (JAWG). Penyelenggaraan JAWG ke – 4 bertujuan untuk meninjau 15 program kerjasama yang telah disepakati pada 3 </w:t>
            </w:r>
            <w:r w:rsidRPr="00E11595">
              <w:rPr>
                <w:rFonts w:ascii="Times New Roman" w:eastAsia="Times New Roman" w:hAnsi="Times New Roman" w:cs="Times New Roman"/>
                <w:sz w:val="24"/>
                <w:szCs w:val="24"/>
                <w:lang w:val="sv-SE"/>
              </w:rPr>
              <w:lastRenderedPageBreak/>
              <w:t xml:space="preserve">pertemuan sebelumnya serta membahas </w:t>
            </w:r>
            <w:r w:rsidRPr="00E11595">
              <w:rPr>
                <w:rFonts w:ascii="Times New Roman" w:eastAsia="Times New Roman" w:hAnsi="Times New Roman" w:cs="Times New Roman"/>
                <w:i/>
                <w:sz w:val="24"/>
                <w:szCs w:val="24"/>
                <w:lang w:val="sv-SE"/>
              </w:rPr>
              <w:t>project proposal</w:t>
            </w:r>
            <w:r w:rsidRPr="00E11595">
              <w:rPr>
                <w:rFonts w:ascii="Times New Roman" w:eastAsia="Times New Roman" w:hAnsi="Times New Roman" w:cs="Times New Roman"/>
                <w:sz w:val="24"/>
                <w:szCs w:val="24"/>
                <w:lang w:val="sv-SE"/>
              </w:rPr>
              <w:t xml:space="preserve"> baru yang meliputi 13 kegiatan.</w:t>
            </w:r>
          </w:p>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Pada kesempatan tersebut juga telah dilakukan </w:t>
            </w:r>
            <w:r w:rsidRPr="00E11595">
              <w:rPr>
                <w:rFonts w:ascii="Times New Roman" w:eastAsia="Times New Roman" w:hAnsi="Times New Roman" w:cs="Times New Roman"/>
                <w:i/>
                <w:sz w:val="24"/>
                <w:szCs w:val="24"/>
                <w:lang w:val="sv-SE"/>
              </w:rPr>
              <w:t>business meeting</w:t>
            </w:r>
            <w:r w:rsidRPr="00E11595">
              <w:rPr>
                <w:rFonts w:ascii="Times New Roman" w:eastAsia="Times New Roman" w:hAnsi="Times New Roman" w:cs="Times New Roman"/>
                <w:sz w:val="24"/>
                <w:szCs w:val="24"/>
                <w:lang w:val="sv-SE"/>
              </w:rPr>
              <w:t xml:space="preserve"> antara pengusaha Thailand dan pengusaha daerah di Sulsel khususnya untuk komoditi teh, kakao dan kopi.</w:t>
            </w:r>
          </w:p>
        </w:tc>
        <w:tc>
          <w:tcPr>
            <w:tcW w:w="2430" w:type="dxa"/>
          </w:tcPr>
          <w:p w:rsidR="009A4934" w:rsidRPr="00E11595" w:rsidRDefault="009A4934" w:rsidP="00F537DF">
            <w:pPr>
              <w:spacing w:after="0" w:line="360" w:lineRule="auto"/>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 xml:space="preserve">Beberapa usulan proyek yang akan dilaksanakan tidak terealisasi karena kurangnya koordinasi dan manajemen komunikasi antar </w:t>
            </w:r>
            <w:r w:rsidRPr="00E11595">
              <w:rPr>
                <w:rFonts w:ascii="Times New Roman" w:eastAsia="Times New Roman" w:hAnsi="Times New Roman" w:cs="Times New Roman"/>
                <w:i/>
                <w:sz w:val="24"/>
                <w:szCs w:val="24"/>
                <w:lang w:val="sv-SE"/>
              </w:rPr>
              <w:lastRenderedPageBreak/>
              <w:t>contact person</w:t>
            </w:r>
            <w:r w:rsidRPr="00E11595">
              <w:rPr>
                <w:rFonts w:ascii="Times New Roman" w:eastAsia="Times New Roman" w:hAnsi="Times New Roman" w:cs="Times New Roman"/>
                <w:sz w:val="24"/>
                <w:szCs w:val="24"/>
                <w:lang w:val="sv-SE"/>
              </w:rPr>
              <w:t xml:space="preserve"> dari Kementerian Pertanian Kedua Negara.</w:t>
            </w:r>
          </w:p>
        </w:tc>
        <w:tc>
          <w:tcPr>
            <w:tcW w:w="2178" w:type="dxa"/>
          </w:tcPr>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lastRenderedPageBreak/>
              <w:t xml:space="preserve">The 5 </w:t>
            </w:r>
            <w:proofErr w:type="gramStart"/>
            <w:r w:rsidRPr="00E11595">
              <w:rPr>
                <w:rFonts w:ascii="Times New Roman" w:eastAsia="Times New Roman" w:hAnsi="Times New Roman" w:cs="Times New Roman"/>
                <w:sz w:val="24"/>
                <w:szCs w:val="24"/>
                <w:lang w:val="en-US"/>
              </w:rPr>
              <w:t>th</w:t>
            </w:r>
            <w:proofErr w:type="gramEnd"/>
            <w:r w:rsidRPr="00E11595">
              <w:rPr>
                <w:rFonts w:ascii="Times New Roman" w:eastAsia="Times New Roman" w:hAnsi="Times New Roman" w:cs="Times New Roman"/>
                <w:sz w:val="24"/>
                <w:szCs w:val="24"/>
                <w:lang w:val="en-US"/>
              </w:rPr>
              <w:t xml:space="preserve"> Joint Agricultural Working Group akan dilaksanakan di Thailand pada tahun 2011.</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lastRenderedPageBreak/>
              <w:t>Agar berbagai usulan proyek kerjasama yang diajukan dapat diimplementasikan secara berkelanjutan sehingga dapat memperoleh hasil yang maksimal.</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 xml:space="preserve">Perlu mencari peluang kerjasama yang lebih bersifat strategis dan saling melengkapi </w:t>
            </w:r>
            <w:r w:rsidRPr="00E11595">
              <w:rPr>
                <w:rFonts w:ascii="Times New Roman" w:eastAsia="Times New Roman" w:hAnsi="Times New Roman" w:cs="Times New Roman"/>
                <w:i/>
                <w:sz w:val="24"/>
                <w:szCs w:val="24"/>
                <w:lang w:val="en-US"/>
              </w:rPr>
              <w:t>(complimentary)</w:t>
            </w:r>
            <w:r w:rsidRPr="00E11595">
              <w:rPr>
                <w:rFonts w:ascii="Times New Roman" w:eastAsia="Times New Roman" w:hAnsi="Times New Roman" w:cs="Times New Roman"/>
                <w:sz w:val="24"/>
                <w:szCs w:val="24"/>
                <w:lang w:val="en-US"/>
              </w:rPr>
              <w:t xml:space="preserve"> dalam proses pengembangan pertanian kedua negara dan tidak hanya berupa </w:t>
            </w:r>
            <w:r w:rsidRPr="00E11595">
              <w:rPr>
                <w:rFonts w:ascii="Times New Roman" w:eastAsia="Times New Roman" w:hAnsi="Times New Roman" w:cs="Times New Roman"/>
                <w:i/>
                <w:sz w:val="24"/>
                <w:szCs w:val="24"/>
                <w:lang w:val="en-US"/>
              </w:rPr>
              <w:t>sudy visit</w:t>
            </w:r>
            <w:r w:rsidRPr="00E11595">
              <w:rPr>
                <w:rFonts w:ascii="Times New Roman" w:eastAsia="Times New Roman" w:hAnsi="Times New Roman" w:cs="Times New Roman"/>
                <w:sz w:val="24"/>
                <w:szCs w:val="24"/>
                <w:lang w:val="en-US"/>
              </w:rPr>
              <w:t>.</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3.</w:t>
            </w:r>
          </w:p>
        </w:tc>
        <w:tc>
          <w:tcPr>
            <w:tcW w:w="7308" w:type="dxa"/>
            <w:gridSpan w:val="3"/>
          </w:tcPr>
          <w:p w:rsidR="009A4934" w:rsidRPr="00E11595" w:rsidRDefault="009A4934" w:rsidP="00F537DF">
            <w:pPr>
              <w:spacing w:after="0" w:line="360" w:lineRule="auto"/>
              <w:ind w:left="252"/>
              <w:jc w:val="center"/>
              <w:rPr>
                <w:rFonts w:ascii="Times New Roman" w:eastAsia="Times New Roman" w:hAnsi="Times New Roman" w:cs="Times New Roman"/>
                <w:b/>
                <w:sz w:val="24"/>
                <w:szCs w:val="24"/>
                <w:lang w:val="sv-SE"/>
              </w:rPr>
            </w:pPr>
            <w:r w:rsidRPr="00E11595">
              <w:rPr>
                <w:rFonts w:ascii="Times New Roman" w:eastAsia="Times New Roman" w:hAnsi="Times New Roman" w:cs="Times New Roman"/>
                <w:b/>
                <w:sz w:val="24"/>
                <w:szCs w:val="24"/>
                <w:lang w:val="sv-SE"/>
              </w:rPr>
              <w:t>KERJASAMA SISTER PROVINCE</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Sejak ditandatanganinya MoU kerjasama </w:t>
            </w:r>
            <w:r w:rsidRPr="00E11595">
              <w:rPr>
                <w:rFonts w:ascii="Times New Roman" w:eastAsia="Times New Roman" w:hAnsi="Times New Roman" w:cs="Times New Roman"/>
                <w:i/>
                <w:sz w:val="24"/>
                <w:szCs w:val="24"/>
                <w:lang w:val="sv-SE"/>
              </w:rPr>
              <w:t>Sister Province</w:t>
            </w:r>
            <w:r w:rsidRPr="00E11595">
              <w:rPr>
                <w:rFonts w:ascii="Times New Roman" w:eastAsia="Times New Roman" w:hAnsi="Times New Roman" w:cs="Times New Roman"/>
                <w:sz w:val="24"/>
                <w:szCs w:val="24"/>
                <w:lang w:val="sv-SE"/>
              </w:rPr>
              <w:t xml:space="preserve"> oleh Gubernur Yogyakarta dan Gubernur Chiang – Mai pada 4 September 2007. Gubernur Chiang – Mai telah berkunjung ke Jogjakarta pada Juli 2010</w:t>
            </w:r>
          </w:p>
        </w:tc>
        <w:tc>
          <w:tcPr>
            <w:tcW w:w="2430" w:type="dxa"/>
          </w:tcPr>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Adanya penggantian pejabat Provinsi Chiang – Mai paska penandatanganan MoU menjadi kendala komunikasi kedua belah pihak dalam menindaklanjuti MoU.</w:t>
            </w:r>
          </w:p>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Masih minimya interaksi antar para pengusaha di kedua Provinsi.</w:t>
            </w:r>
          </w:p>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Keterbatasan supply informasi mengenai potensi kerjasama yang dapat ditingkatkan diantara kedua Provinsi.</w:t>
            </w:r>
          </w:p>
        </w:tc>
        <w:tc>
          <w:tcPr>
            <w:tcW w:w="2178" w:type="dxa"/>
          </w:tcPr>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fi-FI"/>
              </w:rPr>
            </w:pPr>
            <w:r w:rsidRPr="00E11595">
              <w:rPr>
                <w:rFonts w:ascii="Times New Roman" w:eastAsia="Times New Roman" w:hAnsi="Times New Roman" w:cs="Times New Roman"/>
                <w:sz w:val="24"/>
                <w:szCs w:val="24"/>
                <w:lang w:val="fi-FI"/>
              </w:rPr>
              <w:lastRenderedPageBreak/>
              <w:t xml:space="preserve">Mendorong pelaksanaan kerjasama antar Provinsi yang telah menjalin </w:t>
            </w:r>
            <w:r w:rsidRPr="00E11595">
              <w:rPr>
                <w:rFonts w:ascii="Times New Roman" w:eastAsia="Times New Roman" w:hAnsi="Times New Roman" w:cs="Times New Roman"/>
                <w:i/>
                <w:sz w:val="24"/>
                <w:szCs w:val="24"/>
                <w:lang w:val="fi-FI"/>
              </w:rPr>
              <w:t>Sister Province</w:t>
            </w:r>
            <w:r w:rsidRPr="00E11595">
              <w:rPr>
                <w:rFonts w:ascii="Times New Roman" w:eastAsia="Times New Roman" w:hAnsi="Times New Roman" w:cs="Times New Roman"/>
                <w:sz w:val="24"/>
                <w:szCs w:val="24"/>
                <w:lang w:val="fi-FI"/>
              </w:rPr>
              <w:t>.</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fi-FI"/>
              </w:rPr>
            </w:pPr>
            <w:r w:rsidRPr="00E11595">
              <w:rPr>
                <w:rFonts w:ascii="Times New Roman" w:eastAsia="Times New Roman" w:hAnsi="Times New Roman" w:cs="Times New Roman"/>
                <w:sz w:val="24"/>
                <w:szCs w:val="24"/>
                <w:lang w:val="fi-FI"/>
              </w:rPr>
              <w:t xml:space="preserve">Penjajakan kerjasama </w:t>
            </w:r>
            <w:r w:rsidRPr="00E11595">
              <w:rPr>
                <w:rFonts w:ascii="Times New Roman" w:eastAsia="Times New Roman" w:hAnsi="Times New Roman" w:cs="Times New Roman"/>
                <w:i/>
                <w:sz w:val="24"/>
                <w:szCs w:val="24"/>
                <w:lang w:val="fi-FI"/>
              </w:rPr>
              <w:t>Sister Province</w:t>
            </w:r>
            <w:r w:rsidRPr="00E11595">
              <w:rPr>
                <w:rFonts w:ascii="Times New Roman" w:eastAsia="Times New Roman" w:hAnsi="Times New Roman" w:cs="Times New Roman"/>
                <w:sz w:val="24"/>
                <w:szCs w:val="24"/>
                <w:lang w:val="fi-FI"/>
              </w:rPr>
              <w:t xml:space="preserve"> antara Sulawesi Selatan dengan Provinsi di Thailand sesuai rekomendasi pada pertemuan ke – 4 JAWG di </w:t>
            </w:r>
            <w:r w:rsidRPr="00E11595">
              <w:rPr>
                <w:rFonts w:ascii="Times New Roman" w:eastAsia="Times New Roman" w:hAnsi="Times New Roman" w:cs="Times New Roman"/>
                <w:sz w:val="24"/>
                <w:szCs w:val="24"/>
                <w:lang w:val="fi-FI"/>
              </w:rPr>
              <w:lastRenderedPageBreak/>
              <w:t>Makassar bulan Juni 2010.</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fi-FI"/>
              </w:rPr>
            </w:pPr>
            <w:r w:rsidRPr="00E11595">
              <w:rPr>
                <w:rFonts w:ascii="Times New Roman" w:eastAsia="Times New Roman" w:hAnsi="Times New Roman" w:cs="Times New Roman"/>
                <w:sz w:val="24"/>
                <w:szCs w:val="24"/>
                <w:lang w:val="fi-FI"/>
              </w:rPr>
              <w:t xml:space="preserve">Mengefektifkan kerjasama </w:t>
            </w:r>
            <w:r w:rsidRPr="00E11595">
              <w:rPr>
                <w:rFonts w:ascii="Times New Roman" w:eastAsia="Times New Roman" w:hAnsi="Times New Roman" w:cs="Times New Roman"/>
                <w:i/>
                <w:sz w:val="24"/>
                <w:szCs w:val="24"/>
                <w:lang w:val="fi-FI"/>
              </w:rPr>
              <w:t>Sister Province</w:t>
            </w:r>
            <w:r w:rsidRPr="00E11595">
              <w:rPr>
                <w:rFonts w:ascii="Times New Roman" w:eastAsia="Times New Roman" w:hAnsi="Times New Roman" w:cs="Times New Roman"/>
                <w:sz w:val="24"/>
                <w:szCs w:val="24"/>
                <w:lang w:val="fi-FI"/>
              </w:rPr>
              <w:t xml:space="preserve"> yang telah ada dalam upaya meningkatkan pembangunan ekonomi </w:t>
            </w:r>
          </w:p>
        </w:tc>
      </w:tr>
      <w:tr w:rsidR="009A4934" w:rsidRPr="00E11595" w:rsidTr="00F537DF">
        <w:tc>
          <w:tcPr>
            <w:tcW w:w="450" w:type="dxa"/>
          </w:tcPr>
          <w:p w:rsidR="009A4934" w:rsidRDefault="009A4934" w:rsidP="00F537DF">
            <w:pPr>
              <w:spacing w:after="0" w:line="360" w:lineRule="auto"/>
              <w:jc w:val="both"/>
              <w:rPr>
                <w:rFonts w:ascii="Times New Roman" w:eastAsia="Times New Roman" w:hAnsi="Times New Roman" w:cs="Times New Roman"/>
                <w:sz w:val="24"/>
                <w:szCs w:val="24"/>
                <w:lang w:val="id-ID"/>
              </w:rPr>
            </w:pPr>
          </w:p>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4.</w:t>
            </w:r>
          </w:p>
        </w:tc>
        <w:tc>
          <w:tcPr>
            <w:tcW w:w="7308" w:type="dxa"/>
            <w:gridSpan w:val="3"/>
          </w:tcPr>
          <w:p w:rsidR="009A4934" w:rsidRDefault="009A4934" w:rsidP="00F537DF">
            <w:pPr>
              <w:spacing w:after="0" w:line="360" w:lineRule="auto"/>
              <w:jc w:val="center"/>
              <w:rPr>
                <w:rFonts w:ascii="Times New Roman" w:eastAsia="Times New Roman" w:hAnsi="Times New Roman" w:cs="Times New Roman"/>
                <w:b/>
                <w:sz w:val="24"/>
                <w:szCs w:val="24"/>
                <w:lang w:val="id-ID"/>
              </w:rPr>
            </w:pPr>
          </w:p>
          <w:p w:rsidR="009A4934" w:rsidRPr="00E11595" w:rsidRDefault="009A4934" w:rsidP="00F537DF">
            <w:pPr>
              <w:spacing w:after="0" w:line="360" w:lineRule="auto"/>
              <w:jc w:val="center"/>
              <w:rPr>
                <w:rFonts w:ascii="Times New Roman" w:eastAsia="Times New Roman" w:hAnsi="Times New Roman" w:cs="Times New Roman"/>
                <w:b/>
                <w:sz w:val="24"/>
                <w:szCs w:val="24"/>
                <w:lang w:val="sv-SE"/>
              </w:rPr>
            </w:pPr>
            <w:r w:rsidRPr="00E11595">
              <w:rPr>
                <w:rFonts w:ascii="Times New Roman" w:eastAsia="Times New Roman" w:hAnsi="Times New Roman" w:cs="Times New Roman"/>
                <w:b/>
                <w:sz w:val="24"/>
                <w:szCs w:val="24"/>
                <w:lang w:val="sv-SE"/>
              </w:rPr>
              <w:t>KERJASAMA KEBUDAYAAN</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Kerjasama kebudayaan  Indonesia – Thailand didasarkan pada MoU Kebudayaan yang ditandatangani oleh Menlu Hassan Wirajuda dan Menlu Suraklat Sathirathai pada tanggal 17 Januari 2002. Kerjasama tersebut selain kebudayaan melliputi pula kerjasama bidang pendidikan, media dan olahraga. MoU  tersebut berlaku selama 5 tahun dan </w:t>
            </w:r>
            <w:r w:rsidRPr="00E11595">
              <w:rPr>
                <w:rFonts w:ascii="Times New Roman" w:eastAsia="Times New Roman" w:hAnsi="Times New Roman" w:cs="Times New Roman"/>
                <w:sz w:val="24"/>
                <w:szCs w:val="24"/>
                <w:lang w:val="sv-SE"/>
              </w:rPr>
              <w:lastRenderedPageBreak/>
              <w:t>berakhir pada bulan Januari 2007, namun dinyatakan bahwa MoU akan tetap berlanjut apabila terdapat satu pihak yang ingin melakukannya.</w:t>
            </w:r>
          </w:p>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Pada tahun 2006 atas inisiatif Indonesia diluncurkan </w:t>
            </w:r>
            <w:r w:rsidRPr="00E11595">
              <w:rPr>
                <w:rFonts w:ascii="Times New Roman" w:eastAsia="Times New Roman" w:hAnsi="Times New Roman" w:cs="Times New Roman"/>
                <w:i/>
                <w:sz w:val="24"/>
                <w:szCs w:val="24"/>
                <w:lang w:val="sv-SE"/>
              </w:rPr>
              <w:t xml:space="preserve">Trail of Civilization </w:t>
            </w:r>
            <w:r w:rsidRPr="00E11595">
              <w:rPr>
                <w:rFonts w:ascii="Times New Roman" w:eastAsia="Times New Roman" w:hAnsi="Times New Roman" w:cs="Times New Roman"/>
                <w:sz w:val="24"/>
                <w:szCs w:val="24"/>
                <w:lang w:val="sv-SE"/>
              </w:rPr>
              <w:t xml:space="preserve">dan menghasilkan </w:t>
            </w:r>
            <w:r w:rsidRPr="00E11595">
              <w:rPr>
                <w:rFonts w:ascii="Times New Roman" w:eastAsia="Times New Roman" w:hAnsi="Times New Roman" w:cs="Times New Roman"/>
                <w:i/>
                <w:sz w:val="24"/>
                <w:szCs w:val="24"/>
                <w:lang w:val="sv-SE"/>
              </w:rPr>
              <w:t>Borobudur Plan of Action</w:t>
            </w:r>
            <w:r w:rsidRPr="00E11595">
              <w:rPr>
                <w:rFonts w:ascii="Times New Roman" w:eastAsia="Times New Roman" w:hAnsi="Times New Roman" w:cs="Times New Roman"/>
                <w:sz w:val="24"/>
                <w:szCs w:val="24"/>
                <w:lang w:val="sv-SE"/>
              </w:rPr>
              <w:t xml:space="preserve">. Pada pertemuan </w:t>
            </w:r>
            <w:r w:rsidRPr="00E11595">
              <w:rPr>
                <w:rFonts w:ascii="Times New Roman" w:eastAsia="Times New Roman" w:hAnsi="Times New Roman" w:cs="Times New Roman"/>
                <w:i/>
                <w:sz w:val="24"/>
                <w:szCs w:val="24"/>
                <w:lang w:val="sv-SE"/>
              </w:rPr>
              <w:t>Joint Commission</w:t>
            </w:r>
            <w:r w:rsidRPr="00E11595">
              <w:rPr>
                <w:rFonts w:ascii="Times New Roman" w:eastAsia="Times New Roman" w:hAnsi="Times New Roman" w:cs="Times New Roman"/>
                <w:sz w:val="24"/>
                <w:szCs w:val="24"/>
                <w:lang w:val="sv-SE"/>
              </w:rPr>
              <w:t xml:space="preserve"> tahun 2007 kedua negara sepakat untuk mengimplementasikan isi dari </w:t>
            </w:r>
            <w:r w:rsidRPr="00E11595">
              <w:rPr>
                <w:rFonts w:ascii="Times New Roman" w:eastAsia="Times New Roman" w:hAnsi="Times New Roman" w:cs="Times New Roman"/>
                <w:i/>
                <w:sz w:val="24"/>
                <w:szCs w:val="24"/>
                <w:lang w:val="sv-SE"/>
              </w:rPr>
              <w:t>Borobudur Plan of Action</w:t>
            </w:r>
            <w:r w:rsidRPr="00E11595">
              <w:rPr>
                <w:rFonts w:ascii="Times New Roman" w:eastAsia="Times New Roman" w:hAnsi="Times New Roman" w:cs="Times New Roman"/>
                <w:sz w:val="24"/>
                <w:szCs w:val="24"/>
                <w:lang w:val="sv-SE"/>
              </w:rPr>
              <w:t>. Selain itu telah beberapa kali diadakan pertemuan beberapakali untuk membahas masalah ini.</w:t>
            </w:r>
          </w:p>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Pertemuan </w:t>
            </w:r>
            <w:r w:rsidRPr="00E11595">
              <w:rPr>
                <w:rFonts w:ascii="Times New Roman" w:eastAsia="Times New Roman" w:hAnsi="Times New Roman" w:cs="Times New Roman"/>
                <w:i/>
                <w:sz w:val="24"/>
                <w:szCs w:val="24"/>
                <w:lang w:val="sv-SE"/>
              </w:rPr>
              <w:t>Trail of Civilization</w:t>
            </w:r>
            <w:r w:rsidRPr="00E11595">
              <w:rPr>
                <w:rFonts w:ascii="Times New Roman" w:eastAsia="Times New Roman" w:hAnsi="Times New Roman" w:cs="Times New Roman"/>
                <w:sz w:val="24"/>
                <w:szCs w:val="24"/>
                <w:lang w:val="sv-SE"/>
              </w:rPr>
              <w:t xml:space="preserve"> pada tahun 2009 yang dilaksanakan di </w:t>
            </w:r>
            <w:r w:rsidRPr="00E11595">
              <w:rPr>
                <w:rFonts w:ascii="Times New Roman" w:eastAsia="Times New Roman" w:hAnsi="Times New Roman" w:cs="Times New Roman"/>
                <w:sz w:val="24"/>
                <w:szCs w:val="24"/>
                <w:lang w:val="sv-SE"/>
              </w:rPr>
              <w:lastRenderedPageBreak/>
              <w:t>Jogjakarta belum berhasil</w:t>
            </w:r>
          </w:p>
        </w:tc>
        <w:tc>
          <w:tcPr>
            <w:tcW w:w="2430" w:type="dxa"/>
          </w:tcPr>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Pelaku industri pariwisata di kedua negara (</w:t>
            </w:r>
            <w:r w:rsidRPr="00E11595">
              <w:rPr>
                <w:rFonts w:ascii="Times New Roman" w:eastAsia="Times New Roman" w:hAnsi="Times New Roman" w:cs="Times New Roman"/>
                <w:i/>
                <w:sz w:val="24"/>
                <w:szCs w:val="24"/>
                <w:lang w:val="sv-SE"/>
              </w:rPr>
              <w:t>hotel and convention association, travel bureau association, travel writer/editor, airlines, guide association</w:t>
            </w:r>
            <w:r w:rsidRPr="00E11595">
              <w:rPr>
                <w:rFonts w:ascii="Times New Roman" w:eastAsia="Times New Roman" w:hAnsi="Times New Roman" w:cs="Times New Roman"/>
                <w:sz w:val="24"/>
                <w:szCs w:val="24"/>
                <w:lang w:val="sv-SE"/>
              </w:rPr>
              <w:t xml:space="preserve">, dll) belum aktif ikut mendorong implementasi dari </w:t>
            </w:r>
            <w:r w:rsidRPr="00E11595">
              <w:rPr>
                <w:rFonts w:ascii="Times New Roman" w:eastAsia="Times New Roman" w:hAnsi="Times New Roman" w:cs="Times New Roman"/>
                <w:i/>
                <w:sz w:val="24"/>
                <w:szCs w:val="24"/>
                <w:lang w:val="sv-SE"/>
              </w:rPr>
              <w:t>Borobudur Action of Plan.</w:t>
            </w:r>
            <w:r w:rsidRPr="00E11595">
              <w:rPr>
                <w:rFonts w:ascii="Times New Roman" w:eastAsia="Times New Roman" w:hAnsi="Times New Roman" w:cs="Times New Roman"/>
                <w:sz w:val="24"/>
                <w:szCs w:val="24"/>
                <w:lang w:val="sv-SE"/>
              </w:rPr>
              <w:t xml:space="preserve"> </w:t>
            </w:r>
          </w:p>
        </w:tc>
        <w:tc>
          <w:tcPr>
            <w:tcW w:w="2178" w:type="dxa"/>
          </w:tcPr>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i/>
                <w:sz w:val="24"/>
                <w:szCs w:val="24"/>
                <w:lang w:val="sv-SE"/>
              </w:rPr>
              <w:t>Joint Commission</w:t>
            </w:r>
            <w:r w:rsidRPr="00E11595">
              <w:rPr>
                <w:rFonts w:ascii="Times New Roman" w:eastAsia="Times New Roman" w:hAnsi="Times New Roman" w:cs="Times New Roman"/>
                <w:sz w:val="24"/>
                <w:szCs w:val="24"/>
                <w:lang w:val="sv-SE"/>
              </w:rPr>
              <w:t xml:space="preserve"> perlu mendorong pelaku industri pariwisata kedua negara untuk aktif mengimplementasikan </w:t>
            </w:r>
            <w:r w:rsidRPr="00E11595">
              <w:rPr>
                <w:rFonts w:ascii="Times New Roman" w:eastAsia="Times New Roman" w:hAnsi="Times New Roman" w:cs="Times New Roman"/>
                <w:i/>
                <w:sz w:val="24"/>
                <w:szCs w:val="24"/>
                <w:lang w:val="sv-SE"/>
              </w:rPr>
              <w:t>Borobudur Action of Plan.</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5.</w:t>
            </w:r>
          </w:p>
        </w:tc>
        <w:tc>
          <w:tcPr>
            <w:tcW w:w="7308" w:type="dxa"/>
            <w:gridSpan w:val="3"/>
          </w:tcPr>
          <w:p w:rsidR="009A4934" w:rsidRPr="00E11595" w:rsidRDefault="009A4934" w:rsidP="00F537DF">
            <w:pPr>
              <w:spacing w:after="0" w:line="360" w:lineRule="auto"/>
              <w:ind w:left="252"/>
              <w:jc w:val="center"/>
              <w:rPr>
                <w:rFonts w:ascii="Times New Roman" w:eastAsia="Times New Roman" w:hAnsi="Times New Roman" w:cs="Times New Roman"/>
                <w:b/>
                <w:sz w:val="24"/>
                <w:szCs w:val="24"/>
                <w:lang w:val="sv-SE"/>
              </w:rPr>
            </w:pPr>
            <w:r w:rsidRPr="00E11595">
              <w:rPr>
                <w:rFonts w:ascii="Times New Roman" w:eastAsia="Times New Roman" w:hAnsi="Times New Roman" w:cs="Times New Roman"/>
                <w:b/>
                <w:sz w:val="24"/>
                <w:szCs w:val="24"/>
                <w:lang w:val="sv-SE"/>
              </w:rPr>
              <w:t>KERJASAMA PARIWISATA</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Kerjasama pariwisata pada umumnya didasarkan pada Nota Kesepahaman yang ditandatangani oleh Menteri Budaya Pariwisata Gde Ardika dengan Menlu Thailand Dr. Surakiart Sathirathai pada tanggal 23 Mei 2003. Pada pertemuan kedua kepala negara pada tahun 2005 telah ditekankan perlunya pengembangan kerjasama pariwisata ke depan.</w:t>
            </w:r>
          </w:p>
        </w:tc>
        <w:tc>
          <w:tcPr>
            <w:tcW w:w="2430" w:type="dxa"/>
          </w:tcPr>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Belum terdapat perkembangan  yang signifikan dalam pengembangan kerjasama kepariwisataan.</w:t>
            </w:r>
          </w:p>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Kurangnya promosi terhadap pariwisata Indonesia secara umum sehingga kurang dikenal oleh wisatawan Thailand.</w:t>
            </w:r>
          </w:p>
        </w:tc>
        <w:tc>
          <w:tcPr>
            <w:tcW w:w="2178" w:type="dxa"/>
          </w:tcPr>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Kedua pemerintah perlu untuk secara sungguh – sungguh membahas kerjasama konkrit di bidang pariwisata. Berdasarkan kepada peningkatan keuntungan bersama dan saling komplementari dalam pengembangan pariwisata kedua negara.</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Kerjasama itu perlu pula mencakup bentuk – bentuk wisata kreatif seperti </w:t>
            </w:r>
            <w:r w:rsidRPr="00E11595">
              <w:rPr>
                <w:rFonts w:ascii="Times New Roman" w:eastAsia="Times New Roman" w:hAnsi="Times New Roman" w:cs="Times New Roman"/>
                <w:i/>
                <w:sz w:val="24"/>
                <w:szCs w:val="24"/>
                <w:lang w:val="sv-SE"/>
              </w:rPr>
              <w:t>ecotourism, medicaltourism</w:t>
            </w:r>
            <w:r w:rsidRPr="00E11595">
              <w:rPr>
                <w:rFonts w:ascii="Times New Roman" w:eastAsia="Times New Roman" w:hAnsi="Times New Roman" w:cs="Times New Roman"/>
                <w:sz w:val="24"/>
                <w:szCs w:val="24"/>
                <w:lang w:val="sv-SE"/>
              </w:rPr>
              <w:t>.</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Upaya </w:t>
            </w:r>
            <w:r w:rsidRPr="00E11595">
              <w:rPr>
                <w:rFonts w:ascii="Times New Roman" w:eastAsia="Times New Roman" w:hAnsi="Times New Roman" w:cs="Times New Roman"/>
                <w:sz w:val="24"/>
                <w:szCs w:val="24"/>
                <w:lang w:val="sv-SE"/>
              </w:rPr>
              <w:lastRenderedPageBreak/>
              <w:t>meningkatkan kerjasama perlu mencakup pengaturan lebih baik dan saling mengisi  jalur dan intensitas pelayanan penerbangan kedua negara.</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Pemerintah RI perlu memanfaatkan dengan baik eksistensi Thailand yang saat ini menjadi salah satu pusat jalur utama lalu lintas internasional di kawasan. </w:t>
            </w:r>
          </w:p>
          <w:p w:rsidR="009A4934" w:rsidRPr="00E11595" w:rsidRDefault="009A4934" w:rsidP="00F537DF">
            <w:pPr>
              <w:spacing w:after="0" w:line="360" w:lineRule="auto"/>
              <w:rPr>
                <w:rFonts w:ascii="Times New Roman" w:eastAsia="Times New Roman" w:hAnsi="Times New Roman" w:cs="Times New Roman"/>
                <w:sz w:val="24"/>
                <w:szCs w:val="24"/>
                <w:lang w:val="sv-SE"/>
              </w:rPr>
            </w:pPr>
          </w:p>
          <w:p w:rsidR="009A4934" w:rsidRPr="00E11595" w:rsidRDefault="009A4934" w:rsidP="00F537DF">
            <w:pPr>
              <w:spacing w:after="0" w:line="360" w:lineRule="auto"/>
              <w:rPr>
                <w:rFonts w:ascii="Times New Roman" w:eastAsia="Times New Roman" w:hAnsi="Times New Roman" w:cs="Times New Roman"/>
                <w:sz w:val="24"/>
                <w:szCs w:val="24"/>
                <w:lang w:val="sv-SE"/>
              </w:rPr>
            </w:pP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6.</w:t>
            </w:r>
          </w:p>
        </w:tc>
        <w:tc>
          <w:tcPr>
            <w:tcW w:w="7308" w:type="dxa"/>
            <w:gridSpan w:val="3"/>
          </w:tcPr>
          <w:p w:rsidR="009A4934" w:rsidRPr="00E11595" w:rsidRDefault="009A4934" w:rsidP="00F537DF">
            <w:pPr>
              <w:spacing w:after="0" w:line="360" w:lineRule="auto"/>
              <w:ind w:left="252"/>
              <w:jc w:val="center"/>
              <w:rPr>
                <w:rFonts w:ascii="Times New Roman" w:eastAsia="Times New Roman" w:hAnsi="Times New Roman" w:cs="Times New Roman"/>
                <w:b/>
                <w:sz w:val="24"/>
                <w:szCs w:val="24"/>
                <w:lang w:val="sv-SE"/>
              </w:rPr>
            </w:pPr>
            <w:r w:rsidRPr="00E11595">
              <w:rPr>
                <w:rFonts w:ascii="Times New Roman" w:eastAsia="Times New Roman" w:hAnsi="Times New Roman" w:cs="Times New Roman"/>
                <w:b/>
                <w:sz w:val="24"/>
                <w:szCs w:val="24"/>
                <w:lang w:val="sv-SE"/>
              </w:rPr>
              <w:t>KERJASAMA PENDIDIKAN</w:t>
            </w:r>
          </w:p>
        </w:tc>
      </w:tr>
      <w:tr w:rsidR="009A4934" w:rsidRPr="00E11595" w:rsidTr="00F537DF">
        <w:tc>
          <w:tcPr>
            <w:tcW w:w="450"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sv-SE"/>
              </w:rPr>
            </w:pPr>
          </w:p>
        </w:tc>
        <w:tc>
          <w:tcPr>
            <w:tcW w:w="2700" w:type="dxa"/>
          </w:tcPr>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Intensitas kerjasama di bidang pendidikan terus meningkat dari tahun ke tahun. Kerjasama bilateral maupun dalam rangka </w:t>
            </w:r>
            <w:r w:rsidRPr="00E11595">
              <w:rPr>
                <w:rFonts w:ascii="Times New Roman" w:eastAsia="Times New Roman" w:hAnsi="Times New Roman" w:cs="Times New Roman"/>
                <w:sz w:val="24"/>
                <w:szCs w:val="24"/>
                <w:lang w:val="sv-SE"/>
              </w:rPr>
              <w:lastRenderedPageBreak/>
              <w:t>kerjasama lingkun ASEAN. Kerjasama tersebut diantaranya meliputi program – program pengenalan dan pendidikan bahasa, pertukaran mahasiswa, kerjasama antar akademisi dan universitas/perguruan tinggi , pengembangan riset dan teknologi, pemberian beasiswa dsb.</w:t>
            </w:r>
          </w:p>
          <w:p w:rsidR="009A4934" w:rsidRPr="00E11595" w:rsidRDefault="009A4934" w:rsidP="009A4934">
            <w:pPr>
              <w:numPr>
                <w:ilvl w:val="0"/>
                <w:numId w:val="2"/>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Dalam rangka pemahaman mengenai Indonesia maupun Thailand pada masyarakat kedua negara, program pendirian Indonesian Corner di beberapa Universitas di Thailand sudah mulai dilaksanakan. Penyelenggaraan TVET Camp yang secara berkala dan bergantian antara kedua negara, merupakan program </w:t>
            </w:r>
            <w:r w:rsidRPr="00E11595">
              <w:rPr>
                <w:rFonts w:ascii="Times New Roman" w:eastAsia="Times New Roman" w:hAnsi="Times New Roman" w:cs="Times New Roman"/>
                <w:sz w:val="24"/>
                <w:szCs w:val="24"/>
                <w:lang w:val="sv-SE"/>
              </w:rPr>
              <w:lastRenderedPageBreak/>
              <w:t xml:space="preserve">yang ditujukan bagi peningkatan </w:t>
            </w:r>
            <w:r w:rsidRPr="00E11595">
              <w:rPr>
                <w:rFonts w:ascii="Times New Roman" w:eastAsia="Times New Roman" w:hAnsi="Times New Roman" w:cs="Times New Roman"/>
                <w:i/>
                <w:sz w:val="24"/>
                <w:szCs w:val="24"/>
                <w:lang w:val="sv-SE"/>
              </w:rPr>
              <w:t>people to people relations.</w:t>
            </w:r>
          </w:p>
        </w:tc>
        <w:tc>
          <w:tcPr>
            <w:tcW w:w="2430" w:type="dxa"/>
          </w:tcPr>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 xml:space="preserve">Pertukaran tenaga ahli masih belum sesuai dengan kebutuhan potensi dan sesungguhnya yang dimiliki oleh </w:t>
            </w:r>
            <w:r w:rsidRPr="00E11595">
              <w:rPr>
                <w:rFonts w:ascii="Times New Roman" w:eastAsia="Times New Roman" w:hAnsi="Times New Roman" w:cs="Times New Roman"/>
                <w:sz w:val="24"/>
                <w:szCs w:val="24"/>
                <w:lang w:val="sv-SE"/>
              </w:rPr>
              <w:lastRenderedPageBreak/>
              <w:t>kedua negara.</w:t>
            </w:r>
          </w:p>
          <w:p w:rsidR="009A4934" w:rsidRPr="00E11595" w:rsidRDefault="009A4934" w:rsidP="009A4934">
            <w:pPr>
              <w:numPr>
                <w:ilvl w:val="0"/>
                <w:numId w:val="2"/>
              </w:numPr>
              <w:spacing w:after="0" w:line="360" w:lineRule="auto"/>
              <w:ind w:left="342" w:hanging="270"/>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Pendanaan untuk program beasiswa Dharmasiswa masih kurang memadai untuk mendukung keberadaan penerima beasiswa.</w:t>
            </w:r>
          </w:p>
        </w:tc>
        <w:tc>
          <w:tcPr>
            <w:tcW w:w="2178" w:type="dxa"/>
          </w:tcPr>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lastRenderedPageBreak/>
              <w:t xml:space="preserve">Program kerjasama di bidang pendidikan sangat penting sebagai salah </w:t>
            </w:r>
            <w:r w:rsidRPr="00E11595">
              <w:rPr>
                <w:rFonts w:ascii="Times New Roman" w:eastAsia="Times New Roman" w:hAnsi="Times New Roman" w:cs="Times New Roman"/>
                <w:sz w:val="24"/>
                <w:szCs w:val="24"/>
                <w:lang w:val="sv-SE"/>
              </w:rPr>
              <w:lastRenderedPageBreak/>
              <w:t xml:space="preserve">satu cara </w:t>
            </w:r>
            <w:r w:rsidRPr="00E11595">
              <w:rPr>
                <w:rFonts w:ascii="Times New Roman" w:eastAsia="Times New Roman" w:hAnsi="Times New Roman" w:cs="Times New Roman"/>
                <w:i/>
                <w:sz w:val="24"/>
                <w:szCs w:val="24"/>
                <w:lang w:val="sv-SE"/>
              </w:rPr>
              <w:t xml:space="preserve">soft power diplomacy </w:t>
            </w:r>
            <w:r w:rsidRPr="00E11595">
              <w:rPr>
                <w:rFonts w:ascii="Times New Roman" w:eastAsia="Times New Roman" w:hAnsi="Times New Roman" w:cs="Times New Roman"/>
                <w:sz w:val="24"/>
                <w:szCs w:val="24"/>
                <w:lang w:val="sv-SE"/>
              </w:rPr>
              <w:t>antara Indonesia – Thailand. Pentingnya untuk mengenalkan Indonesia melalui sektor pendidikan secara reguler dan kontinyu dengan lebih meningkatkan kerjasama di berbagai sektor pendiidkan.</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i/>
                <w:sz w:val="24"/>
                <w:szCs w:val="24"/>
                <w:lang w:val="sv-SE"/>
              </w:rPr>
              <w:t>Indonesia Center</w:t>
            </w:r>
            <w:r w:rsidRPr="00E11595">
              <w:rPr>
                <w:rFonts w:ascii="Times New Roman" w:eastAsia="Times New Roman" w:hAnsi="Times New Roman" w:cs="Times New Roman"/>
                <w:sz w:val="24"/>
                <w:szCs w:val="24"/>
                <w:lang w:val="sv-SE"/>
              </w:rPr>
              <w:t xml:space="preserve"> atau </w:t>
            </w:r>
            <w:r w:rsidRPr="00E11595">
              <w:rPr>
                <w:rFonts w:ascii="Times New Roman" w:eastAsia="Times New Roman" w:hAnsi="Times New Roman" w:cs="Times New Roman"/>
                <w:i/>
                <w:sz w:val="24"/>
                <w:szCs w:val="24"/>
                <w:lang w:val="sv-SE"/>
              </w:rPr>
              <w:t>Indonesian Corner</w:t>
            </w:r>
            <w:r w:rsidRPr="00E11595">
              <w:rPr>
                <w:rFonts w:ascii="Times New Roman" w:eastAsia="Times New Roman" w:hAnsi="Times New Roman" w:cs="Times New Roman"/>
                <w:sz w:val="24"/>
                <w:szCs w:val="24"/>
                <w:lang w:val="sv-SE"/>
              </w:rPr>
              <w:t xml:space="preserve"> perlu ditingkatkan jumlahnya di berbagai perguruan tinggi di Thailand serta fungsi penyediaan informasi mengenai berbagai hal seperti pendidikan, </w:t>
            </w:r>
            <w:r w:rsidRPr="00E11595">
              <w:rPr>
                <w:rFonts w:ascii="Times New Roman" w:eastAsia="Times New Roman" w:hAnsi="Times New Roman" w:cs="Times New Roman"/>
                <w:sz w:val="24"/>
                <w:szCs w:val="24"/>
                <w:lang w:val="sv-SE"/>
              </w:rPr>
              <w:lastRenderedPageBreak/>
              <w:t>pariwisata dan bisnis di Indonesia.</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Kerjasama di bidang pendidikan dan kebudayaan merupakan kerjasama yang tidak terlalu sensitif terutama dalam melakukan pendekatan di wilayah Thailand Selatan.</w:t>
            </w:r>
          </w:p>
          <w:p w:rsidR="009A4934" w:rsidRPr="00E11595" w:rsidRDefault="009A4934" w:rsidP="009A4934">
            <w:pPr>
              <w:numPr>
                <w:ilvl w:val="0"/>
                <w:numId w:val="3"/>
              </w:numPr>
              <w:spacing w:after="0" w:line="360" w:lineRule="auto"/>
              <w:ind w:left="252" w:hanging="252"/>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Mengaktifkan forum kegiatan alumni Indonesia untuk meningkatkan pemahaman kedua negara.</w:t>
            </w:r>
          </w:p>
        </w:tc>
      </w:tr>
    </w:tbl>
    <w:p w:rsidR="009A4934" w:rsidRPr="00E11595" w:rsidRDefault="009A4934" w:rsidP="009A4934">
      <w:pPr>
        <w:spacing w:before="100" w:beforeAutospacing="1" w:after="100" w:afterAutospacing="1" w:line="240" w:lineRule="auto"/>
        <w:rPr>
          <w:rFonts w:ascii="Times New Roman" w:eastAsia="Times New Roman" w:hAnsi="Times New Roman" w:cs="Times New Roman"/>
          <w:b/>
          <w:sz w:val="24"/>
          <w:szCs w:val="24"/>
          <w:lang w:val="sv-SE"/>
        </w:rPr>
      </w:pPr>
    </w:p>
    <w:p w:rsidR="009A4934" w:rsidRPr="00296414" w:rsidRDefault="009A4934" w:rsidP="009A4934">
      <w:pPr>
        <w:pStyle w:val="ListParagraph"/>
        <w:numPr>
          <w:ilvl w:val="0"/>
          <w:numId w:val="9"/>
        </w:numPr>
        <w:spacing w:after="0" w:line="360" w:lineRule="auto"/>
        <w:jc w:val="both"/>
        <w:rPr>
          <w:rFonts w:ascii="Times New Roman" w:eastAsia="Times New Roman" w:hAnsi="Times New Roman" w:cs="Times New Roman"/>
          <w:b/>
          <w:sz w:val="24"/>
          <w:szCs w:val="24"/>
          <w:lang w:val="en-US"/>
        </w:rPr>
      </w:pPr>
      <w:r w:rsidRPr="00296414">
        <w:rPr>
          <w:rFonts w:ascii="Times New Roman" w:eastAsia="Times New Roman" w:hAnsi="Times New Roman" w:cs="Times New Roman"/>
          <w:b/>
          <w:sz w:val="24"/>
          <w:szCs w:val="24"/>
          <w:lang w:val="en-US"/>
        </w:rPr>
        <w:t>RENCANA KERJASAMA</w:t>
      </w:r>
    </w:p>
    <w:p w:rsidR="009A4934" w:rsidRPr="00E11595" w:rsidRDefault="009A4934" w:rsidP="009A4934">
      <w:pPr>
        <w:spacing w:after="0" w:line="360" w:lineRule="auto"/>
        <w:ind w:left="270"/>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 xml:space="preserve">Rencana kerjasama </w:t>
      </w:r>
      <w:r w:rsidRPr="00E11595">
        <w:rPr>
          <w:rFonts w:ascii="Times New Roman" w:eastAsia="Times New Roman" w:hAnsi="Times New Roman" w:cs="Times New Roman"/>
          <w:i/>
          <w:sz w:val="24"/>
          <w:szCs w:val="24"/>
          <w:lang w:val="en-US"/>
        </w:rPr>
        <w:t>Sister Province</w:t>
      </w:r>
      <w:r w:rsidRPr="00E11595">
        <w:rPr>
          <w:rFonts w:ascii="Times New Roman" w:eastAsia="Times New Roman" w:hAnsi="Times New Roman" w:cs="Times New Roman"/>
          <w:sz w:val="24"/>
          <w:szCs w:val="24"/>
          <w:lang w:val="en-US"/>
        </w:rPr>
        <w:t xml:space="preserve"> antara Pemerintah Provinsi Jawa Barat dengan Provinsi Chiang Rai, dengan fokus pada bidang – </w:t>
      </w:r>
      <w:proofErr w:type="gramStart"/>
      <w:r w:rsidRPr="00E11595">
        <w:rPr>
          <w:rFonts w:ascii="Times New Roman" w:eastAsia="Times New Roman" w:hAnsi="Times New Roman" w:cs="Times New Roman"/>
          <w:sz w:val="24"/>
          <w:szCs w:val="24"/>
          <w:lang w:val="en-US"/>
        </w:rPr>
        <w:t>bidang :</w:t>
      </w:r>
      <w:proofErr w:type="gramEnd"/>
    </w:p>
    <w:tbl>
      <w:tblPr>
        <w:tblW w:w="716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368"/>
        <w:gridCol w:w="2930"/>
        <w:gridCol w:w="2299"/>
      </w:tblGrid>
      <w:tr w:rsidR="009A4934" w:rsidRPr="00E11595" w:rsidTr="00F537DF">
        <w:tc>
          <w:tcPr>
            <w:tcW w:w="561" w:type="dxa"/>
            <w:shd w:val="clear" w:color="auto" w:fill="BFBFBF"/>
          </w:tcPr>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No.</w:t>
            </w:r>
          </w:p>
        </w:tc>
        <w:tc>
          <w:tcPr>
            <w:tcW w:w="1244" w:type="dxa"/>
            <w:shd w:val="clear" w:color="auto" w:fill="BFBFBF"/>
          </w:tcPr>
          <w:p w:rsidR="009A4934" w:rsidRPr="00E11595" w:rsidRDefault="009A4934" w:rsidP="00F537DF">
            <w:pPr>
              <w:spacing w:after="0" w:line="360" w:lineRule="auto"/>
              <w:jc w:val="center"/>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Bidang kerjasama</w:t>
            </w:r>
          </w:p>
        </w:tc>
        <w:tc>
          <w:tcPr>
            <w:tcW w:w="3022" w:type="dxa"/>
            <w:shd w:val="clear" w:color="auto" w:fill="BFBFBF"/>
          </w:tcPr>
          <w:p w:rsidR="009A4934" w:rsidRPr="00E11595" w:rsidRDefault="009A4934" w:rsidP="00F537DF">
            <w:pPr>
              <w:spacing w:after="0" w:line="360" w:lineRule="auto"/>
              <w:jc w:val="center"/>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 xml:space="preserve">Kondisi objektif </w:t>
            </w:r>
          </w:p>
        </w:tc>
        <w:tc>
          <w:tcPr>
            <w:tcW w:w="2340" w:type="dxa"/>
            <w:shd w:val="clear" w:color="auto" w:fill="BFBFBF"/>
          </w:tcPr>
          <w:p w:rsidR="009A4934" w:rsidRPr="00E11595" w:rsidRDefault="009A4934" w:rsidP="00F537DF">
            <w:pPr>
              <w:spacing w:after="0" w:line="360" w:lineRule="auto"/>
              <w:jc w:val="center"/>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Saran kerjasama yang dilakukan</w:t>
            </w:r>
          </w:p>
        </w:tc>
      </w:tr>
      <w:tr w:rsidR="009A4934" w:rsidRPr="00E11595" w:rsidTr="00F537DF">
        <w:tc>
          <w:tcPr>
            <w:tcW w:w="561"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 xml:space="preserve">1. </w:t>
            </w:r>
          </w:p>
        </w:tc>
        <w:tc>
          <w:tcPr>
            <w:tcW w:w="1244"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Pertanian</w:t>
            </w:r>
          </w:p>
        </w:tc>
        <w:tc>
          <w:tcPr>
            <w:tcW w:w="3022" w:type="dxa"/>
          </w:tcPr>
          <w:p w:rsidR="009A4934" w:rsidRPr="00E11595" w:rsidRDefault="009A4934" w:rsidP="00F537DF">
            <w:pPr>
              <w:spacing w:after="0" w:line="360" w:lineRule="auto"/>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 xml:space="preserve">Thailand memiliki keunggulan dalam bidang </w:t>
            </w:r>
            <w:r w:rsidRPr="00E11595">
              <w:rPr>
                <w:rFonts w:ascii="Times New Roman" w:eastAsia="Times New Roman" w:hAnsi="Times New Roman" w:cs="Times New Roman"/>
                <w:sz w:val="24"/>
                <w:szCs w:val="24"/>
                <w:lang w:val="en-US"/>
              </w:rPr>
              <w:lastRenderedPageBreak/>
              <w:t xml:space="preserve">pengelolaan </w:t>
            </w:r>
            <w:r w:rsidRPr="00E11595">
              <w:rPr>
                <w:rFonts w:ascii="Times New Roman" w:eastAsia="Times New Roman" w:hAnsi="Times New Roman" w:cs="Times New Roman"/>
                <w:i/>
                <w:sz w:val="24"/>
                <w:szCs w:val="24"/>
                <w:lang w:val="en-US"/>
              </w:rPr>
              <w:t>off farm</w:t>
            </w:r>
            <w:r w:rsidRPr="00E11595">
              <w:rPr>
                <w:rFonts w:ascii="Times New Roman" w:eastAsia="Times New Roman" w:hAnsi="Times New Roman" w:cs="Times New Roman"/>
                <w:sz w:val="24"/>
                <w:szCs w:val="24"/>
                <w:lang w:val="en-US"/>
              </w:rPr>
              <w:t>, pengemasan serta marketing produk.</w:t>
            </w:r>
          </w:p>
        </w:tc>
        <w:tc>
          <w:tcPr>
            <w:tcW w:w="2340" w:type="dxa"/>
          </w:tcPr>
          <w:p w:rsidR="009A4934" w:rsidRPr="00E11595" w:rsidRDefault="009A4934" w:rsidP="00F537DF">
            <w:pPr>
              <w:spacing w:after="0" w:line="360" w:lineRule="auto"/>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lastRenderedPageBreak/>
              <w:t xml:space="preserve">Dinas pertanian bersama koperasi </w:t>
            </w:r>
            <w:r w:rsidRPr="00E11595">
              <w:rPr>
                <w:rFonts w:ascii="Times New Roman" w:eastAsia="Times New Roman" w:hAnsi="Times New Roman" w:cs="Times New Roman"/>
                <w:sz w:val="24"/>
                <w:szCs w:val="24"/>
                <w:lang w:val="en-US"/>
              </w:rPr>
              <w:lastRenderedPageBreak/>
              <w:t xml:space="preserve">petani/kelompok eksportir melakukan kerjasama dalam rangka </w:t>
            </w:r>
            <w:r w:rsidRPr="00E11595">
              <w:rPr>
                <w:rFonts w:ascii="Times New Roman" w:eastAsia="Times New Roman" w:hAnsi="Times New Roman" w:cs="Times New Roman"/>
                <w:i/>
                <w:sz w:val="24"/>
                <w:szCs w:val="24"/>
                <w:lang w:val="en-US"/>
              </w:rPr>
              <w:t>transfer knowledge</w:t>
            </w:r>
            <w:r w:rsidRPr="00E11595">
              <w:rPr>
                <w:rFonts w:ascii="Times New Roman" w:eastAsia="Times New Roman" w:hAnsi="Times New Roman" w:cs="Times New Roman"/>
                <w:sz w:val="24"/>
                <w:szCs w:val="24"/>
                <w:lang w:val="en-US"/>
              </w:rPr>
              <w:t xml:space="preserve"> dalam bentuk pelatihan maupun program magang bagi petani atau pelaku pertanian lainnya</w:t>
            </w:r>
          </w:p>
        </w:tc>
      </w:tr>
      <w:tr w:rsidR="009A4934" w:rsidRPr="00E11595" w:rsidTr="00F537DF">
        <w:tc>
          <w:tcPr>
            <w:tcW w:w="561"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lastRenderedPageBreak/>
              <w:t>2.</w:t>
            </w:r>
          </w:p>
        </w:tc>
        <w:tc>
          <w:tcPr>
            <w:tcW w:w="1244" w:type="dxa"/>
          </w:tcPr>
          <w:p w:rsidR="009A4934" w:rsidRPr="00E11595" w:rsidRDefault="009A4934" w:rsidP="00F537DF">
            <w:pPr>
              <w:spacing w:after="0" w:line="360" w:lineRule="auto"/>
              <w:ind w:left="-75" w:firstLine="5"/>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Industri dan perdagangan</w:t>
            </w:r>
          </w:p>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p>
        </w:tc>
        <w:tc>
          <w:tcPr>
            <w:tcW w:w="3022" w:type="dxa"/>
          </w:tcPr>
          <w:p w:rsidR="009A4934" w:rsidRPr="00E11595" w:rsidRDefault="009A4934" w:rsidP="00F537DF">
            <w:pPr>
              <w:spacing w:after="0" w:line="360" w:lineRule="auto"/>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Barang-barang yang diimpor berupa kayu jati, produk agrikultur (jagung), batu bara, dan tas ponsel.</w:t>
            </w:r>
          </w:p>
        </w:tc>
        <w:tc>
          <w:tcPr>
            <w:tcW w:w="2340" w:type="dxa"/>
          </w:tcPr>
          <w:p w:rsidR="009A4934" w:rsidRPr="00E11595" w:rsidRDefault="009A4934" w:rsidP="00F537DF">
            <w:pPr>
              <w:spacing w:after="0" w:line="360" w:lineRule="auto"/>
              <w:rPr>
                <w:rFonts w:ascii="Times New Roman" w:eastAsia="Times New Roman" w:hAnsi="Times New Roman" w:cs="Times New Roman"/>
                <w:sz w:val="24"/>
                <w:szCs w:val="24"/>
                <w:lang w:val="sv-SE"/>
              </w:rPr>
            </w:pPr>
            <w:r w:rsidRPr="00E11595">
              <w:rPr>
                <w:rFonts w:ascii="Times New Roman" w:eastAsia="Times New Roman" w:hAnsi="Times New Roman" w:cs="Times New Roman"/>
                <w:sz w:val="24"/>
                <w:szCs w:val="24"/>
                <w:lang w:val="sv-SE"/>
              </w:rPr>
              <w:t xml:space="preserve">Menurut kami Chiang Rai masih memerlukan lagi produk – produk manufaktur, beserta diversifikasinya. Jawa Barat yang memiliki keunggulan dalam industri manufaktur dan produk – produk UKM dimungkinkan untuk melakukan penetrasi pasar ke daerah tersebut. </w:t>
            </w:r>
            <w:r w:rsidRPr="00E11595">
              <w:rPr>
                <w:rFonts w:ascii="Times New Roman" w:eastAsia="Times New Roman" w:hAnsi="Times New Roman" w:cs="Times New Roman"/>
                <w:i/>
                <w:sz w:val="24"/>
                <w:szCs w:val="24"/>
                <w:lang w:val="sv-SE"/>
              </w:rPr>
              <w:t>Chiang Rai Border Trade</w:t>
            </w:r>
            <w:r w:rsidRPr="00E11595">
              <w:rPr>
                <w:rFonts w:ascii="Times New Roman" w:eastAsia="Times New Roman" w:hAnsi="Times New Roman" w:cs="Times New Roman"/>
                <w:sz w:val="24"/>
                <w:szCs w:val="24"/>
                <w:lang w:val="sv-SE"/>
              </w:rPr>
              <w:t xml:space="preserve"> menjadikan daerah yang potensial bagi produk – produk Jabar untuk diperkenalkan.  </w:t>
            </w:r>
            <w:r w:rsidRPr="00E11595">
              <w:rPr>
                <w:rFonts w:ascii="Times New Roman" w:eastAsia="Times New Roman" w:hAnsi="Times New Roman" w:cs="Times New Roman"/>
                <w:sz w:val="24"/>
                <w:szCs w:val="24"/>
                <w:lang w:val="sv-SE"/>
              </w:rPr>
              <w:lastRenderedPageBreak/>
              <w:t>Disini fungsi Kadinda akan lebih diperlukan juga keinginan dari Disperindag Jabar yang ingin membawa industri kreatif perlu didukung dan kita pikir industri kreatif memiliki peluang besar untuk berbicara.</w:t>
            </w:r>
          </w:p>
        </w:tc>
      </w:tr>
      <w:tr w:rsidR="009A4934" w:rsidRPr="00E11595" w:rsidTr="00F537DF">
        <w:tc>
          <w:tcPr>
            <w:tcW w:w="561"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lastRenderedPageBreak/>
              <w:t>3.</w:t>
            </w:r>
          </w:p>
        </w:tc>
        <w:tc>
          <w:tcPr>
            <w:tcW w:w="1244" w:type="dxa"/>
          </w:tcPr>
          <w:p w:rsidR="009A4934" w:rsidRPr="00E11595" w:rsidRDefault="009A4934" w:rsidP="00F537DF">
            <w:pPr>
              <w:spacing w:after="0" w:line="360" w:lineRule="auto"/>
              <w:jc w:val="both"/>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Pendidikan</w:t>
            </w:r>
          </w:p>
        </w:tc>
        <w:tc>
          <w:tcPr>
            <w:tcW w:w="3022" w:type="dxa"/>
          </w:tcPr>
          <w:p w:rsidR="009A4934" w:rsidRPr="002436FD" w:rsidRDefault="009A4934" w:rsidP="00F537DF">
            <w:pPr>
              <w:spacing w:after="0" w:line="360" w:lineRule="auto"/>
              <w:rPr>
                <w:rFonts w:ascii="Times New Roman" w:eastAsia="Times New Roman" w:hAnsi="Times New Roman" w:cs="Times New Roman"/>
                <w:sz w:val="24"/>
                <w:szCs w:val="24"/>
                <w:lang w:val="id-ID"/>
              </w:rPr>
            </w:pPr>
            <w:r w:rsidRPr="00E11595">
              <w:rPr>
                <w:rFonts w:ascii="Times New Roman" w:eastAsia="Times New Roman" w:hAnsi="Times New Roman" w:cs="Times New Roman"/>
                <w:sz w:val="24"/>
                <w:szCs w:val="24"/>
                <w:lang w:val="en-US"/>
              </w:rPr>
              <w:t xml:space="preserve">Pada umumnya masyarakat Thailand sudah cukup mengenal Jawa Barat Indonesia dengan kualitas pendidikannya yang baik dan pada saat ini di Universitas Mae Fah Luang sudah terdapat </w:t>
            </w:r>
            <w:r w:rsidRPr="00E11595">
              <w:rPr>
                <w:rFonts w:ascii="Times New Roman" w:eastAsia="Times New Roman" w:hAnsi="Times New Roman" w:cs="Times New Roman"/>
                <w:i/>
                <w:sz w:val="24"/>
                <w:szCs w:val="24"/>
                <w:lang w:val="en-US"/>
              </w:rPr>
              <w:t>Indonesia Corner</w:t>
            </w:r>
            <w:r w:rsidRPr="00E11595">
              <w:rPr>
                <w:rFonts w:ascii="Times New Roman" w:eastAsia="Times New Roman" w:hAnsi="Times New Roman" w:cs="Times New Roman"/>
                <w:sz w:val="24"/>
                <w:szCs w:val="24"/>
                <w:lang w:val="en-US"/>
              </w:rPr>
              <w:t>, sehingga ini bisa menjadi gerbang pembuka bagi Jawa Barat dalam memperkenalkan industri pendidikan.</w:t>
            </w:r>
          </w:p>
        </w:tc>
        <w:tc>
          <w:tcPr>
            <w:tcW w:w="2340" w:type="dxa"/>
          </w:tcPr>
          <w:p w:rsidR="009A4934" w:rsidRPr="00E11595" w:rsidRDefault="009A4934" w:rsidP="00F537DF">
            <w:pPr>
              <w:spacing w:after="0" w:line="360" w:lineRule="auto"/>
              <w:rPr>
                <w:rFonts w:ascii="Times New Roman" w:eastAsia="Times New Roman" w:hAnsi="Times New Roman" w:cs="Times New Roman"/>
                <w:sz w:val="24"/>
                <w:szCs w:val="24"/>
                <w:lang w:val="en-US"/>
              </w:rPr>
            </w:pPr>
            <w:r w:rsidRPr="00E11595">
              <w:rPr>
                <w:rFonts w:ascii="Times New Roman" w:eastAsia="Times New Roman" w:hAnsi="Times New Roman" w:cs="Times New Roman"/>
                <w:sz w:val="24"/>
                <w:szCs w:val="24"/>
                <w:lang w:val="en-US"/>
              </w:rPr>
              <w:t xml:space="preserve">Pihak Pemprov Jawa Barat bekerjasama dengan pendidikan tinggi memberikan </w:t>
            </w:r>
            <w:r w:rsidRPr="00E11595">
              <w:rPr>
                <w:rFonts w:ascii="Times New Roman" w:eastAsia="Times New Roman" w:hAnsi="Times New Roman" w:cs="Times New Roman"/>
                <w:i/>
                <w:sz w:val="24"/>
                <w:szCs w:val="24"/>
                <w:lang w:val="en-US"/>
              </w:rPr>
              <w:t xml:space="preserve">short course </w:t>
            </w:r>
            <w:r w:rsidRPr="00E11595">
              <w:rPr>
                <w:rFonts w:ascii="Times New Roman" w:eastAsia="Times New Roman" w:hAnsi="Times New Roman" w:cs="Times New Roman"/>
                <w:sz w:val="24"/>
                <w:szCs w:val="24"/>
                <w:lang w:val="en-US"/>
              </w:rPr>
              <w:t xml:space="preserve">kepada siswa/I dari Chiang Rai lingkup </w:t>
            </w:r>
            <w:r w:rsidRPr="00E11595">
              <w:rPr>
                <w:rFonts w:ascii="Times New Roman" w:eastAsia="Times New Roman" w:hAnsi="Times New Roman" w:cs="Times New Roman"/>
                <w:i/>
                <w:sz w:val="24"/>
                <w:szCs w:val="24"/>
                <w:lang w:val="en-US"/>
              </w:rPr>
              <w:t>course</w:t>
            </w:r>
            <w:r w:rsidRPr="00E11595">
              <w:rPr>
                <w:rFonts w:ascii="Times New Roman" w:eastAsia="Times New Roman" w:hAnsi="Times New Roman" w:cs="Times New Roman"/>
                <w:sz w:val="24"/>
                <w:szCs w:val="24"/>
                <w:lang w:val="en-US"/>
              </w:rPr>
              <w:t xml:space="preserve">-nya sebaiknya disesuaikan dengan kebutuhan  </w:t>
            </w:r>
            <w:r w:rsidRPr="00E11595">
              <w:rPr>
                <w:rFonts w:ascii="Times New Roman" w:eastAsia="Times New Roman" w:hAnsi="Times New Roman" w:cs="Times New Roman"/>
                <w:i/>
                <w:sz w:val="24"/>
                <w:szCs w:val="24"/>
                <w:lang w:val="en-US"/>
              </w:rPr>
              <w:t xml:space="preserve"> </w:t>
            </w:r>
            <w:r w:rsidRPr="00E11595">
              <w:rPr>
                <w:rFonts w:ascii="Times New Roman" w:eastAsia="Times New Roman" w:hAnsi="Times New Roman" w:cs="Times New Roman"/>
                <w:sz w:val="24"/>
                <w:szCs w:val="24"/>
                <w:lang w:val="en-US"/>
              </w:rPr>
              <w:t xml:space="preserve"> </w:t>
            </w:r>
          </w:p>
        </w:tc>
      </w:tr>
    </w:tbl>
    <w:p w:rsidR="004D56DD" w:rsidRDefault="004D56DD">
      <w:bookmarkStart w:id="4" w:name="_GoBack"/>
      <w:bookmarkEnd w:id="4"/>
    </w:p>
    <w:sectPr w:rsidR="004D5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96" w:rsidRDefault="00885396" w:rsidP="009A4934">
      <w:pPr>
        <w:spacing w:after="0" w:line="240" w:lineRule="auto"/>
      </w:pPr>
      <w:r>
        <w:separator/>
      </w:r>
    </w:p>
  </w:endnote>
  <w:endnote w:type="continuationSeparator" w:id="0">
    <w:p w:rsidR="00885396" w:rsidRDefault="00885396" w:rsidP="009A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96" w:rsidRDefault="00885396" w:rsidP="009A4934">
      <w:pPr>
        <w:spacing w:after="0" w:line="240" w:lineRule="auto"/>
      </w:pPr>
      <w:r>
        <w:separator/>
      </w:r>
    </w:p>
  </w:footnote>
  <w:footnote w:type="continuationSeparator" w:id="0">
    <w:p w:rsidR="00885396" w:rsidRDefault="00885396" w:rsidP="009A4934">
      <w:pPr>
        <w:spacing w:after="0" w:line="240" w:lineRule="auto"/>
      </w:pPr>
      <w:r>
        <w:continuationSeparator/>
      </w:r>
    </w:p>
  </w:footnote>
  <w:footnote w:id="1">
    <w:p w:rsidR="009A4934" w:rsidRPr="00AE5594" w:rsidRDefault="009A4934" w:rsidP="009A4934">
      <w:pPr>
        <w:pStyle w:val="FootnoteText"/>
        <w:rPr>
          <w:lang w:val="id-ID"/>
        </w:rPr>
      </w:pPr>
      <w:r>
        <w:rPr>
          <w:rStyle w:val="FootnoteReference"/>
        </w:rPr>
        <w:footnoteRef/>
      </w:r>
      <w:r>
        <w:t xml:space="preserve"> </w:t>
      </w:r>
      <w:r w:rsidRPr="00AE5594">
        <w:rPr>
          <w:rFonts w:ascii="Times New Roman" w:hAnsi="Times New Roman" w:cs="Times New Roman"/>
          <w:sz w:val="18"/>
          <w:szCs w:val="18"/>
          <w:lang w:val="id-ID"/>
        </w:rPr>
        <w:t>Sappk.itb.ac.id diakses tanggal 11 maret 2015 jam 10.36.WIB</w:t>
      </w:r>
    </w:p>
  </w:footnote>
  <w:footnote w:id="2">
    <w:p w:rsidR="009A4934" w:rsidRPr="00296414" w:rsidRDefault="009A4934" w:rsidP="009A4934">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B</w:t>
      </w:r>
      <w:r>
        <w:rPr>
          <w:rFonts w:ascii="Times New Roman" w:hAnsi="Times New Roman" w:cs="Times New Roman"/>
          <w:sz w:val="18"/>
          <w:szCs w:val="18"/>
          <w:lang w:val="id-ID"/>
        </w:rPr>
        <w:t xml:space="preserve">uku </w:t>
      </w:r>
      <w:r>
        <w:rPr>
          <w:rFonts w:ascii="Times New Roman" w:hAnsi="Times New Roman" w:cs="Times New Roman"/>
          <w:sz w:val="18"/>
          <w:szCs w:val="18"/>
        </w:rPr>
        <w:t>S</w:t>
      </w:r>
      <w:r>
        <w:rPr>
          <w:rFonts w:ascii="Times New Roman" w:hAnsi="Times New Roman" w:cs="Times New Roman"/>
          <w:sz w:val="18"/>
          <w:szCs w:val="18"/>
          <w:lang w:val="id-ID"/>
        </w:rPr>
        <w:t>aku Kunjungan</w:t>
      </w:r>
      <w:r>
        <w:rPr>
          <w:rFonts w:ascii="Times New Roman" w:hAnsi="Times New Roman" w:cs="Times New Roman"/>
          <w:sz w:val="18"/>
          <w:szCs w:val="18"/>
        </w:rPr>
        <w:t xml:space="preserve"> D</w:t>
      </w:r>
      <w:r>
        <w:rPr>
          <w:rFonts w:ascii="Times New Roman" w:hAnsi="Times New Roman" w:cs="Times New Roman"/>
          <w:sz w:val="18"/>
          <w:szCs w:val="18"/>
          <w:lang w:val="id-ID"/>
        </w:rPr>
        <w:t>elegasi</w:t>
      </w:r>
      <w:r>
        <w:rPr>
          <w:rFonts w:ascii="Times New Roman" w:hAnsi="Times New Roman" w:cs="Times New Roman"/>
          <w:sz w:val="18"/>
          <w:szCs w:val="18"/>
        </w:rPr>
        <w:t xml:space="preserve"> P</w:t>
      </w:r>
      <w:r>
        <w:rPr>
          <w:rFonts w:ascii="Times New Roman" w:hAnsi="Times New Roman" w:cs="Times New Roman"/>
          <w:sz w:val="18"/>
          <w:szCs w:val="18"/>
          <w:lang w:val="id-ID"/>
        </w:rPr>
        <w:t>emerintah</w:t>
      </w:r>
      <w:r>
        <w:rPr>
          <w:rFonts w:ascii="Times New Roman" w:hAnsi="Times New Roman" w:cs="Times New Roman"/>
          <w:sz w:val="18"/>
          <w:szCs w:val="18"/>
        </w:rPr>
        <w:t xml:space="preserve"> P</w:t>
      </w:r>
      <w:r>
        <w:rPr>
          <w:rFonts w:ascii="Times New Roman" w:hAnsi="Times New Roman" w:cs="Times New Roman"/>
          <w:sz w:val="18"/>
          <w:szCs w:val="18"/>
          <w:lang w:val="id-ID"/>
        </w:rPr>
        <w:t xml:space="preserve">rovinsi </w:t>
      </w:r>
      <w:r>
        <w:rPr>
          <w:rFonts w:ascii="Times New Roman" w:hAnsi="Times New Roman" w:cs="Times New Roman"/>
          <w:sz w:val="18"/>
          <w:szCs w:val="18"/>
        </w:rPr>
        <w:t xml:space="preserve"> </w:t>
      </w:r>
      <w:r>
        <w:rPr>
          <w:rFonts w:ascii="Times New Roman" w:hAnsi="Times New Roman" w:cs="Times New Roman"/>
          <w:sz w:val="18"/>
          <w:szCs w:val="18"/>
          <w:lang w:val="id-ID"/>
        </w:rPr>
        <w:t>Jawa  Barat Ke Provinsi Chiang Rai, Thailand</w:t>
      </w:r>
      <w:r>
        <w:rPr>
          <w:rFonts w:ascii="Times New Roman" w:hAnsi="Times New Roman" w:cs="Times New Roman"/>
          <w:sz w:val="18"/>
          <w:szCs w:val="18"/>
        </w:rPr>
        <w:t xml:space="preserve"> </w:t>
      </w:r>
      <w:r w:rsidRPr="00296414">
        <w:rPr>
          <w:rFonts w:ascii="Times New Roman" w:hAnsi="Times New Roman" w:cs="Times New Roman"/>
          <w:sz w:val="18"/>
          <w:szCs w:val="18"/>
        </w:rPr>
        <w:t xml:space="preserve"> </w:t>
      </w:r>
    </w:p>
    <w:p w:rsidR="009A4934" w:rsidRPr="00296414" w:rsidRDefault="009A4934" w:rsidP="009A4934">
      <w:pPr>
        <w:pStyle w:val="FootnoteText"/>
        <w:rPr>
          <w:lang w:val="id-ID"/>
        </w:rPr>
      </w:pPr>
      <w:r w:rsidRPr="00296414">
        <w:rPr>
          <w:rFonts w:ascii="Times New Roman" w:hAnsi="Times New Roman" w:cs="Times New Roman"/>
          <w:sz w:val="18"/>
          <w:szCs w:val="18"/>
        </w:rPr>
        <w:t>11 – 14 MARET 2012</w:t>
      </w:r>
    </w:p>
  </w:footnote>
  <w:footnote w:id="3">
    <w:p w:rsidR="009A4934" w:rsidRPr="00296414" w:rsidRDefault="009A4934" w:rsidP="009A4934">
      <w:pPr>
        <w:pStyle w:val="FootnoteText"/>
        <w:rPr>
          <w:rFonts w:ascii="Times New Roman" w:hAnsi="Times New Roman" w:cs="Times New Roman"/>
          <w:sz w:val="18"/>
          <w:szCs w:val="18"/>
        </w:rPr>
      </w:pPr>
      <w:r w:rsidRPr="00296414">
        <w:rPr>
          <w:rStyle w:val="FootnoteReference"/>
          <w:rFonts w:ascii="Times New Roman" w:hAnsi="Times New Roman" w:cs="Times New Roman"/>
          <w:sz w:val="18"/>
          <w:szCs w:val="18"/>
        </w:rPr>
        <w:footnoteRef/>
      </w:r>
      <w:r w:rsidRPr="00296414">
        <w:rPr>
          <w:rFonts w:ascii="Times New Roman" w:hAnsi="Times New Roman" w:cs="Times New Roman"/>
          <w:sz w:val="18"/>
          <w:szCs w:val="18"/>
        </w:rPr>
        <w:t xml:space="preserve"> TERM OF RE</w:t>
      </w:r>
      <w:r>
        <w:rPr>
          <w:rFonts w:ascii="Times New Roman" w:hAnsi="Times New Roman" w:cs="Times New Roman"/>
          <w:sz w:val="18"/>
          <w:szCs w:val="18"/>
        </w:rPr>
        <w:t>FERENCE (TOR)</w:t>
      </w:r>
      <w:r>
        <w:rPr>
          <w:rFonts w:ascii="Times New Roman" w:hAnsi="Times New Roman" w:cs="Times New Roman"/>
          <w:sz w:val="18"/>
          <w:szCs w:val="18"/>
          <w:lang w:val="id-ID"/>
        </w:rPr>
        <w:t xml:space="preserve"> </w:t>
      </w:r>
      <w:r w:rsidRPr="00296414">
        <w:rPr>
          <w:rFonts w:ascii="Times New Roman" w:hAnsi="Times New Roman" w:cs="Times New Roman"/>
          <w:sz w:val="18"/>
          <w:szCs w:val="18"/>
        </w:rPr>
        <w:t>K</w:t>
      </w:r>
      <w:r w:rsidRPr="00296414">
        <w:rPr>
          <w:rFonts w:ascii="Times New Roman" w:hAnsi="Times New Roman" w:cs="Times New Roman"/>
          <w:sz w:val="18"/>
          <w:szCs w:val="18"/>
          <w:lang w:val="id-ID"/>
        </w:rPr>
        <w:t>egiatan</w:t>
      </w:r>
      <w:r w:rsidRPr="00296414">
        <w:rPr>
          <w:rFonts w:ascii="Times New Roman" w:hAnsi="Times New Roman" w:cs="Times New Roman"/>
          <w:sz w:val="18"/>
          <w:szCs w:val="18"/>
        </w:rPr>
        <w:t xml:space="preserve"> R</w:t>
      </w:r>
      <w:r w:rsidRPr="00296414">
        <w:rPr>
          <w:rFonts w:ascii="Times New Roman" w:hAnsi="Times New Roman" w:cs="Times New Roman"/>
          <w:sz w:val="18"/>
          <w:szCs w:val="18"/>
          <w:lang w:val="id-ID"/>
        </w:rPr>
        <w:t>evitalisasi</w:t>
      </w:r>
      <w:r w:rsidRPr="00296414">
        <w:rPr>
          <w:rFonts w:ascii="Times New Roman" w:hAnsi="Times New Roman" w:cs="Times New Roman"/>
          <w:sz w:val="18"/>
          <w:szCs w:val="18"/>
        </w:rPr>
        <w:t xml:space="preserve"> K</w:t>
      </w:r>
      <w:r w:rsidRPr="00296414">
        <w:rPr>
          <w:rFonts w:ascii="Times New Roman" w:hAnsi="Times New Roman" w:cs="Times New Roman"/>
          <w:sz w:val="18"/>
          <w:szCs w:val="18"/>
          <w:lang w:val="id-ID"/>
        </w:rPr>
        <w:t>erjasama</w:t>
      </w:r>
      <w:r w:rsidRPr="00296414">
        <w:rPr>
          <w:rFonts w:ascii="Times New Roman" w:hAnsi="Times New Roman" w:cs="Times New Roman"/>
          <w:sz w:val="18"/>
          <w:szCs w:val="18"/>
        </w:rPr>
        <w:t xml:space="preserve"> D</w:t>
      </w:r>
      <w:r w:rsidRPr="00296414">
        <w:rPr>
          <w:rFonts w:ascii="Times New Roman" w:hAnsi="Times New Roman" w:cs="Times New Roman"/>
          <w:sz w:val="18"/>
          <w:szCs w:val="18"/>
          <w:lang w:val="id-ID"/>
        </w:rPr>
        <w:t>engan</w:t>
      </w:r>
      <w:r w:rsidRPr="00296414">
        <w:rPr>
          <w:rFonts w:ascii="Times New Roman" w:hAnsi="Times New Roman" w:cs="Times New Roman"/>
          <w:sz w:val="18"/>
          <w:szCs w:val="18"/>
        </w:rPr>
        <w:t xml:space="preserve"> S</w:t>
      </w:r>
      <w:r w:rsidRPr="00296414">
        <w:rPr>
          <w:rFonts w:ascii="Times New Roman" w:hAnsi="Times New Roman" w:cs="Times New Roman"/>
          <w:sz w:val="18"/>
          <w:szCs w:val="18"/>
          <w:lang w:val="id-ID"/>
        </w:rPr>
        <w:t>alah</w:t>
      </w:r>
      <w:r w:rsidRPr="00296414">
        <w:rPr>
          <w:rFonts w:ascii="Times New Roman" w:hAnsi="Times New Roman" w:cs="Times New Roman"/>
          <w:sz w:val="18"/>
          <w:szCs w:val="18"/>
        </w:rPr>
        <w:t xml:space="preserve"> S</w:t>
      </w:r>
      <w:r w:rsidRPr="00296414">
        <w:rPr>
          <w:rFonts w:ascii="Times New Roman" w:hAnsi="Times New Roman" w:cs="Times New Roman"/>
          <w:sz w:val="18"/>
          <w:szCs w:val="18"/>
          <w:lang w:val="id-ID"/>
        </w:rPr>
        <w:t>atu</w:t>
      </w:r>
      <w:r w:rsidRPr="00296414">
        <w:rPr>
          <w:rFonts w:ascii="Times New Roman" w:hAnsi="Times New Roman" w:cs="Times New Roman"/>
          <w:sz w:val="18"/>
          <w:szCs w:val="18"/>
        </w:rPr>
        <w:t xml:space="preserve"> Provinsi</w:t>
      </w:r>
      <w:r w:rsidRPr="00296414">
        <w:rPr>
          <w:rFonts w:ascii="Times New Roman" w:hAnsi="Times New Roman" w:cs="Times New Roman"/>
          <w:sz w:val="18"/>
          <w:szCs w:val="18"/>
          <w:lang w:val="id-ID"/>
        </w:rPr>
        <w:t xml:space="preserve"> di</w:t>
      </w:r>
      <w:r w:rsidRPr="00296414">
        <w:rPr>
          <w:rFonts w:ascii="Times New Roman" w:hAnsi="Times New Roman" w:cs="Times New Roman"/>
          <w:sz w:val="18"/>
          <w:szCs w:val="18"/>
        </w:rPr>
        <w:t xml:space="preserve"> A</w:t>
      </w:r>
      <w:r w:rsidRPr="00296414">
        <w:rPr>
          <w:rFonts w:ascii="Times New Roman" w:hAnsi="Times New Roman" w:cs="Times New Roman"/>
          <w:sz w:val="18"/>
          <w:szCs w:val="18"/>
          <w:lang w:val="id-ID"/>
        </w:rPr>
        <w:t>sia</w:t>
      </w:r>
      <w:r w:rsidRPr="00296414">
        <w:rPr>
          <w:rFonts w:ascii="Times New Roman" w:hAnsi="Times New Roman" w:cs="Times New Roman"/>
          <w:sz w:val="18"/>
          <w:szCs w:val="18"/>
        </w:rPr>
        <w:t xml:space="preserve"> D</w:t>
      </w:r>
      <w:r w:rsidRPr="00296414">
        <w:rPr>
          <w:rFonts w:ascii="Times New Roman" w:hAnsi="Times New Roman" w:cs="Times New Roman"/>
          <w:sz w:val="18"/>
          <w:szCs w:val="18"/>
          <w:lang w:val="id-ID"/>
        </w:rPr>
        <w:t>an</w:t>
      </w:r>
      <w:r w:rsidRPr="00296414">
        <w:rPr>
          <w:rFonts w:ascii="Times New Roman" w:hAnsi="Times New Roman" w:cs="Times New Roman"/>
          <w:sz w:val="18"/>
          <w:szCs w:val="18"/>
        </w:rPr>
        <w:t xml:space="preserve"> P</w:t>
      </w:r>
      <w:r w:rsidRPr="00296414">
        <w:rPr>
          <w:rFonts w:ascii="Times New Roman" w:hAnsi="Times New Roman" w:cs="Times New Roman"/>
          <w:sz w:val="18"/>
          <w:szCs w:val="18"/>
          <w:lang w:val="id-ID"/>
        </w:rPr>
        <w:t>enjajakan</w:t>
      </w:r>
      <w:r w:rsidRPr="00296414">
        <w:rPr>
          <w:rFonts w:ascii="Times New Roman" w:hAnsi="Times New Roman" w:cs="Times New Roman"/>
          <w:sz w:val="18"/>
          <w:szCs w:val="18"/>
        </w:rPr>
        <w:t xml:space="preserve"> K</w:t>
      </w:r>
      <w:r w:rsidRPr="00296414">
        <w:rPr>
          <w:rFonts w:ascii="Times New Roman" w:hAnsi="Times New Roman" w:cs="Times New Roman"/>
          <w:sz w:val="18"/>
          <w:szCs w:val="18"/>
          <w:lang w:val="id-ID"/>
        </w:rPr>
        <w:t>erjasama</w:t>
      </w:r>
      <w:r w:rsidRPr="00296414">
        <w:rPr>
          <w:rFonts w:ascii="Times New Roman" w:hAnsi="Times New Roman" w:cs="Times New Roman"/>
          <w:sz w:val="18"/>
          <w:szCs w:val="18"/>
        </w:rPr>
        <w:t xml:space="preserve"> D</w:t>
      </w:r>
      <w:r w:rsidRPr="00296414">
        <w:rPr>
          <w:rFonts w:ascii="Times New Roman" w:hAnsi="Times New Roman" w:cs="Times New Roman"/>
          <w:sz w:val="18"/>
          <w:szCs w:val="18"/>
          <w:lang w:val="id-ID"/>
        </w:rPr>
        <w:t>i</w:t>
      </w:r>
      <w:r w:rsidRPr="00296414">
        <w:rPr>
          <w:rFonts w:ascii="Times New Roman" w:hAnsi="Times New Roman" w:cs="Times New Roman"/>
          <w:sz w:val="18"/>
          <w:szCs w:val="18"/>
        </w:rPr>
        <w:t xml:space="preserve"> W</w:t>
      </w:r>
      <w:r w:rsidRPr="00296414">
        <w:rPr>
          <w:rFonts w:ascii="Times New Roman" w:hAnsi="Times New Roman" w:cs="Times New Roman"/>
          <w:sz w:val="18"/>
          <w:szCs w:val="18"/>
          <w:lang w:val="id-ID"/>
        </w:rPr>
        <w:t>ilayah Afrika saelatan Tahun 2012</w:t>
      </w:r>
    </w:p>
  </w:footnote>
  <w:footnote w:id="4">
    <w:p w:rsidR="009A4934" w:rsidRPr="00C76A81" w:rsidRDefault="009A4934" w:rsidP="009A4934">
      <w:pPr>
        <w:pStyle w:val="FootnoteText"/>
        <w:rPr>
          <w:lang w:val="id-ID"/>
        </w:rPr>
      </w:pPr>
      <w:r>
        <w:rPr>
          <w:rStyle w:val="FootnoteReference"/>
        </w:rPr>
        <w:footnoteRef/>
      </w:r>
      <w:r>
        <w:t xml:space="preserve"> </w:t>
      </w:r>
      <w:r>
        <w:rPr>
          <w:lang w:val="sv-SE"/>
        </w:rPr>
        <w:t>B</w:t>
      </w:r>
      <w:r>
        <w:rPr>
          <w:lang w:val="id-ID"/>
        </w:rPr>
        <w:t>iro</w:t>
      </w:r>
      <w:r>
        <w:rPr>
          <w:lang w:val="sv-SE"/>
        </w:rPr>
        <w:t xml:space="preserve"> O</w:t>
      </w:r>
      <w:r>
        <w:rPr>
          <w:lang w:val="id-ID"/>
        </w:rPr>
        <w:t>tonomi</w:t>
      </w:r>
      <w:r>
        <w:rPr>
          <w:lang w:val="sv-SE"/>
        </w:rPr>
        <w:t xml:space="preserve"> D</w:t>
      </w:r>
      <w:r>
        <w:rPr>
          <w:lang w:val="id-ID"/>
        </w:rPr>
        <w:t>aerah</w:t>
      </w:r>
      <w:r>
        <w:rPr>
          <w:lang w:val="sv-SE"/>
        </w:rPr>
        <w:t xml:space="preserve"> D</w:t>
      </w:r>
      <w:r>
        <w:rPr>
          <w:lang w:val="id-ID"/>
        </w:rPr>
        <w:t>an</w:t>
      </w:r>
      <w:r>
        <w:rPr>
          <w:lang w:val="sv-SE"/>
        </w:rPr>
        <w:t xml:space="preserve"> K</w:t>
      </w:r>
      <w:r>
        <w:rPr>
          <w:lang w:val="id-ID"/>
        </w:rPr>
        <w:t>erjasama</w:t>
      </w:r>
      <w:r>
        <w:rPr>
          <w:lang w:val="sv-SE"/>
        </w:rPr>
        <w:t xml:space="preserve"> S</w:t>
      </w:r>
      <w:r>
        <w:rPr>
          <w:lang w:val="id-ID"/>
        </w:rPr>
        <w:t>ekretariat</w:t>
      </w:r>
      <w:r>
        <w:rPr>
          <w:lang w:val="sv-SE"/>
        </w:rPr>
        <w:t xml:space="preserve"> D</w:t>
      </w:r>
      <w:r>
        <w:rPr>
          <w:lang w:val="id-ID"/>
        </w:rPr>
        <w:t>aerah</w:t>
      </w:r>
      <w:r>
        <w:rPr>
          <w:lang w:val="sv-SE"/>
        </w:rPr>
        <w:t xml:space="preserve"> P</w:t>
      </w:r>
      <w:r>
        <w:rPr>
          <w:lang w:val="id-ID"/>
        </w:rPr>
        <w:t>rovinsi</w:t>
      </w:r>
      <w:r>
        <w:rPr>
          <w:lang w:val="sv-SE"/>
        </w:rPr>
        <w:t xml:space="preserve"> J</w:t>
      </w:r>
      <w:r>
        <w:rPr>
          <w:lang w:val="id-ID"/>
        </w:rPr>
        <w:t>awa</w:t>
      </w:r>
      <w:r>
        <w:rPr>
          <w:lang w:val="sv-SE"/>
        </w:rPr>
        <w:t xml:space="preserve"> B</w:t>
      </w:r>
      <w:r>
        <w:rPr>
          <w:lang w:val="id-ID"/>
        </w:rPr>
        <w:t>arat Tahun</w:t>
      </w:r>
      <w:r>
        <w:rPr>
          <w:lang w:val="sv-SE"/>
        </w:rPr>
        <w:t xml:space="preserve"> </w:t>
      </w:r>
      <w:r w:rsidRPr="00296414">
        <w:rPr>
          <w:lang w:val="sv-SE"/>
        </w:rPr>
        <w:t>2012</w:t>
      </w:r>
      <w:r>
        <w:rPr>
          <w:lang w:val="id-ID"/>
        </w:rPr>
        <w:t xml:space="preserve">, </w:t>
      </w:r>
      <w:r w:rsidRPr="00C76A81">
        <w:rPr>
          <w:lang w:val="id-ID"/>
        </w:rPr>
        <w:t>Dibuat dalam rangka revitalisasi kerjasama deng</w:t>
      </w:r>
      <w:r>
        <w:rPr>
          <w:lang w:val="id-ID"/>
        </w:rPr>
        <w:t>an Provinsi Chiang Rai.</w:t>
      </w:r>
    </w:p>
    <w:p w:rsidR="009A4934" w:rsidRPr="00296414" w:rsidRDefault="009A4934" w:rsidP="009A4934">
      <w:pPr>
        <w:pStyle w:val="FootnoteText"/>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5FF"/>
    <w:multiLevelType w:val="multilevel"/>
    <w:tmpl w:val="737A75B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nsid w:val="06337894"/>
    <w:multiLevelType w:val="hybridMultilevel"/>
    <w:tmpl w:val="3258A7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5D4EF8"/>
    <w:multiLevelType w:val="hybridMultilevel"/>
    <w:tmpl w:val="822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C37FD"/>
    <w:multiLevelType w:val="hybridMultilevel"/>
    <w:tmpl w:val="091492CE"/>
    <w:lvl w:ilvl="0" w:tplc="89423038">
      <w:start w:val="1"/>
      <w:numFmt w:val="decimal"/>
      <w:lvlText w:val="%1."/>
      <w:lvlJc w:val="left"/>
      <w:pPr>
        <w:ind w:left="1260" w:hanging="360"/>
      </w:pPr>
      <w:rPr>
        <w:rFonts w:hint="default"/>
        <w:sz w:val="22"/>
        <w:szCs w:val="22"/>
      </w:rPr>
    </w:lvl>
    <w:lvl w:ilvl="1" w:tplc="04210003">
      <w:start w:val="1"/>
      <w:numFmt w:val="bullet"/>
      <w:lvlText w:val="o"/>
      <w:lvlJc w:val="left"/>
      <w:pPr>
        <w:ind w:left="1980" w:hanging="360"/>
      </w:pPr>
      <w:rPr>
        <w:rFonts w:ascii="Courier New" w:hAnsi="Courier New" w:cs="Courier New" w:hint="default"/>
      </w:rPr>
    </w:lvl>
    <w:lvl w:ilvl="2" w:tplc="04210005">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4">
    <w:nsid w:val="0FB415FA"/>
    <w:multiLevelType w:val="hybridMultilevel"/>
    <w:tmpl w:val="E3E0CD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77DA2"/>
    <w:multiLevelType w:val="hybridMultilevel"/>
    <w:tmpl w:val="236A21D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4B67B03"/>
    <w:multiLevelType w:val="hybridMultilevel"/>
    <w:tmpl w:val="543A9DD4"/>
    <w:lvl w:ilvl="0" w:tplc="74DEDF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0B38BC"/>
    <w:multiLevelType w:val="hybridMultilevel"/>
    <w:tmpl w:val="22E63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B40ADF"/>
    <w:multiLevelType w:val="multilevel"/>
    <w:tmpl w:val="F49C9F14"/>
    <w:lvl w:ilvl="0">
      <w:start w:val="1"/>
      <w:numFmt w:val="decimal"/>
      <w:lvlText w:val="%1."/>
      <w:lvlJc w:val="left"/>
      <w:pPr>
        <w:ind w:left="144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9">
    <w:nsid w:val="5CEC1BAB"/>
    <w:multiLevelType w:val="hybridMultilevel"/>
    <w:tmpl w:val="46BA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050C8"/>
    <w:multiLevelType w:val="hybridMultilevel"/>
    <w:tmpl w:val="DEA4B7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3"/>
  </w:num>
  <w:num w:numId="5">
    <w:abstractNumId w:val="5"/>
  </w:num>
  <w:num w:numId="6">
    <w:abstractNumId w:val="10"/>
  </w:num>
  <w:num w:numId="7">
    <w:abstractNumId w:val="7"/>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34"/>
    <w:rsid w:val="004D56DD"/>
    <w:rsid w:val="00885396"/>
    <w:rsid w:val="009A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34"/>
    <w:rPr>
      <w:lang w:val="en-GB"/>
    </w:rPr>
  </w:style>
  <w:style w:type="paragraph" w:styleId="Heading1">
    <w:name w:val="heading 1"/>
    <w:basedOn w:val="Normal"/>
    <w:next w:val="Normal"/>
    <w:link w:val="Heading1Char"/>
    <w:uiPriority w:val="9"/>
    <w:qFormat/>
    <w:rsid w:val="009A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9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93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A493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A4934"/>
    <w:pPr>
      <w:ind w:left="720"/>
      <w:contextualSpacing/>
    </w:pPr>
  </w:style>
  <w:style w:type="paragraph" w:styleId="FootnoteText">
    <w:name w:val="footnote text"/>
    <w:basedOn w:val="Normal"/>
    <w:link w:val="FootnoteTextChar"/>
    <w:unhideWhenUsed/>
    <w:rsid w:val="009A4934"/>
    <w:pPr>
      <w:spacing w:after="0" w:line="240" w:lineRule="auto"/>
    </w:pPr>
    <w:rPr>
      <w:sz w:val="20"/>
      <w:szCs w:val="20"/>
    </w:rPr>
  </w:style>
  <w:style w:type="character" w:customStyle="1" w:styleId="FootnoteTextChar">
    <w:name w:val="Footnote Text Char"/>
    <w:basedOn w:val="DefaultParagraphFont"/>
    <w:link w:val="FootnoteText"/>
    <w:rsid w:val="009A4934"/>
    <w:rPr>
      <w:sz w:val="20"/>
      <w:szCs w:val="20"/>
      <w:lang w:val="en-GB"/>
    </w:rPr>
  </w:style>
  <w:style w:type="character" w:styleId="FootnoteReference">
    <w:name w:val="footnote reference"/>
    <w:basedOn w:val="DefaultParagraphFont"/>
    <w:uiPriority w:val="99"/>
    <w:semiHidden/>
    <w:unhideWhenUsed/>
    <w:rsid w:val="009A49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34"/>
    <w:rPr>
      <w:lang w:val="en-GB"/>
    </w:rPr>
  </w:style>
  <w:style w:type="paragraph" w:styleId="Heading1">
    <w:name w:val="heading 1"/>
    <w:basedOn w:val="Normal"/>
    <w:next w:val="Normal"/>
    <w:link w:val="Heading1Char"/>
    <w:uiPriority w:val="9"/>
    <w:qFormat/>
    <w:rsid w:val="009A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9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93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A493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A4934"/>
    <w:pPr>
      <w:ind w:left="720"/>
      <w:contextualSpacing/>
    </w:pPr>
  </w:style>
  <w:style w:type="paragraph" w:styleId="FootnoteText">
    <w:name w:val="footnote text"/>
    <w:basedOn w:val="Normal"/>
    <w:link w:val="FootnoteTextChar"/>
    <w:unhideWhenUsed/>
    <w:rsid w:val="009A4934"/>
    <w:pPr>
      <w:spacing w:after="0" w:line="240" w:lineRule="auto"/>
    </w:pPr>
    <w:rPr>
      <w:sz w:val="20"/>
      <w:szCs w:val="20"/>
    </w:rPr>
  </w:style>
  <w:style w:type="character" w:customStyle="1" w:styleId="FootnoteTextChar">
    <w:name w:val="Footnote Text Char"/>
    <w:basedOn w:val="DefaultParagraphFont"/>
    <w:link w:val="FootnoteText"/>
    <w:rsid w:val="009A4934"/>
    <w:rPr>
      <w:sz w:val="20"/>
      <w:szCs w:val="20"/>
      <w:lang w:val="en-GB"/>
    </w:rPr>
  </w:style>
  <w:style w:type="character" w:styleId="FootnoteReference">
    <w:name w:val="footnote reference"/>
    <w:basedOn w:val="DefaultParagraphFont"/>
    <w:uiPriority w:val="99"/>
    <w:semiHidden/>
    <w:unhideWhenUsed/>
    <w:rsid w:val="009A4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3543</Words>
  <Characters>20197</Characters>
  <Application>Microsoft Office Word</Application>
  <DocSecurity>0</DocSecurity>
  <Lines>168</Lines>
  <Paragraphs>47</Paragraphs>
  <ScaleCrop>false</ScaleCrop>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2015-12-02T07:11:00Z</dcterms:created>
  <dcterms:modified xsi:type="dcterms:W3CDTF">2015-12-02T07:12:00Z</dcterms:modified>
</cp:coreProperties>
</file>