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F2" w:rsidRPr="003A1019" w:rsidRDefault="002A023A" w:rsidP="003A1019">
      <w:pPr>
        <w:pStyle w:val="Heading1"/>
        <w:ind w:left="0"/>
        <w:rPr>
          <w:rFonts w:cs="Times New Roman"/>
          <w:szCs w:val="24"/>
        </w:rPr>
      </w:pPr>
      <w:r w:rsidRPr="003A1019">
        <w:rPr>
          <w:rFonts w:cs="Times New Roman"/>
          <w:szCs w:val="24"/>
        </w:rPr>
        <w:br/>
      </w:r>
      <w:bookmarkStart w:id="0" w:name="_Toc428978827"/>
      <w:r w:rsidRPr="003A1019">
        <w:rPr>
          <w:rFonts w:cs="Times New Roman"/>
          <w:szCs w:val="24"/>
        </w:rPr>
        <w:t>PENDAHULUAN</w:t>
      </w:r>
      <w:bookmarkEnd w:id="0"/>
    </w:p>
    <w:p w:rsidR="003C33FD" w:rsidRPr="003A1019" w:rsidRDefault="003C33FD" w:rsidP="003A1019">
      <w:pPr>
        <w:rPr>
          <w:rFonts w:cs="Times New Roman"/>
          <w:szCs w:val="24"/>
        </w:rPr>
      </w:pPr>
    </w:p>
    <w:p w:rsidR="002A023A" w:rsidRPr="003A1019" w:rsidRDefault="002A023A" w:rsidP="003A1019">
      <w:pPr>
        <w:pStyle w:val="Heading2"/>
        <w:rPr>
          <w:rFonts w:cs="Times New Roman"/>
          <w:szCs w:val="24"/>
        </w:rPr>
      </w:pPr>
      <w:bookmarkStart w:id="1" w:name="_Toc428978828"/>
      <w:r w:rsidRPr="003A1019">
        <w:rPr>
          <w:rFonts w:cs="Times New Roman"/>
          <w:szCs w:val="24"/>
        </w:rPr>
        <w:t>Latar Belakang</w:t>
      </w:r>
      <w:bookmarkEnd w:id="1"/>
    </w:p>
    <w:p w:rsidR="00904858" w:rsidRPr="003A1019" w:rsidRDefault="00904858" w:rsidP="003A1019">
      <w:pPr>
        <w:rPr>
          <w:rFonts w:cs="Times New Roman"/>
          <w:szCs w:val="24"/>
        </w:rPr>
      </w:pPr>
      <w:r w:rsidRPr="003A1019">
        <w:rPr>
          <w:rFonts w:cs="Times New Roman"/>
          <w:szCs w:val="24"/>
        </w:rPr>
        <w:t xml:space="preserve">Menurut Dini dan Novita </w:t>
      </w:r>
      <w:r w:rsidR="00774A79" w:rsidRPr="003A1019">
        <w:rPr>
          <w:rFonts w:cs="Times New Roman"/>
          <w:szCs w:val="24"/>
        </w:rPr>
        <w:t>(dalam Seminar Nasional, 2013) k</w:t>
      </w:r>
      <w:r w:rsidRPr="003A1019">
        <w:rPr>
          <w:rFonts w:cs="Times New Roman"/>
          <w:szCs w:val="24"/>
        </w:rPr>
        <w:t xml:space="preserve">emampuan keuangan setiap daerah tidak sama dalam </w:t>
      </w:r>
      <w:r w:rsidR="00187B97">
        <w:rPr>
          <w:rFonts w:cs="Times New Roman"/>
          <w:szCs w:val="24"/>
        </w:rPr>
        <w:t xml:space="preserve"> </w:t>
      </w:r>
      <w:r w:rsidRPr="003A1019">
        <w:rPr>
          <w:rFonts w:cs="Times New Roman"/>
          <w:szCs w:val="24"/>
        </w:rPr>
        <w:t>mendanai berbagai macam kegiatannya. Hal tersebut menimbulkan adanya kesenjangan fiskal antar satu daerah dengan daerah lainny</w:t>
      </w:r>
      <w:r w:rsidR="005913D7" w:rsidRPr="003A1019">
        <w:rPr>
          <w:rFonts w:cs="Times New Roman"/>
          <w:szCs w:val="24"/>
        </w:rPr>
        <w:t>a</w:t>
      </w:r>
      <w:r w:rsidR="001C6CC7" w:rsidRPr="003A1019">
        <w:rPr>
          <w:rFonts w:cs="Times New Roman"/>
          <w:szCs w:val="24"/>
        </w:rPr>
        <w:t>. U</w:t>
      </w:r>
      <w:r w:rsidRPr="003A1019">
        <w:rPr>
          <w:rFonts w:cs="Times New Roman"/>
          <w:szCs w:val="24"/>
        </w:rPr>
        <w:t>ntuk m</w:t>
      </w:r>
      <w:r w:rsidR="001C6CC7" w:rsidRPr="003A1019">
        <w:rPr>
          <w:rFonts w:cs="Times New Roman"/>
          <w:szCs w:val="24"/>
        </w:rPr>
        <w:t>engatasi kesenjangan fiskal ini, p</w:t>
      </w:r>
      <w:r w:rsidRPr="003A1019">
        <w:rPr>
          <w:rFonts w:cs="Times New Roman"/>
          <w:szCs w:val="24"/>
        </w:rPr>
        <w:t>emerintah mengalokasikan dana transfer yang bersumber dari dana APBN untuk mendanai kebutuhan daerah dalam pelaksanaan desentralisasi. Berdasarkan UU No.</w:t>
      </w:r>
      <w:r w:rsidR="004F212B">
        <w:rPr>
          <w:rFonts w:cs="Times New Roman"/>
          <w:szCs w:val="24"/>
        </w:rPr>
        <w:t xml:space="preserve"> </w:t>
      </w:r>
      <w:r w:rsidRPr="003A1019">
        <w:rPr>
          <w:rFonts w:cs="Times New Roman"/>
          <w:szCs w:val="24"/>
        </w:rPr>
        <w:t>33 Tahun 2004 Dana Perimbangan terdiri dari Dana Bagi Hasi</w:t>
      </w:r>
      <w:r w:rsidR="001C6CC7" w:rsidRPr="003A1019">
        <w:rPr>
          <w:rFonts w:cs="Times New Roman"/>
          <w:szCs w:val="24"/>
        </w:rPr>
        <w:t>l</w:t>
      </w:r>
      <w:r w:rsidRPr="003A1019">
        <w:rPr>
          <w:rFonts w:cs="Times New Roman"/>
          <w:szCs w:val="24"/>
        </w:rPr>
        <w:t xml:space="preserve"> (DBH), Dana Alokasi Umum (DAU), Dana Alokasi Khusus (DAK). Dana Alokasi Umum (DAU) merupakan salah satu dana perimbangan dari pemerintah yang pengalokasiannya menekankan aspek pemerataan dan keadilan yang selaras dengan penyelenggaraan urusan pemerintah (UU 32/2004). Dengan adanya transfer dana dari pemerintah pusat ini diharapkan pemerintah daerah bisa mengalokasikan PAD yang didapatnya untuk membiayai belanja modal di</w:t>
      </w:r>
      <w:r w:rsidR="00187B97">
        <w:rPr>
          <w:rFonts w:cs="Times New Roman"/>
          <w:szCs w:val="24"/>
        </w:rPr>
        <w:t xml:space="preserve"> </w:t>
      </w:r>
      <w:r w:rsidRPr="003A1019">
        <w:rPr>
          <w:rFonts w:cs="Times New Roman"/>
          <w:szCs w:val="24"/>
        </w:rPr>
        <w:t xml:space="preserve">daerahnya. Namun pada praktiknya, transfer dana yang bersumber dari APBN merupakan sumber pendanaan utama pemerintah daerah untuk membiayai operasi utamanya sehari-hari. </w:t>
      </w:r>
    </w:p>
    <w:p w:rsidR="00904858" w:rsidRPr="003A1019" w:rsidRDefault="004A5E60" w:rsidP="003A1019">
      <w:pPr>
        <w:rPr>
          <w:rFonts w:cs="Times New Roman"/>
          <w:szCs w:val="24"/>
        </w:rPr>
      </w:pPr>
      <w:r>
        <w:rPr>
          <w:rFonts w:cs="Times New Roman"/>
          <w:szCs w:val="24"/>
        </w:rPr>
        <w:t xml:space="preserve">Menurut </w:t>
      </w:r>
      <w:r w:rsidRPr="003A1019">
        <w:rPr>
          <w:rFonts w:cs="Times New Roman"/>
          <w:szCs w:val="24"/>
        </w:rPr>
        <w:t>Abdul Halim</w:t>
      </w:r>
      <w:r w:rsidR="00C02BD8">
        <w:rPr>
          <w:rFonts w:cs="Times New Roman"/>
          <w:szCs w:val="24"/>
        </w:rPr>
        <w:t xml:space="preserve"> dan Muhammad Syam</w:t>
      </w:r>
      <w:r w:rsidRPr="003A1019">
        <w:rPr>
          <w:rFonts w:cs="Times New Roman"/>
          <w:szCs w:val="24"/>
        </w:rPr>
        <w:t xml:space="preserve"> </w:t>
      </w:r>
      <w:r>
        <w:rPr>
          <w:rFonts w:cs="Times New Roman"/>
          <w:szCs w:val="24"/>
        </w:rPr>
        <w:t>(</w:t>
      </w:r>
      <w:r w:rsidRPr="003A1019">
        <w:rPr>
          <w:rFonts w:cs="Times New Roman"/>
          <w:szCs w:val="24"/>
        </w:rPr>
        <w:t>2014:</w:t>
      </w:r>
      <w:r w:rsidR="001840C9">
        <w:rPr>
          <w:rFonts w:cs="Times New Roman"/>
          <w:szCs w:val="24"/>
        </w:rPr>
        <w:t xml:space="preserve"> </w:t>
      </w:r>
      <w:r w:rsidRPr="003A1019">
        <w:rPr>
          <w:rFonts w:cs="Times New Roman"/>
          <w:szCs w:val="24"/>
        </w:rPr>
        <w:t>142)</w:t>
      </w:r>
      <w:r>
        <w:rPr>
          <w:rFonts w:cs="Times New Roman"/>
          <w:szCs w:val="24"/>
        </w:rPr>
        <w:t xml:space="preserve"> d</w:t>
      </w:r>
      <w:r w:rsidR="00904858" w:rsidRPr="003A1019">
        <w:rPr>
          <w:rFonts w:cs="Times New Roman"/>
          <w:szCs w:val="24"/>
        </w:rPr>
        <w:t>alam upaya</w:t>
      </w:r>
      <w:r w:rsidR="00774A79" w:rsidRPr="003A1019">
        <w:rPr>
          <w:rFonts w:cs="Times New Roman"/>
          <w:szCs w:val="24"/>
        </w:rPr>
        <w:t xml:space="preserve"> PEMDA </w:t>
      </w:r>
      <w:r w:rsidR="00904858" w:rsidRPr="003A1019">
        <w:rPr>
          <w:rFonts w:cs="Times New Roman"/>
          <w:szCs w:val="24"/>
        </w:rPr>
        <w:t xml:space="preserve"> membangun daerah dan meningkatkan pelayanan publik, PEMDA dapat menggunakan Pendapatan Asli Daerah (PAD) sebagai sumber pembiayaan. </w:t>
      </w:r>
      <w:r w:rsidR="00904858" w:rsidRPr="003A1019">
        <w:rPr>
          <w:rFonts w:cs="Times New Roman"/>
          <w:szCs w:val="24"/>
        </w:rPr>
        <w:lastRenderedPageBreak/>
        <w:t>Menurut Undang-undang No. 33 tahun 2004, Pendapatan Asli Daerah adalah penerimaan yang diperoleh daerah dari su</w:t>
      </w:r>
      <w:r w:rsidR="005913D7" w:rsidRPr="003A1019">
        <w:rPr>
          <w:rFonts w:cs="Times New Roman"/>
          <w:szCs w:val="24"/>
        </w:rPr>
        <w:t xml:space="preserve">mber-sumber di dalam daerahnya </w:t>
      </w:r>
      <w:r w:rsidR="00904858" w:rsidRPr="003A1019">
        <w:rPr>
          <w:rFonts w:cs="Times New Roman"/>
          <w:szCs w:val="24"/>
        </w:rPr>
        <w:t>sendiri yang dipungut berdasarkan peraturan daerah ses</w:t>
      </w:r>
      <w:r w:rsidR="003C33FD" w:rsidRPr="003A1019">
        <w:rPr>
          <w:rFonts w:cs="Times New Roman"/>
          <w:szCs w:val="24"/>
        </w:rPr>
        <w:t>uai dengan peraturan perundang-</w:t>
      </w:r>
      <w:r w:rsidR="00904858" w:rsidRPr="003A1019">
        <w:rPr>
          <w:rFonts w:cs="Times New Roman"/>
          <w:szCs w:val="24"/>
        </w:rPr>
        <w:t>undangan yang berlaku. Di  Indonesia, PAD berasal dari sektor pajak daerah, retribusi daerah, pengelolaan kekayaan yang dipisahkan, dan lain-lain pendapatan daerah yang menjadi sumber PAD. Dalam mengukur keberhasilan pengembangan otonomi di daerah, kita dapat melihat dari derajat otonomi fiskal yang berada di daerah tersebut yaitu dengan cara membandingkan antara PAD dengan total penerimaan APBD yang diterima setiap tahunnya. Apabila PAD dari suatu daerah mampu memberikan kontribusi terbesar dala</w:t>
      </w:r>
      <w:r w:rsidR="005F534C" w:rsidRPr="003A1019">
        <w:rPr>
          <w:rFonts w:cs="Times New Roman"/>
          <w:szCs w:val="24"/>
        </w:rPr>
        <w:t>m pemasukan susunan belanja dae</w:t>
      </w:r>
      <w:r w:rsidR="00904858" w:rsidRPr="003A1019">
        <w:rPr>
          <w:rFonts w:cs="Times New Roman"/>
          <w:szCs w:val="24"/>
        </w:rPr>
        <w:t xml:space="preserve">rah, maka dapat dikatakan bahwa daerah </w:t>
      </w:r>
      <w:r w:rsidR="00FF5535" w:rsidRPr="003A1019">
        <w:rPr>
          <w:rFonts w:cs="Times New Roman"/>
          <w:szCs w:val="24"/>
        </w:rPr>
        <w:t>tersebut tergolong sebagai daera</w:t>
      </w:r>
      <w:r w:rsidR="00904858" w:rsidRPr="003A1019">
        <w:rPr>
          <w:rFonts w:cs="Times New Roman"/>
          <w:szCs w:val="24"/>
        </w:rPr>
        <w:t xml:space="preserve">h yang cukup maju dan bagus dari sektor ekonomi, dan begitu pula sebaliknya. Dan hal ini diharapkan pada masa yang akan datang, ketergantungan daerah terhadap transfer dana pusat hendaknya diminimalisasi guna menumbuhkan kemandirian pemerintah daerah dalam melakukan pelayanan publik dan pembangunan daerah. Akan tetapi, setiap daerah memiliki kemandirian daerah dan kemampuan keuangan yang tidak sama satu sama lainnya. Di satu pihak beberapa daerah tergolong sebagai daerah yang beruntung karena memiliki sumber-sumber penerimaan yang potensial. Di lain pihak, banyak daerah yang memiliki kemampuan keuangan yang jauh dari </w:t>
      </w:r>
      <w:r w:rsidR="00FF5535" w:rsidRPr="003A1019">
        <w:rPr>
          <w:rFonts w:cs="Times New Roman"/>
          <w:szCs w:val="24"/>
        </w:rPr>
        <w:t>memadai, yang mengakibatkan dae</w:t>
      </w:r>
      <w:r w:rsidR="00904858" w:rsidRPr="003A1019">
        <w:rPr>
          <w:rFonts w:cs="Times New Roman"/>
          <w:szCs w:val="24"/>
        </w:rPr>
        <w:t>r</w:t>
      </w:r>
      <w:r w:rsidR="00FF5535" w:rsidRPr="003A1019">
        <w:rPr>
          <w:rFonts w:cs="Times New Roman"/>
          <w:szCs w:val="24"/>
        </w:rPr>
        <w:t>a</w:t>
      </w:r>
      <w:r w:rsidR="00904858" w:rsidRPr="003A1019">
        <w:rPr>
          <w:rFonts w:cs="Times New Roman"/>
          <w:szCs w:val="24"/>
        </w:rPr>
        <w:t xml:space="preserve">h-daerah semacam ini mengalami kesulitan dalam pembiayaan pelaksanaan desentralisasi dan otonomi daerahnya, sehingga dapat menimbulkan ketimpangan fiskal. </w:t>
      </w:r>
    </w:p>
    <w:p w:rsidR="00904858" w:rsidRPr="003A1019" w:rsidRDefault="00904858" w:rsidP="003A1019">
      <w:pPr>
        <w:rPr>
          <w:rFonts w:cs="Times New Roman"/>
          <w:szCs w:val="24"/>
        </w:rPr>
      </w:pPr>
      <w:r w:rsidRPr="003A1019">
        <w:rPr>
          <w:rFonts w:cs="Times New Roman"/>
          <w:szCs w:val="24"/>
        </w:rPr>
        <w:lastRenderedPageBreak/>
        <w:t>Dalam mengatasi ketimpangan fiskal terseb</w:t>
      </w:r>
      <w:r w:rsidR="00A3295A" w:rsidRPr="003A1019">
        <w:rPr>
          <w:rFonts w:cs="Times New Roman"/>
          <w:szCs w:val="24"/>
        </w:rPr>
        <w:t>ut, pemerintah memberikan dana p</w:t>
      </w:r>
      <w:r w:rsidRPr="003A1019">
        <w:rPr>
          <w:rFonts w:cs="Times New Roman"/>
          <w:szCs w:val="24"/>
        </w:rPr>
        <w:t xml:space="preserve">erimbangan. Dana tersebut bersumber dari APBN yang meliputi dana bagi hasil (DBH), dana alokasi umum (DAU), dana alokasi khusus (DAK). Dana perimbangan selain dimaksudkan untuk membantu daerah dalam mendanai kewenangannya, juga dapat digunakan untuk mengurangi kesenjangan pendanaan pada pemerintah daerah. DAU dimaksudkan untuk dapat memperbaiki pemerataan perimbangan keuangan yang ditimbulkan oleh bagi hasil sumber daya alam tersebut. Dana Alokasi Umum (DAU) sendiri ditetapkan sekurang-kurangnya 25% dari penerimaan dalam negeri yang ditetapkan dalam APBN (Mentayani dan Rusmanto, 2013). Perhitungan perolehan DAU suatu daerah ditentukan atas besar kecilnya celah fiskal </w:t>
      </w:r>
      <w:r w:rsidRPr="003A1019">
        <w:rPr>
          <w:rFonts w:cs="Times New Roman"/>
          <w:i/>
          <w:szCs w:val="24"/>
        </w:rPr>
        <w:t>(fiscal gap)</w:t>
      </w:r>
      <w:r w:rsidR="00FF5535" w:rsidRPr="003A1019">
        <w:rPr>
          <w:rFonts w:cs="Times New Roman"/>
          <w:szCs w:val="24"/>
        </w:rPr>
        <w:t xml:space="preserve"> suatu daera</w:t>
      </w:r>
      <w:r w:rsidRPr="003A1019">
        <w:rPr>
          <w:rFonts w:cs="Times New Roman"/>
          <w:szCs w:val="24"/>
        </w:rPr>
        <w:t xml:space="preserve">h, yang merupakan selisih antara kebutuhan daerah </w:t>
      </w:r>
      <w:r w:rsidRPr="003A1019">
        <w:rPr>
          <w:rFonts w:cs="Times New Roman"/>
          <w:i/>
          <w:szCs w:val="24"/>
        </w:rPr>
        <w:t>(fiscal need)</w:t>
      </w:r>
      <w:r w:rsidRPr="003A1019">
        <w:rPr>
          <w:rFonts w:cs="Times New Roman"/>
          <w:szCs w:val="24"/>
        </w:rPr>
        <w:t xml:space="preserve"> dan potensi daerah </w:t>
      </w:r>
      <w:r w:rsidRPr="003A1019">
        <w:rPr>
          <w:rFonts w:cs="Times New Roman"/>
          <w:i/>
          <w:szCs w:val="24"/>
        </w:rPr>
        <w:t>(fiscal capacity).</w:t>
      </w:r>
      <w:r w:rsidRPr="003A1019">
        <w:rPr>
          <w:rFonts w:cs="Times New Roman"/>
          <w:szCs w:val="24"/>
        </w:rPr>
        <w:t xml:space="preserve"> Alokasi DAU bagi daerah yang potensi fiskalnya besar tetapi kebutuhan fiskalnya kecil akan memperoleh alokasi DAU relatif kecil. Sebaliknya, daerah yang potensi fiskalnya kecil, namun kebutuhan fiskalnya besar akan memperoleh alokasi DAU relatif besar. </w:t>
      </w:r>
    </w:p>
    <w:p w:rsidR="00904858" w:rsidRDefault="00904858" w:rsidP="003A1019">
      <w:pPr>
        <w:rPr>
          <w:rFonts w:cs="Times New Roman"/>
          <w:szCs w:val="24"/>
        </w:rPr>
      </w:pPr>
      <w:r w:rsidRPr="003A1019">
        <w:rPr>
          <w:rFonts w:cs="Times New Roman"/>
          <w:szCs w:val="24"/>
        </w:rPr>
        <w:t>Selain DAU, Pem</w:t>
      </w:r>
      <w:r w:rsidR="007D04F0" w:rsidRPr="003A1019">
        <w:rPr>
          <w:rFonts w:cs="Times New Roman"/>
          <w:szCs w:val="24"/>
        </w:rPr>
        <w:t>e</w:t>
      </w:r>
      <w:r w:rsidR="00FF5535" w:rsidRPr="003A1019">
        <w:rPr>
          <w:rFonts w:cs="Times New Roman"/>
          <w:szCs w:val="24"/>
        </w:rPr>
        <w:t>rintah d</w:t>
      </w:r>
      <w:r w:rsidRPr="003A1019">
        <w:rPr>
          <w:rFonts w:cs="Times New Roman"/>
          <w:szCs w:val="24"/>
        </w:rPr>
        <w:t>aerah juga akan mendapatkan Dana Alokasi Khusus (DAK). DAK merupakan dana yang berasal dari APBN dan di</w:t>
      </w:r>
      <w:r w:rsidR="005D6F92" w:rsidRPr="003A1019">
        <w:rPr>
          <w:rFonts w:cs="Times New Roman"/>
          <w:szCs w:val="24"/>
        </w:rPr>
        <w:t>alokasikan ke daerah kabupaten/</w:t>
      </w:r>
      <w:r w:rsidRPr="003A1019">
        <w:rPr>
          <w:rFonts w:cs="Times New Roman"/>
          <w:szCs w:val="24"/>
        </w:rPr>
        <w:t xml:space="preserve">kota untuk membiayai kebutuhan tertentu yang sifatnya khusus, tergantung tersedianya dana dalam APBN (Situngkir dan Manurung, 2009). Pada dasarnya DAK dialokasikan untuk membantu daerah dalam mendanai kebutuhan fisik sarana dan prasarana dasar yang merupakan prioritas nasional di bidang pendidikan, kesehatan (pelayanan dasar dan pelayanan rujukan), jalan, </w:t>
      </w:r>
      <w:r w:rsidRPr="003A1019">
        <w:rPr>
          <w:rFonts w:cs="Times New Roman"/>
          <w:szCs w:val="24"/>
        </w:rPr>
        <w:lastRenderedPageBreak/>
        <w:t>irigasi, air minum, sanitasi, prasarana pemerintah, kelautan dan perikanan, pertanian, lingkungan hidup, keluarga berencana, kehutanan, sarana dan prasarana pedesaan, serta perdagangan. Berdasarkan Pasal 41 Undang-Undang Nomor 33 Tahun 2004 tentang Perimbangan Keuangan antara Pemerintah Pusat dengan Pemerintah Daerah, dan Pasal 61 Peraturan Pemerintah (PP) Nomor 55 Tahun 2005 tentang Dana Perimbangan. Daerah penerima DAK wajib menyediakan dana pendamping untuk mendanai kegiatan fisik sekurang-kurangnya 10% dari nilai DAK yang diterimanya. Dana Pendamping tersebut wajib dianggarkan dalam Anggaran Pendapatan dan Belanja Daerah (APBD) tahun anggaran yang berjalan. DAK tidak dapat digunakan untuk membiayai belanja administrasi umum, biaya penyiapan proyek fisik, biaya penelitian, biaya pelatihan, biaya perjalanan pegawai daerah, dan lain-lain biaya umum sejenis. Biaya untuk keperluan di</w:t>
      </w:r>
      <w:r w:rsidR="005D60AF">
        <w:rPr>
          <w:rFonts w:cs="Times New Roman"/>
          <w:szCs w:val="24"/>
        </w:rPr>
        <w:t xml:space="preserve"> </w:t>
      </w:r>
      <w:r w:rsidRPr="003A1019">
        <w:rPr>
          <w:rFonts w:cs="Times New Roman"/>
          <w:szCs w:val="24"/>
        </w:rPr>
        <w:t xml:space="preserve">atas dapat dibebankan pada APBD di luar dana pendamping. </w:t>
      </w:r>
    </w:p>
    <w:p w:rsidR="003F0F77" w:rsidRDefault="004A5E60" w:rsidP="008140D2">
      <w:pPr>
        <w:rPr>
          <w:rFonts w:cs="Times New Roman"/>
          <w:szCs w:val="24"/>
        </w:rPr>
      </w:pPr>
      <w:r w:rsidRPr="00BD4FEA">
        <w:rPr>
          <w:rFonts w:cs="Times New Roman"/>
          <w:szCs w:val="24"/>
        </w:rPr>
        <w:t>Adapun fenomena-fenomena yang terjadi saat ini misalnya nilai anggaran dalam APBD Kota Cirebon selalu mengalami peningkatan. Namun, sisa anggaran dalam silpa justru mengalami peningkatan tajam. Tahun 2012 tercatat silpa mencapai Rp</w:t>
      </w:r>
      <w:r w:rsidR="00D350F2">
        <w:rPr>
          <w:rFonts w:cs="Times New Roman"/>
          <w:szCs w:val="24"/>
        </w:rPr>
        <w:t xml:space="preserve">. </w:t>
      </w:r>
      <w:r w:rsidRPr="00BD4FEA">
        <w:rPr>
          <w:rFonts w:cs="Times New Roman"/>
          <w:szCs w:val="24"/>
        </w:rPr>
        <w:t>35 miliar.</w:t>
      </w:r>
      <w:r w:rsidR="001D69B4">
        <w:rPr>
          <w:rFonts w:cs="Times New Roman"/>
          <w:szCs w:val="24"/>
        </w:rPr>
        <w:t xml:space="preserve"> </w:t>
      </w:r>
      <w:r w:rsidRPr="00BD4FEA">
        <w:rPr>
          <w:rFonts w:cs="Times New Roman"/>
          <w:szCs w:val="24"/>
        </w:rPr>
        <w:t>Tahun 2013 naik hingga Rp</w:t>
      </w:r>
      <w:r w:rsidR="00D350F2">
        <w:rPr>
          <w:rFonts w:cs="Times New Roman"/>
          <w:szCs w:val="24"/>
        </w:rPr>
        <w:t xml:space="preserve">. </w:t>
      </w:r>
      <w:r w:rsidRPr="00BD4FEA">
        <w:rPr>
          <w:rFonts w:cs="Times New Roman"/>
          <w:szCs w:val="24"/>
        </w:rPr>
        <w:t xml:space="preserve">114 miliar. Hal ini menunjukan banyak kegiatan yang tidak berjalan sehingga anggaran </w:t>
      </w:r>
      <w:r w:rsidR="003F0F77">
        <w:rPr>
          <w:rFonts w:cs="Times New Roman"/>
          <w:szCs w:val="24"/>
        </w:rPr>
        <w:t xml:space="preserve">tidak terserap. </w:t>
      </w:r>
      <w:r w:rsidRPr="00BD4FEA">
        <w:rPr>
          <w:rFonts w:cs="Times New Roman"/>
          <w:szCs w:val="24"/>
        </w:rPr>
        <w:t>Anggota Komisi A DPRD Kota Cirebon Cecep Suhardiman SH MH mengatakan secara jumlah APBD Kota Cirebon selalu mengalami peningkatan. Hal ini tidak diimbangi dengan pelaksanaan program kegiatan di SKPD-SKPD yang ada. “Banyak program tidak berjalan. Ini jelas mengganggu pelayanan publik,” ucapnya</w:t>
      </w:r>
      <w:r>
        <w:rPr>
          <w:rFonts w:cs="Times New Roman"/>
          <w:szCs w:val="24"/>
        </w:rPr>
        <w:t xml:space="preserve"> Radar, Senin </w:t>
      </w:r>
      <w:r w:rsidRPr="00BD4FEA">
        <w:rPr>
          <w:rFonts w:cs="Times New Roman"/>
          <w:szCs w:val="24"/>
        </w:rPr>
        <w:t>(2/6).</w:t>
      </w:r>
      <w:r w:rsidR="00D350F2">
        <w:rPr>
          <w:rFonts w:cs="Times New Roman"/>
          <w:szCs w:val="24"/>
        </w:rPr>
        <w:t xml:space="preserve"> </w:t>
      </w:r>
      <w:r w:rsidRPr="00BD4FEA">
        <w:rPr>
          <w:rFonts w:cs="Times New Roman"/>
          <w:szCs w:val="24"/>
        </w:rPr>
        <w:t xml:space="preserve">Dengan tidak berjalannya kegiatan yang </w:t>
      </w:r>
      <w:r w:rsidRPr="00BD4FEA">
        <w:rPr>
          <w:rFonts w:cs="Times New Roman"/>
          <w:szCs w:val="24"/>
        </w:rPr>
        <w:lastRenderedPageBreak/>
        <w:t>terprogram, anggaran tidak terserap dan silpa mencapai Rp</w:t>
      </w:r>
      <w:r w:rsidR="00D350F2">
        <w:rPr>
          <w:rFonts w:cs="Times New Roman"/>
          <w:szCs w:val="24"/>
        </w:rPr>
        <w:t xml:space="preserve">. </w:t>
      </w:r>
      <w:r w:rsidRPr="00BD4FEA">
        <w:rPr>
          <w:rFonts w:cs="Times New Roman"/>
          <w:szCs w:val="24"/>
        </w:rPr>
        <w:t>114 miliar di tahun lalu. Jumlah ini menjadi rekor dalam sejarah Cecep menjadi wakil rakyat. Pada sisi lain, peningkatan tajam sisa anggaran menunjukan lemahnya pelaksanaan program dan kegiatan di SKPD. Bahkan, dia sering melihat banyak kegiatan yang te</w:t>
      </w:r>
      <w:r>
        <w:rPr>
          <w:rFonts w:cs="Times New Roman"/>
          <w:szCs w:val="24"/>
        </w:rPr>
        <w:t xml:space="preserve">rlambat dikerjakan dan hasilnya tidak maksimal. </w:t>
      </w:r>
      <w:r w:rsidRPr="00BD4FEA">
        <w:rPr>
          <w:rFonts w:cs="Times New Roman"/>
          <w:szCs w:val="24"/>
        </w:rPr>
        <w:t xml:space="preserve">Jika sudah demikian, celah hukum menjadi lebih terbuka. “Jangan takut menggunakan anggaran besar. Kalau pengawasan ketat dan sesuai rencana, tidak akan ada masalah,” ujarnya meyakinkan. </w:t>
      </w:r>
    </w:p>
    <w:p w:rsidR="003F0F77" w:rsidRDefault="004A5E60" w:rsidP="008140D2">
      <w:pPr>
        <w:rPr>
          <w:rFonts w:cs="Times New Roman"/>
          <w:szCs w:val="24"/>
        </w:rPr>
      </w:pPr>
      <w:r w:rsidRPr="00BD4FEA">
        <w:rPr>
          <w:rFonts w:cs="Times New Roman"/>
          <w:szCs w:val="24"/>
        </w:rPr>
        <w:t>Hal itu dibuktikan dengan pembangunan gedung Bappeda baru. Dengan angg</w:t>
      </w:r>
      <w:r>
        <w:rPr>
          <w:rFonts w:cs="Times New Roman"/>
          <w:szCs w:val="24"/>
        </w:rPr>
        <w:t xml:space="preserve">aran besar, tidak ada persoalan karena </w:t>
      </w:r>
      <w:r w:rsidRPr="00BD4FEA">
        <w:rPr>
          <w:rFonts w:cs="Times New Roman"/>
          <w:szCs w:val="24"/>
        </w:rPr>
        <w:t>di</w:t>
      </w:r>
      <w:r>
        <w:rPr>
          <w:rFonts w:cs="Times New Roman"/>
          <w:szCs w:val="24"/>
        </w:rPr>
        <w:t xml:space="preserve">kerjakan sesuai ketentuan. </w:t>
      </w:r>
      <w:r w:rsidRPr="00BD4FEA">
        <w:rPr>
          <w:rFonts w:cs="Times New Roman"/>
          <w:szCs w:val="24"/>
        </w:rPr>
        <w:t>Cecep mengimbau, kegiatan yang bersifat mendukung peningkatan pelayanan harus dilaksanakan. Seperti gedung BPMPPT yang saat ini sudah tidak layak untuk menjadi tempat pelayanan publik. “Hanya diajukan perehaban Rp</w:t>
      </w:r>
      <w:r w:rsidR="00D350F2">
        <w:rPr>
          <w:rFonts w:cs="Times New Roman"/>
          <w:szCs w:val="24"/>
        </w:rPr>
        <w:t xml:space="preserve">. </w:t>
      </w:r>
      <w:r w:rsidRPr="00BD4FEA">
        <w:rPr>
          <w:rFonts w:cs="Times New Roman"/>
          <w:szCs w:val="24"/>
        </w:rPr>
        <w:t>300 juta. Harusnya dibangun seperti kantor Bappeda baru itu,” terangnya. Agar program kegiatan terlaksana dengan baik, diperlukan kesiapan aparatur SKPD pelaksana yang mumpuni. Cecep menilai, selama ini SDM belum maksimal dan merata.</w:t>
      </w:r>
      <w:r w:rsidRPr="00BD4FEA">
        <w:rPr>
          <w:rFonts w:cs="Times New Roman"/>
          <w:szCs w:val="24"/>
        </w:rPr>
        <w:br/>
        <w:t>Kerugian yang ditimbulkan akibat silpa yang membengkak, pelayanan dan pelaksanaan visi misi Ano-Azis menjadi terganggu. Karena tidak terserap, lanjut Cecep, silpa Rp</w:t>
      </w:r>
      <w:r w:rsidR="00146CC6">
        <w:rPr>
          <w:rFonts w:cs="Times New Roman"/>
          <w:szCs w:val="24"/>
        </w:rPr>
        <w:t xml:space="preserve">. </w:t>
      </w:r>
      <w:r w:rsidRPr="00BD4FEA">
        <w:rPr>
          <w:rFonts w:cs="Times New Roman"/>
          <w:szCs w:val="24"/>
        </w:rPr>
        <w:t xml:space="preserve">114 miliar dimasukan kedalam APBD Perubahan 2014. </w:t>
      </w:r>
    </w:p>
    <w:p w:rsidR="004A5E60" w:rsidRPr="000B7DE2" w:rsidRDefault="004A5E60" w:rsidP="00CF71AC">
      <w:pPr>
        <w:rPr>
          <w:rFonts w:cs="Times New Roman"/>
          <w:szCs w:val="24"/>
        </w:rPr>
      </w:pPr>
      <w:r w:rsidRPr="00BD4FEA">
        <w:rPr>
          <w:rFonts w:cs="Times New Roman"/>
          <w:szCs w:val="24"/>
        </w:rPr>
        <w:t>Berbicara anggaran APBD Perubahan 2014, jumlahnya bertambah menjadi Rp</w:t>
      </w:r>
      <w:r w:rsidR="00057467">
        <w:rPr>
          <w:rFonts w:cs="Times New Roman"/>
          <w:szCs w:val="24"/>
        </w:rPr>
        <w:t xml:space="preserve">. </w:t>
      </w:r>
      <w:r w:rsidRPr="00BD4FEA">
        <w:rPr>
          <w:rFonts w:cs="Times New Roman"/>
          <w:szCs w:val="24"/>
        </w:rPr>
        <w:t>172,9 miliar. Penambahan berasal dari kegiatan yang sudah direncanakan dan optimalisasi penerimaan. “Semakin kecil silpa, artinya kegiatan semakin e</w:t>
      </w:r>
      <w:r>
        <w:rPr>
          <w:rFonts w:cs="Times New Roman"/>
          <w:szCs w:val="24"/>
        </w:rPr>
        <w:t xml:space="preserve">fektif. Begitupula sebaliknya,” simpul Cecep. </w:t>
      </w:r>
      <w:r w:rsidRPr="00BD4FEA">
        <w:rPr>
          <w:rFonts w:cs="Times New Roman"/>
          <w:szCs w:val="24"/>
        </w:rPr>
        <w:t xml:space="preserve">Terpisah, Sekda Drs Asep </w:t>
      </w:r>
      <w:r w:rsidRPr="00BD4FEA">
        <w:rPr>
          <w:rFonts w:cs="Times New Roman"/>
          <w:szCs w:val="24"/>
        </w:rPr>
        <w:lastRenderedPageBreak/>
        <w:t>Dedi MSi mengatakan saat ini sudah terbentuk Tim Evaluasi Percepatan Anggaran (TEPA) yang dipimpin Kepala Bappeda Ir Budi Raharjo MBA. Meskipun suda</w:t>
      </w:r>
      <w:r>
        <w:rPr>
          <w:rFonts w:cs="Times New Roman"/>
          <w:szCs w:val="24"/>
        </w:rPr>
        <w:t xml:space="preserve">h dibentuk tahun lalu, tim baru efektif tahun ini. </w:t>
      </w:r>
      <w:r w:rsidRPr="00BD4FEA">
        <w:rPr>
          <w:rFonts w:cs="Times New Roman"/>
          <w:szCs w:val="24"/>
        </w:rPr>
        <w:t>Tim tersebut, lanjutnya, bertugas untuk melakukan pemantauan dan laporan berkala terkait berbagai program. Hasil akhirnya agar kegiatan berjalan tanpa silpa yang besar. Terkait itu, diakuinya silpa tahun 2013 yang mencapai Rp</w:t>
      </w:r>
      <w:r w:rsidR="00146CC6">
        <w:rPr>
          <w:rFonts w:cs="Times New Roman"/>
          <w:szCs w:val="24"/>
        </w:rPr>
        <w:t xml:space="preserve">. </w:t>
      </w:r>
      <w:r w:rsidRPr="00BD4FEA">
        <w:rPr>
          <w:rFonts w:cs="Times New Roman"/>
          <w:szCs w:val="24"/>
        </w:rPr>
        <w:t>114 miliar merupakan angka besar. “Normalnya silpa Rp</w:t>
      </w:r>
      <w:r w:rsidR="00146CC6">
        <w:rPr>
          <w:rFonts w:cs="Times New Roman"/>
          <w:szCs w:val="24"/>
        </w:rPr>
        <w:t xml:space="preserve">. </w:t>
      </w:r>
      <w:r w:rsidRPr="00BD4FEA">
        <w:rPr>
          <w:rFonts w:cs="Times New Roman"/>
          <w:szCs w:val="24"/>
        </w:rPr>
        <w:t>10 miliar maksimal Rp</w:t>
      </w:r>
      <w:r w:rsidR="00146CC6">
        <w:rPr>
          <w:rFonts w:cs="Times New Roman"/>
          <w:szCs w:val="24"/>
        </w:rPr>
        <w:t xml:space="preserve">. </w:t>
      </w:r>
      <w:r w:rsidRPr="00BD4FEA">
        <w:rPr>
          <w:rFonts w:cs="Times New Roman"/>
          <w:szCs w:val="24"/>
        </w:rPr>
        <w:t xml:space="preserve">20 miliar. Silpa tinggi karena berbagai macam faktor, salah </w:t>
      </w:r>
      <w:r>
        <w:rPr>
          <w:rFonts w:cs="Times New Roman"/>
          <w:szCs w:val="24"/>
        </w:rPr>
        <w:t xml:space="preserve">satunya takut berurusan dengan hukum, ”terangnya. </w:t>
      </w:r>
      <w:r w:rsidRPr="00BD4FEA">
        <w:rPr>
          <w:rFonts w:cs="Times New Roman"/>
          <w:szCs w:val="24"/>
        </w:rPr>
        <w:t>Tahun 2013 lalu, banyak proyek gagal lelang. Tidak hanya itu, banyak pula proyek yang hanya memiliki waktu sempi</w:t>
      </w:r>
      <w:r w:rsidR="003F0F77">
        <w:rPr>
          <w:rFonts w:cs="Times New Roman"/>
          <w:szCs w:val="24"/>
        </w:rPr>
        <w:t>t kare</w:t>
      </w:r>
      <w:r w:rsidR="00146CC6">
        <w:rPr>
          <w:rFonts w:cs="Times New Roman"/>
          <w:szCs w:val="24"/>
        </w:rPr>
        <w:t xml:space="preserve">na gagal lelang </w:t>
      </w:r>
      <w:r w:rsidR="00057467">
        <w:rPr>
          <w:rFonts w:cs="Times New Roman"/>
          <w:szCs w:val="24"/>
        </w:rPr>
        <w:t>tersebut</w:t>
      </w:r>
      <w:r w:rsidR="003F0F77">
        <w:rPr>
          <w:rFonts w:cs="Times New Roman"/>
          <w:szCs w:val="24"/>
        </w:rPr>
        <w:t>.</w:t>
      </w:r>
      <w:r w:rsidR="005D60AF">
        <w:rPr>
          <w:rFonts w:cs="Times New Roman"/>
          <w:szCs w:val="24"/>
        </w:rPr>
        <w:t xml:space="preserve"> </w:t>
      </w:r>
      <w:r w:rsidRPr="00BD7555">
        <w:rPr>
          <w:rFonts w:cs="Times New Roman"/>
          <w:i/>
          <w:szCs w:val="24"/>
        </w:rPr>
        <w:t>Sumber</w:t>
      </w:r>
      <w:r w:rsidR="005D60AF">
        <w:rPr>
          <w:rFonts w:cs="Times New Roman"/>
          <w:i/>
          <w:szCs w:val="24"/>
        </w:rPr>
        <w:t xml:space="preserve"> </w:t>
      </w:r>
      <w:r w:rsidRPr="000B7DE2">
        <w:rPr>
          <w:rFonts w:cs="Times New Roman"/>
          <w:i/>
          <w:szCs w:val="24"/>
        </w:rPr>
        <w:t>:</w:t>
      </w:r>
      <w:r w:rsidR="005D60AF">
        <w:rPr>
          <w:rFonts w:cs="Times New Roman"/>
          <w:i/>
          <w:szCs w:val="24"/>
        </w:rPr>
        <w:t xml:space="preserve"> </w:t>
      </w:r>
      <w:hyperlink r:id="rId8" w:history="1">
        <w:r w:rsidR="00146CC6" w:rsidRPr="000B7DE2">
          <w:rPr>
            <w:rStyle w:val="Hyperlink"/>
            <w:i/>
            <w:color w:val="auto"/>
            <w:u w:val="none"/>
          </w:rPr>
          <w:t>http</w:t>
        </w:r>
        <w:r w:rsidR="005D60AF">
          <w:rPr>
            <w:rStyle w:val="Hyperlink"/>
            <w:i/>
            <w:color w:val="auto"/>
            <w:u w:val="none"/>
          </w:rPr>
          <w:t xml:space="preserve"> </w:t>
        </w:r>
        <w:r w:rsidR="00146CC6" w:rsidRPr="000B7DE2">
          <w:rPr>
            <w:rStyle w:val="Hyperlink"/>
            <w:i/>
            <w:color w:val="auto"/>
            <w:u w:val="none"/>
          </w:rPr>
          <w:t>:</w:t>
        </w:r>
        <w:r w:rsidR="005D60AF">
          <w:rPr>
            <w:rStyle w:val="Hyperlink"/>
            <w:i/>
            <w:color w:val="auto"/>
            <w:u w:val="none"/>
          </w:rPr>
          <w:t xml:space="preserve"> </w:t>
        </w:r>
        <w:r w:rsidR="00146CC6" w:rsidRPr="000B7DE2">
          <w:rPr>
            <w:rStyle w:val="Hyperlink"/>
            <w:i/>
            <w:color w:val="auto"/>
            <w:u w:val="none"/>
          </w:rPr>
          <w:t>//</w:t>
        </w:r>
        <w:r w:rsidR="005D60AF">
          <w:rPr>
            <w:rStyle w:val="Hyperlink"/>
            <w:i/>
            <w:color w:val="auto"/>
            <w:u w:val="none"/>
          </w:rPr>
          <w:t xml:space="preserve"> </w:t>
        </w:r>
        <w:r w:rsidR="00146CC6" w:rsidRPr="000B7DE2">
          <w:rPr>
            <w:rStyle w:val="Hyperlink"/>
            <w:i/>
            <w:color w:val="auto"/>
            <w:u w:val="none"/>
          </w:rPr>
          <w:t>www</w:t>
        </w:r>
        <w:r w:rsidR="005D60AF">
          <w:rPr>
            <w:rStyle w:val="Hyperlink"/>
            <w:i/>
            <w:color w:val="auto"/>
            <w:u w:val="none"/>
          </w:rPr>
          <w:t xml:space="preserve"> </w:t>
        </w:r>
        <w:r w:rsidR="00146CC6" w:rsidRPr="000B7DE2">
          <w:rPr>
            <w:rStyle w:val="Hyperlink"/>
            <w:i/>
            <w:color w:val="auto"/>
            <w:u w:val="none"/>
          </w:rPr>
          <w:t>.</w:t>
        </w:r>
        <w:r w:rsidR="005D60AF">
          <w:rPr>
            <w:rStyle w:val="Hyperlink"/>
            <w:i/>
            <w:color w:val="auto"/>
            <w:u w:val="none"/>
          </w:rPr>
          <w:t xml:space="preserve"> </w:t>
        </w:r>
        <w:r w:rsidR="00146CC6" w:rsidRPr="000B7DE2">
          <w:rPr>
            <w:rStyle w:val="Hyperlink"/>
            <w:i/>
            <w:color w:val="auto"/>
            <w:u w:val="none"/>
          </w:rPr>
          <w:t>radar</w:t>
        </w:r>
        <w:r w:rsidR="005D60AF">
          <w:rPr>
            <w:rStyle w:val="Hyperlink"/>
            <w:i/>
            <w:color w:val="auto"/>
            <w:u w:val="none"/>
          </w:rPr>
          <w:t xml:space="preserve"> </w:t>
        </w:r>
        <w:r w:rsidR="00146CC6" w:rsidRPr="000B7DE2">
          <w:rPr>
            <w:rStyle w:val="Hyperlink"/>
            <w:i/>
            <w:color w:val="auto"/>
            <w:u w:val="none"/>
          </w:rPr>
          <w:t>cirebon</w:t>
        </w:r>
        <w:r w:rsidR="005D60AF">
          <w:rPr>
            <w:rStyle w:val="Hyperlink"/>
            <w:i/>
            <w:color w:val="auto"/>
            <w:u w:val="none"/>
          </w:rPr>
          <w:t xml:space="preserve"> </w:t>
        </w:r>
        <w:r w:rsidR="00146CC6" w:rsidRPr="000B7DE2">
          <w:rPr>
            <w:rStyle w:val="Hyperlink"/>
            <w:i/>
            <w:color w:val="auto"/>
            <w:u w:val="none"/>
          </w:rPr>
          <w:t>.</w:t>
        </w:r>
        <w:r w:rsidR="005D60AF">
          <w:rPr>
            <w:rStyle w:val="Hyperlink"/>
            <w:i/>
            <w:color w:val="auto"/>
            <w:u w:val="none"/>
          </w:rPr>
          <w:t xml:space="preserve"> </w:t>
        </w:r>
        <w:r w:rsidR="00146CC6" w:rsidRPr="000B7DE2">
          <w:rPr>
            <w:rStyle w:val="Hyperlink"/>
            <w:i/>
            <w:color w:val="auto"/>
            <w:u w:val="none"/>
          </w:rPr>
          <w:t>com</w:t>
        </w:r>
        <w:r w:rsidR="005D60AF">
          <w:rPr>
            <w:rStyle w:val="Hyperlink"/>
            <w:i/>
            <w:color w:val="auto"/>
            <w:u w:val="none"/>
          </w:rPr>
          <w:t xml:space="preserve"> </w:t>
        </w:r>
        <w:r w:rsidR="00146CC6" w:rsidRPr="000B7DE2">
          <w:rPr>
            <w:rStyle w:val="Hyperlink"/>
            <w:i/>
            <w:color w:val="auto"/>
            <w:u w:val="none"/>
          </w:rPr>
          <w:t>/</w:t>
        </w:r>
        <w:r w:rsidR="005D60AF">
          <w:rPr>
            <w:rStyle w:val="Hyperlink"/>
            <w:i/>
            <w:color w:val="auto"/>
            <w:u w:val="none"/>
          </w:rPr>
          <w:t xml:space="preserve"> </w:t>
        </w:r>
        <w:r w:rsidR="00146CC6" w:rsidRPr="000B7DE2">
          <w:rPr>
            <w:rStyle w:val="Hyperlink"/>
            <w:i/>
            <w:color w:val="auto"/>
            <w:u w:val="none"/>
          </w:rPr>
          <w:t>silpa</w:t>
        </w:r>
        <w:r w:rsidR="005D60AF">
          <w:rPr>
            <w:rStyle w:val="Hyperlink"/>
            <w:i/>
            <w:color w:val="auto"/>
            <w:u w:val="none"/>
          </w:rPr>
          <w:t xml:space="preserve"> – </w:t>
        </w:r>
        <w:r w:rsidR="00146CC6" w:rsidRPr="000B7DE2">
          <w:rPr>
            <w:rStyle w:val="Hyperlink"/>
            <w:i/>
            <w:color w:val="auto"/>
            <w:u w:val="none"/>
          </w:rPr>
          <w:t>2013</w:t>
        </w:r>
        <w:r w:rsidR="005D60AF">
          <w:rPr>
            <w:rStyle w:val="Hyperlink"/>
            <w:i/>
            <w:color w:val="auto"/>
            <w:u w:val="none"/>
          </w:rPr>
          <w:t xml:space="preserve"> – </w:t>
        </w:r>
        <w:r w:rsidR="00146CC6" w:rsidRPr="000B7DE2">
          <w:rPr>
            <w:rStyle w:val="Hyperlink"/>
            <w:i/>
            <w:color w:val="auto"/>
            <w:u w:val="none"/>
          </w:rPr>
          <w:t>mencapai</w:t>
        </w:r>
        <w:r w:rsidR="005D60AF">
          <w:rPr>
            <w:rStyle w:val="Hyperlink"/>
            <w:i/>
            <w:color w:val="auto"/>
            <w:u w:val="none"/>
          </w:rPr>
          <w:t xml:space="preserve"> </w:t>
        </w:r>
        <w:r w:rsidR="00146CC6" w:rsidRPr="000B7DE2">
          <w:rPr>
            <w:rStyle w:val="Hyperlink"/>
            <w:i/>
            <w:color w:val="auto"/>
            <w:u w:val="none"/>
          </w:rPr>
          <w:t>rp</w:t>
        </w:r>
        <w:r w:rsidR="005D60AF">
          <w:rPr>
            <w:rStyle w:val="Hyperlink"/>
            <w:i/>
            <w:color w:val="auto"/>
            <w:u w:val="none"/>
          </w:rPr>
          <w:t xml:space="preserve"> </w:t>
        </w:r>
        <w:r w:rsidR="00146CC6" w:rsidRPr="000B7DE2">
          <w:rPr>
            <w:rStyle w:val="Hyperlink"/>
            <w:i/>
            <w:color w:val="auto"/>
            <w:u w:val="none"/>
          </w:rPr>
          <w:t>11 miliar</w:t>
        </w:r>
        <w:r w:rsidR="005D60AF">
          <w:rPr>
            <w:rStyle w:val="Hyperlink"/>
            <w:i/>
            <w:color w:val="auto"/>
            <w:u w:val="none"/>
          </w:rPr>
          <w:t xml:space="preserve"> </w:t>
        </w:r>
        <w:r w:rsidR="00146CC6" w:rsidRPr="000B7DE2">
          <w:rPr>
            <w:rStyle w:val="Hyperlink"/>
            <w:i/>
            <w:color w:val="auto"/>
            <w:u w:val="none"/>
          </w:rPr>
          <w:t>.</w:t>
        </w:r>
        <w:r w:rsidR="005D60AF">
          <w:rPr>
            <w:rStyle w:val="Hyperlink"/>
            <w:i/>
            <w:color w:val="auto"/>
            <w:u w:val="none"/>
          </w:rPr>
          <w:t xml:space="preserve"> </w:t>
        </w:r>
        <w:r w:rsidR="00146CC6" w:rsidRPr="000B7DE2">
          <w:rPr>
            <w:rStyle w:val="Hyperlink"/>
            <w:i/>
            <w:color w:val="auto"/>
            <w:u w:val="none"/>
          </w:rPr>
          <w:t>html</w:t>
        </w:r>
      </w:hyperlink>
    </w:p>
    <w:p w:rsidR="004A5E60" w:rsidRDefault="004A5E60" w:rsidP="008140D2">
      <w:pPr>
        <w:pStyle w:val="NormalWeb"/>
        <w:spacing w:after="0" w:line="480" w:lineRule="auto"/>
        <w:ind w:firstLine="720"/>
        <w:jc w:val="both"/>
      </w:pPr>
      <w:r w:rsidRPr="000B7DE2">
        <w:t>Belum lama ini</w:t>
      </w:r>
      <w:r>
        <w:t xml:space="preserve"> Kabupaten Bekasi mendapat predikat Wajar Tanpa Pengecualian (WTP) dari Badan Pemeriksa Keuangan Republik Indonesia (BPK RI) dalam laporan keuangan daerah 2015 tingkat Provinsi Jawa Barat. Namun sayangnya predikat tersebut menjadi pertanyaan bagi sebagian kalangan.</w:t>
      </w:r>
      <w:r w:rsidR="00146CC6">
        <w:t xml:space="preserve"> </w:t>
      </w:r>
      <w:r>
        <w:t>“Indikasinya sangat jelas, pada tahun 2014 saja dari anggaran APBD Rp.4,491,935,457,689 yang tidak terserap mencapai Rp.836,982,234,066 dan dimasukan ke dalam sisa lebih anggaran (silpa) sedangkan realisasi penyerapan sebesar Rp.3,761,215,638,532,” ungkap Sekertaris LSM Pemantau Kinerja Aparatur Negara (Penjara) Ergat Bustomi.</w:t>
      </w:r>
    </w:p>
    <w:p w:rsidR="004A5E60" w:rsidRDefault="004A5E60" w:rsidP="008140D2">
      <w:r>
        <w:t xml:space="preserve">Dengan Silpa yang sangat </w:t>
      </w:r>
      <w:r w:rsidRPr="00BD7555">
        <w:t>besa</w:t>
      </w:r>
      <w:r>
        <w:t xml:space="preserve">r, kata Ergat, kenapa Kabupaten </w:t>
      </w:r>
      <w:r w:rsidRPr="00BD7555">
        <w:t>Be</w:t>
      </w:r>
      <w:r>
        <w:t xml:space="preserve">kasi bisa menyabet WTP. “Apakah </w:t>
      </w:r>
      <w:r w:rsidRPr="00BD7555">
        <w:t>pertimbang</w:t>
      </w:r>
      <w:r>
        <w:t xml:space="preserve">an BPKP karena silpa besar yang </w:t>
      </w:r>
      <w:r w:rsidRPr="00BD7555">
        <w:lastRenderedPageBreak/>
        <w:t>menjad</w:t>
      </w:r>
      <w:r>
        <w:t xml:space="preserve">ikan Bekasi bisa mendapat WTP, ”lanjutnya. Hal senada dikatakan </w:t>
      </w:r>
      <w:r w:rsidRPr="00BD7555">
        <w:t>Sekertaris</w:t>
      </w:r>
      <w:r w:rsidR="00057467">
        <w:t xml:space="preserve"> </w:t>
      </w:r>
      <w:r w:rsidRPr="00BD7555">
        <w:t>Peduli</w:t>
      </w:r>
      <w:r w:rsidR="00057467">
        <w:t xml:space="preserve"> </w:t>
      </w:r>
      <w:r w:rsidRPr="00BD7555">
        <w:t>Lingkungan</w:t>
      </w:r>
      <w:r w:rsidR="00057467">
        <w:t xml:space="preserve"> </w:t>
      </w:r>
      <w:r w:rsidRPr="00BD7555">
        <w:t>Jawa</w:t>
      </w:r>
      <w:r w:rsidR="00057467">
        <w:t xml:space="preserve"> </w:t>
      </w:r>
      <w:r w:rsidRPr="00BD7555">
        <w:t>Barat</w:t>
      </w:r>
      <w:r w:rsidR="00057467">
        <w:t xml:space="preserve"> </w:t>
      </w:r>
      <w:r w:rsidRPr="00BD7555">
        <w:t>(Pelija),</w:t>
      </w:r>
      <w:r w:rsidR="00057467">
        <w:t xml:space="preserve"> </w:t>
      </w:r>
      <w:r w:rsidRPr="00BD7555">
        <w:t>AA</w:t>
      </w:r>
      <w:r w:rsidR="00057467">
        <w:t xml:space="preserve"> </w:t>
      </w:r>
      <w:r w:rsidRPr="00BD7555">
        <w:t>Mangun</w:t>
      </w:r>
      <w:r w:rsidR="00057467">
        <w:t xml:space="preserve"> </w:t>
      </w:r>
      <w:r w:rsidRPr="00BD7555">
        <w:t>Jaya,</w:t>
      </w:r>
      <w:r w:rsidR="00057467">
        <w:t xml:space="preserve"> </w:t>
      </w:r>
      <w:r w:rsidRPr="00BD7555">
        <w:t>predikat</w:t>
      </w:r>
      <w:r w:rsidR="00057467">
        <w:t xml:space="preserve"> </w:t>
      </w:r>
      <w:r w:rsidRPr="00BD7555">
        <w:t>ter</w:t>
      </w:r>
      <w:r>
        <w:t>sebut jangan sampai menyesatkan masyarakat. Apalagi ditambah dengan spanduk ucapan kepada Bupat</w:t>
      </w:r>
      <w:r w:rsidR="00146CC6">
        <w:t>i</w:t>
      </w:r>
      <w:r>
        <w:t xml:space="preserve"> Bekasi Neneng Hasanah Yasin terpampang dimana-mana. “Jangan</w:t>
      </w:r>
      <w:r w:rsidR="00146CC6">
        <w:t>-jangan</w:t>
      </w:r>
      <w:r>
        <w:t xml:space="preserve"> predikat ini hanya digunakan </w:t>
      </w:r>
      <w:r w:rsidRPr="00BD7555">
        <w:t>seb</w:t>
      </w:r>
      <w:r>
        <w:t xml:space="preserve">agai ajang pencitraan semata yang akhirnya tidak berdampak apapun bagi </w:t>
      </w:r>
      <w:r w:rsidRPr="00BD7555">
        <w:t>perbaika</w:t>
      </w:r>
      <w:r>
        <w:t xml:space="preserve">n kualitas kehidupan masyarakat di Bekasi sendiri, ”ujarnya. </w:t>
      </w:r>
    </w:p>
    <w:p w:rsidR="004A5E60" w:rsidRPr="000B7DE2" w:rsidRDefault="004A5E60" w:rsidP="008140D2">
      <w:pPr>
        <w:rPr>
          <w:i/>
          <w:szCs w:val="24"/>
        </w:rPr>
      </w:pPr>
      <w:r>
        <w:t xml:space="preserve">Pihaknya, lanjut AA,  akan mencari perbandingan di wilayah lain, terkait perolehan WTP tersebut.  Termasuk akan mencari data yang valid dari BPKP Provinsi Jawa Barat. “Kita akan berkomunikasi dengan BPKP untuk menanyakan kriteria dan persyaratan bagi kabupaten atau kota supaya bisa meraih WTP. Termasuk hal apa saja yang dinilai oleh BPKP,” tandasnya. (tle) </w:t>
      </w:r>
      <w:r w:rsidRPr="00F43236">
        <w:rPr>
          <w:i/>
        </w:rPr>
        <w:t xml:space="preserve">Sumber: </w:t>
      </w:r>
      <w:hyperlink r:id="rId9" w:history="1">
        <w:r w:rsidR="00822498" w:rsidRPr="000B7DE2">
          <w:rPr>
            <w:rStyle w:val="Hyperlink"/>
            <w:i/>
            <w:color w:val="auto"/>
            <w:szCs w:val="24"/>
            <w:u w:val="none"/>
          </w:rPr>
          <w:t>http</w:t>
        </w:r>
        <w:r w:rsidR="005D60AF">
          <w:rPr>
            <w:rStyle w:val="Hyperlink"/>
            <w:i/>
            <w:color w:val="auto"/>
            <w:szCs w:val="24"/>
            <w:u w:val="none"/>
          </w:rPr>
          <w:t xml:space="preserve"> </w:t>
        </w:r>
        <w:r w:rsidR="00822498" w:rsidRPr="000B7DE2">
          <w:rPr>
            <w:rStyle w:val="Hyperlink"/>
            <w:i/>
            <w:color w:val="auto"/>
            <w:szCs w:val="24"/>
            <w:u w:val="none"/>
          </w:rPr>
          <w:t>:</w:t>
        </w:r>
        <w:r w:rsidR="005D60AF">
          <w:rPr>
            <w:rStyle w:val="Hyperlink"/>
            <w:i/>
            <w:color w:val="auto"/>
            <w:szCs w:val="24"/>
            <w:u w:val="none"/>
          </w:rPr>
          <w:t xml:space="preserve"> </w:t>
        </w:r>
        <w:r w:rsidR="00822498" w:rsidRPr="000B7DE2">
          <w:rPr>
            <w:rStyle w:val="Hyperlink"/>
            <w:i/>
            <w:color w:val="auto"/>
            <w:szCs w:val="24"/>
            <w:u w:val="none"/>
          </w:rPr>
          <w:t>//</w:t>
        </w:r>
        <w:r w:rsidR="005D60AF">
          <w:rPr>
            <w:rStyle w:val="Hyperlink"/>
            <w:i/>
            <w:color w:val="auto"/>
            <w:szCs w:val="24"/>
            <w:u w:val="none"/>
          </w:rPr>
          <w:t xml:space="preserve"> </w:t>
        </w:r>
        <w:r w:rsidR="00822498" w:rsidRPr="000B7DE2">
          <w:rPr>
            <w:rStyle w:val="Hyperlink"/>
            <w:i/>
            <w:color w:val="auto"/>
            <w:szCs w:val="24"/>
            <w:u w:val="none"/>
          </w:rPr>
          <w:t>www</w:t>
        </w:r>
        <w:r w:rsidR="005D60AF">
          <w:rPr>
            <w:rStyle w:val="Hyperlink"/>
            <w:i/>
            <w:color w:val="auto"/>
            <w:szCs w:val="24"/>
            <w:u w:val="none"/>
          </w:rPr>
          <w:t xml:space="preserve"> </w:t>
        </w:r>
        <w:r w:rsidR="00822498" w:rsidRPr="000B7DE2">
          <w:rPr>
            <w:rStyle w:val="Hyperlink"/>
            <w:i/>
            <w:color w:val="auto"/>
            <w:szCs w:val="24"/>
            <w:u w:val="none"/>
          </w:rPr>
          <w:t>.jabar</w:t>
        </w:r>
        <w:r w:rsidR="005D60AF">
          <w:rPr>
            <w:rStyle w:val="Hyperlink"/>
            <w:i/>
            <w:color w:val="auto"/>
            <w:szCs w:val="24"/>
            <w:u w:val="none"/>
          </w:rPr>
          <w:t xml:space="preserve"> </w:t>
        </w:r>
        <w:r w:rsidR="00822498" w:rsidRPr="000B7DE2">
          <w:rPr>
            <w:rStyle w:val="Hyperlink"/>
            <w:i/>
            <w:color w:val="auto"/>
            <w:szCs w:val="24"/>
            <w:u w:val="none"/>
          </w:rPr>
          <w:t>publisher</w:t>
        </w:r>
        <w:r w:rsidR="005D60AF">
          <w:rPr>
            <w:rStyle w:val="Hyperlink"/>
            <w:i/>
            <w:color w:val="auto"/>
            <w:szCs w:val="24"/>
            <w:u w:val="none"/>
          </w:rPr>
          <w:t xml:space="preserve"> </w:t>
        </w:r>
        <w:r w:rsidR="00822498" w:rsidRPr="000B7DE2">
          <w:rPr>
            <w:rStyle w:val="Hyperlink"/>
            <w:i/>
            <w:color w:val="auto"/>
            <w:szCs w:val="24"/>
            <w:u w:val="none"/>
          </w:rPr>
          <w:t>.</w:t>
        </w:r>
        <w:r w:rsidR="005D60AF">
          <w:rPr>
            <w:rStyle w:val="Hyperlink"/>
            <w:i/>
            <w:color w:val="auto"/>
            <w:szCs w:val="24"/>
            <w:u w:val="none"/>
          </w:rPr>
          <w:t xml:space="preserve"> </w:t>
        </w:r>
        <w:r w:rsidR="00822498" w:rsidRPr="000B7DE2">
          <w:rPr>
            <w:rStyle w:val="Hyperlink"/>
            <w:i/>
            <w:color w:val="auto"/>
            <w:szCs w:val="24"/>
            <w:u w:val="none"/>
          </w:rPr>
          <w:t>com</w:t>
        </w:r>
        <w:r w:rsidR="005D60AF">
          <w:rPr>
            <w:rStyle w:val="Hyperlink"/>
            <w:i/>
            <w:color w:val="auto"/>
            <w:szCs w:val="24"/>
            <w:u w:val="none"/>
          </w:rPr>
          <w:t xml:space="preserve"> </w:t>
        </w:r>
        <w:r w:rsidR="00822498" w:rsidRPr="000B7DE2">
          <w:rPr>
            <w:rStyle w:val="Hyperlink"/>
            <w:i/>
            <w:color w:val="auto"/>
            <w:szCs w:val="24"/>
            <w:u w:val="none"/>
          </w:rPr>
          <w:t>/</w:t>
        </w:r>
        <w:r w:rsidR="005D60AF">
          <w:rPr>
            <w:rStyle w:val="Hyperlink"/>
            <w:i/>
            <w:color w:val="auto"/>
            <w:szCs w:val="24"/>
            <w:u w:val="none"/>
          </w:rPr>
          <w:t xml:space="preserve"> </w:t>
        </w:r>
        <w:r w:rsidR="00822498" w:rsidRPr="000B7DE2">
          <w:rPr>
            <w:rStyle w:val="Hyperlink"/>
            <w:i/>
            <w:color w:val="auto"/>
            <w:szCs w:val="24"/>
            <w:u w:val="none"/>
          </w:rPr>
          <w:t>indx</w:t>
        </w:r>
        <w:r w:rsidR="005D60AF">
          <w:rPr>
            <w:rStyle w:val="Hyperlink"/>
            <w:i/>
            <w:color w:val="auto"/>
            <w:szCs w:val="24"/>
            <w:u w:val="none"/>
          </w:rPr>
          <w:t xml:space="preserve"> </w:t>
        </w:r>
        <w:r w:rsidR="00822498" w:rsidRPr="000B7DE2">
          <w:rPr>
            <w:rStyle w:val="Hyperlink"/>
            <w:i/>
            <w:color w:val="auto"/>
            <w:szCs w:val="24"/>
            <w:u w:val="none"/>
          </w:rPr>
          <w:t>.</w:t>
        </w:r>
        <w:r w:rsidR="005D60AF">
          <w:rPr>
            <w:rStyle w:val="Hyperlink"/>
            <w:i/>
            <w:color w:val="auto"/>
            <w:szCs w:val="24"/>
            <w:u w:val="none"/>
          </w:rPr>
          <w:t xml:space="preserve"> </w:t>
        </w:r>
        <w:r w:rsidR="00822498" w:rsidRPr="000B7DE2">
          <w:rPr>
            <w:rStyle w:val="Hyperlink"/>
            <w:i/>
            <w:color w:val="auto"/>
            <w:szCs w:val="24"/>
            <w:u w:val="none"/>
          </w:rPr>
          <w:t>php</w:t>
        </w:r>
        <w:r w:rsidR="005D60AF">
          <w:rPr>
            <w:rStyle w:val="Hyperlink"/>
            <w:i/>
            <w:color w:val="auto"/>
            <w:szCs w:val="24"/>
            <w:u w:val="none"/>
          </w:rPr>
          <w:t xml:space="preserve"> </w:t>
        </w:r>
        <w:r w:rsidR="00822498" w:rsidRPr="000B7DE2">
          <w:rPr>
            <w:rStyle w:val="Hyperlink"/>
            <w:i/>
            <w:color w:val="auto"/>
            <w:szCs w:val="24"/>
            <w:u w:val="none"/>
          </w:rPr>
          <w:t>/</w:t>
        </w:r>
        <w:r w:rsidR="005D60AF">
          <w:rPr>
            <w:rStyle w:val="Hyperlink"/>
            <w:i/>
            <w:color w:val="auto"/>
            <w:szCs w:val="24"/>
            <w:u w:val="none"/>
          </w:rPr>
          <w:t xml:space="preserve"> </w:t>
        </w:r>
        <w:r w:rsidR="00822498" w:rsidRPr="000B7DE2">
          <w:rPr>
            <w:rStyle w:val="Hyperlink"/>
            <w:i/>
            <w:color w:val="auto"/>
            <w:szCs w:val="24"/>
            <w:u w:val="none"/>
          </w:rPr>
          <w:t>2015</w:t>
        </w:r>
        <w:r w:rsidR="005D60AF">
          <w:rPr>
            <w:rStyle w:val="Hyperlink"/>
            <w:i/>
            <w:color w:val="auto"/>
            <w:szCs w:val="24"/>
            <w:u w:val="none"/>
          </w:rPr>
          <w:t xml:space="preserve"> </w:t>
        </w:r>
        <w:r w:rsidR="00822498" w:rsidRPr="000B7DE2">
          <w:rPr>
            <w:rStyle w:val="Hyperlink"/>
            <w:i/>
            <w:color w:val="auto"/>
            <w:szCs w:val="24"/>
            <w:u w:val="none"/>
          </w:rPr>
          <w:t>/</w:t>
        </w:r>
        <w:r w:rsidR="005D60AF">
          <w:rPr>
            <w:rStyle w:val="Hyperlink"/>
            <w:i/>
            <w:color w:val="auto"/>
            <w:szCs w:val="24"/>
            <w:u w:val="none"/>
          </w:rPr>
          <w:t xml:space="preserve"> </w:t>
        </w:r>
        <w:r w:rsidR="00822498" w:rsidRPr="000B7DE2">
          <w:rPr>
            <w:rStyle w:val="Hyperlink"/>
            <w:i/>
            <w:color w:val="auto"/>
            <w:szCs w:val="24"/>
            <w:u w:val="none"/>
          </w:rPr>
          <w:t>06</w:t>
        </w:r>
        <w:r w:rsidR="005D60AF">
          <w:rPr>
            <w:rStyle w:val="Hyperlink"/>
            <w:i/>
            <w:color w:val="auto"/>
            <w:szCs w:val="24"/>
            <w:u w:val="none"/>
          </w:rPr>
          <w:t xml:space="preserve"> </w:t>
        </w:r>
        <w:r w:rsidR="00822498" w:rsidRPr="000B7DE2">
          <w:rPr>
            <w:rStyle w:val="Hyperlink"/>
            <w:i/>
            <w:color w:val="auto"/>
            <w:szCs w:val="24"/>
            <w:u w:val="none"/>
          </w:rPr>
          <w:t>/</w:t>
        </w:r>
        <w:r w:rsidR="005D60AF">
          <w:rPr>
            <w:rStyle w:val="Hyperlink"/>
            <w:i/>
            <w:color w:val="auto"/>
            <w:szCs w:val="24"/>
            <w:u w:val="none"/>
          </w:rPr>
          <w:t xml:space="preserve"> </w:t>
        </w:r>
        <w:r w:rsidR="00822498" w:rsidRPr="000B7DE2">
          <w:rPr>
            <w:rStyle w:val="Hyperlink"/>
            <w:i/>
            <w:color w:val="auto"/>
            <w:szCs w:val="24"/>
            <w:u w:val="none"/>
          </w:rPr>
          <w:t>11</w:t>
        </w:r>
        <w:r w:rsidR="005D60AF">
          <w:rPr>
            <w:rStyle w:val="Hyperlink"/>
            <w:i/>
            <w:color w:val="auto"/>
            <w:szCs w:val="24"/>
            <w:u w:val="none"/>
          </w:rPr>
          <w:t xml:space="preserve"> </w:t>
        </w:r>
        <w:r w:rsidR="00822498" w:rsidRPr="000B7DE2">
          <w:rPr>
            <w:rStyle w:val="Hyperlink"/>
            <w:i/>
            <w:color w:val="auto"/>
            <w:szCs w:val="24"/>
            <w:u w:val="none"/>
          </w:rPr>
          <w:t>/</w:t>
        </w:r>
        <w:r w:rsidR="005D60AF">
          <w:rPr>
            <w:rStyle w:val="Hyperlink"/>
            <w:i/>
            <w:color w:val="auto"/>
            <w:szCs w:val="24"/>
            <w:u w:val="none"/>
          </w:rPr>
          <w:t xml:space="preserve"> </w:t>
        </w:r>
        <w:r w:rsidR="00822498" w:rsidRPr="000B7DE2">
          <w:rPr>
            <w:rStyle w:val="Hyperlink"/>
            <w:i/>
            <w:color w:val="auto"/>
            <w:szCs w:val="24"/>
            <w:u w:val="none"/>
          </w:rPr>
          <w:t>silpa</w:t>
        </w:r>
        <w:r w:rsidR="005D60AF">
          <w:rPr>
            <w:rStyle w:val="Hyperlink"/>
            <w:i/>
            <w:color w:val="auto"/>
            <w:szCs w:val="24"/>
            <w:u w:val="none"/>
          </w:rPr>
          <w:t xml:space="preserve"> – </w:t>
        </w:r>
        <w:r w:rsidR="00822498" w:rsidRPr="000B7DE2">
          <w:rPr>
            <w:rStyle w:val="Hyperlink"/>
            <w:i/>
            <w:color w:val="auto"/>
            <w:szCs w:val="24"/>
            <w:u w:val="none"/>
          </w:rPr>
          <w:t>tinggi</w:t>
        </w:r>
        <w:r w:rsidR="005D60AF">
          <w:rPr>
            <w:rStyle w:val="Hyperlink"/>
            <w:i/>
            <w:color w:val="auto"/>
            <w:szCs w:val="24"/>
            <w:u w:val="none"/>
          </w:rPr>
          <w:t xml:space="preserve"> – </w:t>
        </w:r>
        <w:r w:rsidR="00822498" w:rsidRPr="000B7DE2">
          <w:rPr>
            <w:rStyle w:val="Hyperlink"/>
            <w:i/>
            <w:color w:val="auto"/>
            <w:szCs w:val="24"/>
            <w:u w:val="none"/>
          </w:rPr>
          <w:t>predikat</w:t>
        </w:r>
        <w:r w:rsidR="005D60AF">
          <w:rPr>
            <w:rStyle w:val="Hyperlink"/>
            <w:i/>
            <w:color w:val="auto"/>
            <w:szCs w:val="24"/>
            <w:u w:val="none"/>
          </w:rPr>
          <w:t xml:space="preserve"> </w:t>
        </w:r>
        <w:r w:rsidR="00822498" w:rsidRPr="000B7DE2">
          <w:rPr>
            <w:rStyle w:val="Hyperlink"/>
            <w:i/>
            <w:color w:val="auto"/>
            <w:szCs w:val="24"/>
            <w:u w:val="none"/>
          </w:rPr>
          <w:t>-wtp-bekasi-diragukan/</w:t>
        </w:r>
      </w:hyperlink>
    </w:p>
    <w:p w:rsidR="00822498" w:rsidRDefault="00822498" w:rsidP="008140D2">
      <w:pPr>
        <w:pStyle w:val="author"/>
        <w:spacing w:before="0" w:beforeAutospacing="0" w:after="0" w:afterAutospacing="0" w:line="480" w:lineRule="auto"/>
        <w:ind w:firstLine="720"/>
        <w:jc w:val="both"/>
      </w:pPr>
      <w:r>
        <w:t>DPRD Kabupaten Bogor mempertanyakan kinerja Bupati Bogor Nurhayanti. Pasalnya, dalam dua tahun berturut-turut sisa lebih perhitungan anggaran (Silpa) terus menembus Rp</w:t>
      </w:r>
      <w:r w:rsidR="00146CC6">
        <w:t xml:space="preserve">. </w:t>
      </w:r>
      <w:r>
        <w:t xml:space="preserve">1,1 triliun. Kondisi tersebut cukup kontras dengan masih banyak sarana prasarana dan kebutuhan dasar masyarakat, khususnya terkait infrastruktur jalan di Kabupaten Bogor yang rusak. Sehingga kondisi tersebut dinilai kalangan legislatif, di bawah kepemimpinan Nurhayanti </w:t>
      </w:r>
      <w:r w:rsidR="005D60AF">
        <w:t xml:space="preserve"> </w:t>
      </w:r>
      <w:r>
        <w:t>Pemkab Bogor gagal dalam menjalankan amanah rakyat, tepatnya dalam melaksanakan sejumlah program pembangunan. “Masak dalam dua tahun berturut terus menyisakan anggaran Rp</w:t>
      </w:r>
      <w:r w:rsidR="00146CC6">
        <w:t xml:space="preserve">. </w:t>
      </w:r>
      <w:r>
        <w:t xml:space="preserve">1,1 triliun. Bahkan pada 2015 ini lebih tinggi </w:t>
      </w:r>
      <w:r>
        <w:lastRenderedPageBreak/>
        <w:t>yakni Rp</w:t>
      </w:r>
      <w:r w:rsidR="00404DEF">
        <w:t xml:space="preserve">. </w:t>
      </w:r>
      <w:r>
        <w:t>1,132 triliun. Sedangkan pada 2014 Rp</w:t>
      </w:r>
      <w:r w:rsidR="00404DEF">
        <w:t xml:space="preserve">. </w:t>
      </w:r>
      <w:r>
        <w:t xml:space="preserve">1,101 triliun. Ini menjadi bukti Pemkab Bogor era kepemimpinan Nurhayanti gagal,” ungkap Anggota Komisi III DPRD Kabupaten Bogor Edwin Sumarga, Kamis, 14 April 2016 kemarin. Menurut Ketua DPC Partai Kebangkitan Bangsa (PKB) Kabupaten Bogor itu, tingginya besaran Silpa harus menjadi bahan evaluasi bagi DPRD, sekaligus menilai kinerja Bupati Bogor selama dua tahun. “Pada tahun 2014 lalu, kami bisa memaklumi, karena pada saat itu adanya beberapa kendala, seperti aturan penggunaan Dana Alokasi Khusus (DAK) dari pemerintah pusat yang berubah-ubah, tapi untuk 2015 tidak dapat ditolelir lagi,” tegasnya. </w:t>
      </w:r>
    </w:p>
    <w:p w:rsidR="00822498" w:rsidRPr="00822498" w:rsidRDefault="00822498" w:rsidP="008140D2">
      <w:pPr>
        <w:pStyle w:val="author"/>
        <w:spacing w:before="0" w:beforeAutospacing="0" w:after="0" w:afterAutospacing="0" w:line="480" w:lineRule="auto"/>
        <w:ind w:firstLine="720"/>
        <w:jc w:val="both"/>
        <w:rPr>
          <w:i/>
        </w:rPr>
      </w:pPr>
      <w:r>
        <w:t>Edwin melanjutkan, dengan terus menerus tingginya angka SILPA ini jelas merugikan rakyat, dalam pemenuhan hak-haknya selaku pemilik uang.</w:t>
      </w:r>
      <w:r w:rsidR="00404DEF">
        <w:t xml:space="preserve"> </w:t>
      </w:r>
      <w:r>
        <w:t xml:space="preserve">“Rakyat berhak menggugat Pemkab Bogor. Bahkan Satuan Polisi Pamong Praja (Satpol PP) Kabupaten Bogor, sebagai penegak Perda wajib menindaklanjuti jika ada rakyat yang menggugat, karena sama saja Pemkab Bogor tak bisa menjalankan amanah Perda APBD,” terusnya. Anggota Fraksi PDIP Slamet Mulyadi menilai, Pemkab Bogor selain tak becus mengelola anggaran, khususnya dalam melaksanakan amanah rakyat, juga wajib mengevaluasi Tim Anggaran Pemerintah Daerah (TAPD). “APBD yang kita sahkan itu adalah uang rakyat yang dititipkan kepada Pemkab Bogor, untuk digunakan membiayai program-program pembangunan, tapi kenapa sudah dikasih duit, tak dipakai hingga membuat Silpa membengkak, ini sama artinya para petinggi di lingkungan Pemerintahan Kabupaten Bogor mengkhianati amanah rakyat,” jelasnya. Bupati Nurhayanti saat dikonfirmasi mengungkapkan rendahnya penyerapan anggaran </w:t>
      </w:r>
      <w:r>
        <w:lastRenderedPageBreak/>
        <w:t>yang dibuktikan dengan tingginya Silpa disebabkan beberapa kegiatan di SKPD terlambat dalam melakukan penyerapan. Pasalnya, dari Rp</w:t>
      </w:r>
      <w:r w:rsidR="00404DEF">
        <w:t xml:space="preserve">. </w:t>
      </w:r>
      <w:r>
        <w:t>6,770 triliun belanja daerah, hanya terserap Rp5,638 triliun, sehingga ada sisa sebesar Rp</w:t>
      </w:r>
      <w:r w:rsidR="00404DEF">
        <w:t xml:space="preserve">. </w:t>
      </w:r>
      <w:r>
        <w:t>1,132 triliun. “Salah satu belanja yang tak terserap adalah bansos, akibat adanya aturan yang mewajibkan penerima harus memiliki badan hukum serta ada program ya</w:t>
      </w:r>
      <w:r w:rsidR="00404DEF">
        <w:t xml:space="preserve">ng tidak </w:t>
      </w:r>
      <w:r>
        <w:t>dilaksanakan sehingga anggarannya diluncurka</w:t>
      </w:r>
      <w:r w:rsidR="00404DEF">
        <w:t>n ke tahun 2016 ini, ”kilahnya.</w:t>
      </w:r>
      <w:r w:rsidR="00404DEF">
        <w:rPr>
          <w:i/>
        </w:rPr>
        <w:t>Sumber:</w:t>
      </w:r>
      <w:r w:rsidRPr="00822498">
        <w:rPr>
          <w:i/>
        </w:rPr>
        <w:t>http://metro.sindo</w:t>
      </w:r>
      <w:r w:rsidR="00404DEF">
        <w:rPr>
          <w:i/>
        </w:rPr>
        <w:t>news.com/read/1101150/171/silpa</w:t>
      </w:r>
      <w:r w:rsidRPr="00822498">
        <w:rPr>
          <w:i/>
        </w:rPr>
        <w:t>kabupaten-bogor-capai-rp1-1-triliun-bupati-dianggap-gagal-1460645750</w:t>
      </w:r>
    </w:p>
    <w:p w:rsidR="00223E61" w:rsidRPr="00535A27" w:rsidRDefault="00223E61" w:rsidP="008140D2">
      <w:pPr>
        <w:rPr>
          <w:rFonts w:eastAsia="Times New Roman" w:cs="Times New Roman"/>
          <w:color w:val="333333"/>
          <w:szCs w:val="24"/>
          <w:lang w:eastAsia="id-ID"/>
        </w:rPr>
      </w:pPr>
      <w:r w:rsidRPr="00535A27">
        <w:rPr>
          <w:rFonts w:eastAsia="Times New Roman" w:cs="Times New Roman"/>
          <w:color w:val="333333"/>
          <w:szCs w:val="24"/>
          <w:lang w:eastAsia="id-ID"/>
        </w:rPr>
        <w:t>SOREANG, (PRLM).- Sisa lebih penggunaan anggaran APBD Kabupaten Bandung tahun 2014 mencapai Rp 600 miliar atau setengah triliun rupiah lebih dari total APBD sebanyak Rp 3,7 triliun. Nilai anggaran daerah yang tidak terserap tersebut merupakan yang terbesar setidaknya dalam kurun waktu sepuluh tahun terakhir. Besarnya silpa tahun lalu tersebut menuai kritik dari kalangan DPRD Kabupaten Bandung. Soalnya, silpa menunjukkan indikasi kinerja Pemerintah Kabupaten Bandung yang tidak maksimal.</w:t>
      </w:r>
    </w:p>
    <w:p w:rsidR="00223E61" w:rsidRPr="00535A27" w:rsidRDefault="00223E61" w:rsidP="008140D2">
      <w:pPr>
        <w:rPr>
          <w:rFonts w:eastAsia="Times New Roman" w:cs="Times New Roman"/>
          <w:color w:val="333333"/>
          <w:szCs w:val="24"/>
          <w:lang w:eastAsia="id-ID"/>
        </w:rPr>
      </w:pPr>
      <w:r w:rsidRPr="00535A27">
        <w:rPr>
          <w:rFonts w:eastAsia="Times New Roman" w:cs="Times New Roman"/>
          <w:color w:val="333333"/>
          <w:szCs w:val="24"/>
          <w:lang w:eastAsia="id-ID"/>
        </w:rPr>
        <w:t>Erwin Gunawan, anggota Panitia Khusus Laporan Keterangan Pertanggungjawaban Bupati Bandung tahun 2014 menuturkan, silpa tersebut berasal dari sejumlah Satuan Kerja Perangkat Dinas Kabupaten Bandung, di antaranya Dinas Bina Marga, Dinas Pendidikan dan Kebudayaan, Dinas Kesehatan, serta Dinas Pendapatan dan Pengelolaan Keuangan. “Silpa kebanyakan berasal dari anggaran belanja langsung. Namun, serapan belanja tidak</w:t>
      </w:r>
      <w:r w:rsidR="006F7B0E">
        <w:rPr>
          <w:rFonts w:eastAsia="Times New Roman" w:cs="Times New Roman"/>
          <w:color w:val="333333"/>
          <w:szCs w:val="24"/>
          <w:lang w:eastAsia="id-ID"/>
        </w:rPr>
        <w:t xml:space="preserve"> langsung juga cukup banyak, di</w:t>
      </w:r>
      <w:r w:rsidRPr="00535A27">
        <w:rPr>
          <w:rFonts w:eastAsia="Times New Roman" w:cs="Times New Roman"/>
          <w:color w:val="333333"/>
          <w:szCs w:val="24"/>
          <w:lang w:eastAsia="id-ID"/>
        </w:rPr>
        <w:t>antaranya serapan di DPPK hanya sekitar 40 persen,” ujar Erwin, Kamis (7/5/2015).</w:t>
      </w:r>
    </w:p>
    <w:p w:rsidR="002C61A8" w:rsidRPr="00535A27" w:rsidRDefault="00223E61" w:rsidP="0051186D">
      <w:pPr>
        <w:rPr>
          <w:rFonts w:eastAsia="Times New Roman" w:cs="Times New Roman"/>
          <w:color w:val="333333"/>
          <w:szCs w:val="24"/>
          <w:lang w:eastAsia="id-ID"/>
        </w:rPr>
      </w:pPr>
      <w:r w:rsidRPr="00535A27">
        <w:rPr>
          <w:rFonts w:eastAsia="Times New Roman" w:cs="Times New Roman"/>
          <w:color w:val="333333"/>
          <w:szCs w:val="24"/>
          <w:lang w:eastAsia="id-ID"/>
        </w:rPr>
        <w:lastRenderedPageBreak/>
        <w:t>Untuk belanja tidak l</w:t>
      </w:r>
      <w:r w:rsidR="00846DC1">
        <w:rPr>
          <w:rFonts w:eastAsia="Times New Roman" w:cs="Times New Roman"/>
          <w:color w:val="333333"/>
          <w:szCs w:val="24"/>
          <w:lang w:eastAsia="id-ID"/>
        </w:rPr>
        <w:t>angsung, lanjut Erwin, Silpa di</w:t>
      </w:r>
      <w:r w:rsidRPr="00535A27">
        <w:rPr>
          <w:rFonts w:eastAsia="Times New Roman" w:cs="Times New Roman"/>
          <w:color w:val="333333"/>
          <w:szCs w:val="24"/>
          <w:lang w:eastAsia="id-ID"/>
        </w:rPr>
        <w:t>antaranya berasal dari berbagai program kerja SKPD. Dinas Pendidikan misalnya, ada anggaran beasiswa untuk 3.000 siswa tidak mampu sebanyak Rp 4 miliar yang tidak terserap. Sejumlah dana pembangunan dan perbaikan ruang kelas baru pun banyak yang tidak terealisasi. Dinas Kesehatan juga berkontribusi terhadap besarnya Silpa Kabupaten Bandun</w:t>
      </w:r>
      <w:r w:rsidR="006F7B0E">
        <w:rPr>
          <w:rFonts w:eastAsia="Times New Roman" w:cs="Times New Roman"/>
          <w:color w:val="333333"/>
          <w:szCs w:val="24"/>
          <w:lang w:eastAsia="id-ID"/>
        </w:rPr>
        <w:t>g untuk anggaran tahun lalu. Di</w:t>
      </w:r>
      <w:r w:rsidRPr="00535A27">
        <w:rPr>
          <w:rFonts w:eastAsia="Times New Roman" w:cs="Times New Roman"/>
          <w:color w:val="333333"/>
          <w:szCs w:val="24"/>
          <w:lang w:eastAsia="id-ID"/>
        </w:rPr>
        <w:t>antaranya untuk biaya operasional sejumlah puskesmas. “Sementara di Dinas Bina Marga, untuk satu proyek pembangunan jalan tembus Kamojang saja, ada anggaran yang tidak terserap sebanyak Rp 19 miliar. Itu belum termasuk dari berbagai proyek lainnya,” tutur Erwin.</w:t>
      </w:r>
    </w:p>
    <w:p w:rsidR="00223E61" w:rsidRPr="00535A27" w:rsidRDefault="00223E61" w:rsidP="008140D2">
      <w:pPr>
        <w:rPr>
          <w:rFonts w:eastAsia="Times New Roman" w:cs="Times New Roman"/>
          <w:color w:val="333333"/>
          <w:szCs w:val="24"/>
          <w:lang w:eastAsia="id-ID"/>
        </w:rPr>
      </w:pPr>
      <w:r w:rsidRPr="00535A27">
        <w:rPr>
          <w:rFonts w:eastAsia="Times New Roman" w:cs="Times New Roman"/>
          <w:color w:val="333333"/>
          <w:szCs w:val="24"/>
          <w:lang w:eastAsia="id-ID"/>
        </w:rPr>
        <w:t>Erwin mengungkapkan, besarnya silpa tersebut menunjukkan bahwa Pemerintah Kabupaten Bandung tidak memiliki perencanaan yang matang dalam mengelola anggaran. Akibatnya, banyak dana yang seharusnya dibelanjakan untuk kepentingan publik tidak tersalurkan. Dengan kondisi itu, Erwin meminta agar Pemkab Bandung melakukan evaluasi agar silpa tidak terjadi untuk anggaran tahun ini. Sebab, menurut dia, silpa merupakan ironi ketika anggaran tidak terpakai, sementara masih banyak pelayanan publik yang membutuhkan dana.</w:t>
      </w:r>
    </w:p>
    <w:p w:rsidR="00223E61" w:rsidRPr="00535A27" w:rsidRDefault="00223E61" w:rsidP="008140D2">
      <w:pPr>
        <w:rPr>
          <w:rFonts w:eastAsia="Times New Roman" w:cs="Times New Roman"/>
          <w:color w:val="333333"/>
          <w:szCs w:val="24"/>
          <w:lang w:eastAsia="id-ID"/>
        </w:rPr>
      </w:pPr>
      <w:r w:rsidRPr="00535A27">
        <w:rPr>
          <w:rFonts w:eastAsia="Times New Roman" w:cs="Times New Roman"/>
          <w:color w:val="333333"/>
          <w:szCs w:val="24"/>
          <w:lang w:eastAsia="id-ID"/>
        </w:rPr>
        <w:t xml:space="preserve">Besarnya silpa APBD Kabupaten Bandung tahun 2014 juga dikritisi Ketua Forum Diskusi Anggaran Kabupaten Bandung, Deni Abdullah. Menurut dia, besarnya APBD Kabupaten Bandung tahun lalu, seharusnya mendorong Pemkab Bandung untuk merencanakan penggunaan anggaran secara maksimal bagi pelayanan publik. “Silpa yang besar ini menunjukkan bahwa Pemkab tidak bisa </w:t>
      </w:r>
      <w:r w:rsidRPr="00535A27">
        <w:rPr>
          <w:rFonts w:eastAsia="Times New Roman" w:cs="Times New Roman"/>
          <w:color w:val="333333"/>
          <w:szCs w:val="24"/>
          <w:lang w:eastAsia="id-ID"/>
        </w:rPr>
        <w:lastRenderedPageBreak/>
        <w:t>melakukan perencanaan dengan baik, sehingga banyak anggaran yang tidak terserap,” ujarnya.</w:t>
      </w:r>
    </w:p>
    <w:p w:rsidR="00223E61" w:rsidRPr="00535A27" w:rsidRDefault="00223E61" w:rsidP="008140D2">
      <w:pPr>
        <w:rPr>
          <w:rFonts w:eastAsia="Times New Roman" w:cs="Times New Roman"/>
          <w:color w:val="333333"/>
          <w:szCs w:val="24"/>
          <w:lang w:eastAsia="id-ID"/>
        </w:rPr>
      </w:pPr>
      <w:r w:rsidRPr="00535A27">
        <w:rPr>
          <w:rFonts w:eastAsia="Times New Roman" w:cs="Times New Roman"/>
          <w:color w:val="333333"/>
          <w:szCs w:val="24"/>
          <w:lang w:eastAsia="id-ID"/>
        </w:rPr>
        <w:t>Saat ini, lanjut Deni, banyak pelayanan publik yang membutuhkan sokongan dana, di antaranya armada pemadam kebakaran. Untuk melayani bahaya kebakaran di 31 kecamatan, UPTD Pemadam Kebakaran saat ini hanya memiliki 8 armada yang kebanyakan terpusat di Soreang. “Bisa dibayangkan, betapa sulitnya petugas pemadam untuk cepat datang ke lokasi kebakaran, mengingat wilayah Kabupaten Bandung ini sangat luas,” ujarnya.</w:t>
      </w:r>
    </w:p>
    <w:p w:rsidR="003F0F77" w:rsidRPr="000B7DE2" w:rsidRDefault="00223E61" w:rsidP="008140D2">
      <w:pPr>
        <w:shd w:val="clear" w:color="auto" w:fill="FFFFFF"/>
        <w:rPr>
          <w:rFonts w:ascii="Segoe UI" w:hAnsi="Segoe UI" w:cs="Segoe UI"/>
          <w:sz w:val="20"/>
          <w:szCs w:val="20"/>
        </w:rPr>
      </w:pPr>
      <w:r w:rsidRPr="00535A27">
        <w:rPr>
          <w:rFonts w:eastAsia="Times New Roman" w:cs="Times New Roman"/>
          <w:color w:val="333333"/>
          <w:szCs w:val="24"/>
          <w:lang w:eastAsia="id-ID"/>
        </w:rPr>
        <w:t>Besarnya silpa tahun lalu, kata Deni, tak hanya harus menjadi bahan evaluasi bagi Pemkab Bandung. Namun, menurut dia, hal itu juga harus menjadi perhatian bagi kalangan legislatif. DPRD harus lebih selektif dalam menyetujui setiap pengajuan program kerja dari Pemkab Bandung. “DPRD jangan gampang setuju dengan setiap pengajuan program kerja eksekutif. Anggap saja itu sebagai hukuman bagi Pemkab Bandung karena menyisakan sil</w:t>
      </w:r>
      <w:r w:rsidR="006F7D24">
        <w:rPr>
          <w:rFonts w:eastAsia="Times New Roman" w:cs="Times New Roman"/>
          <w:color w:val="333333"/>
          <w:szCs w:val="24"/>
          <w:lang w:eastAsia="id-ID"/>
        </w:rPr>
        <w:t>pa yang besar,” ujarnya. (CecepWijaya/A</w:t>
      </w:r>
      <w:r w:rsidRPr="00535A27">
        <w:rPr>
          <w:rFonts w:eastAsia="Times New Roman" w:cs="Times New Roman"/>
          <w:color w:val="333333"/>
          <w:szCs w:val="24"/>
          <w:lang w:eastAsia="id-ID"/>
        </w:rPr>
        <w:t>89)</w:t>
      </w:r>
      <w:r w:rsidR="006F7D24">
        <w:rPr>
          <w:rFonts w:eastAsia="Times New Roman" w:cs="Times New Roman"/>
          <w:color w:val="333333"/>
          <w:szCs w:val="24"/>
          <w:lang w:eastAsia="id-ID"/>
        </w:rPr>
        <w:t>.</w:t>
      </w:r>
      <w:r>
        <w:rPr>
          <w:rFonts w:eastAsia="Times New Roman" w:cs="Times New Roman"/>
          <w:color w:val="333333"/>
          <w:szCs w:val="24"/>
          <w:lang w:eastAsia="id-ID"/>
        </w:rPr>
        <w:t>Sumber</w:t>
      </w:r>
      <w:r w:rsidRPr="00846DC1">
        <w:rPr>
          <w:rFonts w:eastAsia="Times New Roman" w:cs="Times New Roman"/>
          <w:i/>
          <w:color w:val="333333"/>
          <w:szCs w:val="24"/>
          <w:lang w:eastAsia="id-ID"/>
        </w:rPr>
        <w:t>:</w:t>
      </w:r>
      <w:hyperlink r:id="rId10" w:history="1">
        <w:r w:rsidR="006F7D24" w:rsidRPr="000B7DE2">
          <w:rPr>
            <w:rStyle w:val="Hyperlink"/>
            <w:rFonts w:ascii="Segoe UI" w:hAnsi="Segoe UI" w:cs="Segoe UI"/>
            <w:i/>
            <w:color w:val="auto"/>
            <w:sz w:val="20"/>
            <w:szCs w:val="20"/>
            <w:u w:val="none"/>
          </w:rPr>
          <w:t>http://www.pikiranrakyat.com/bandungraya/2015/05/07/326386/silpa-setengah-triliun-lebihkinerjapemkab-bandung-dinilai-tak</w:t>
        </w:r>
      </w:hyperlink>
    </w:p>
    <w:p w:rsidR="008C0D56" w:rsidRDefault="003F0F77" w:rsidP="006E00B2">
      <w:pPr>
        <w:shd w:val="clear" w:color="auto" w:fill="FFFFFF"/>
        <w:rPr>
          <w:rFonts w:cs="Times New Roman"/>
          <w:szCs w:val="24"/>
        </w:rPr>
      </w:pPr>
      <w:r>
        <w:rPr>
          <w:rFonts w:cs="Times New Roman"/>
          <w:szCs w:val="24"/>
        </w:rPr>
        <w:t xml:space="preserve">Peneliti </w:t>
      </w:r>
      <w:r w:rsidR="00381AAF" w:rsidRPr="003A1019">
        <w:rPr>
          <w:rFonts w:cs="Times New Roman"/>
          <w:szCs w:val="24"/>
        </w:rPr>
        <w:t xml:space="preserve">sebelumnya seperti </w:t>
      </w:r>
      <w:r w:rsidR="006E00B2" w:rsidRPr="006E00B2">
        <w:rPr>
          <w:rFonts w:cs="Times New Roman"/>
          <w:szCs w:val="24"/>
        </w:rPr>
        <w:t>Abdullah dan Halim (2003) melakukan penelitian untuk mengetahui pengaruh DAU dan PAD terhadap belanja pemerintah daerah pada Kabupaten/Kota di Jawa/Bali. Hasil penelitian tersebut menunjukkan bahwa secara terpisah DAU dan PAD berpengaruh signifikan terhadap belanja daerah. Secara bersamaan DAU dan PAD juga berpengaruh signifikan terhadap belanja daerah.</w:t>
      </w:r>
    </w:p>
    <w:p w:rsidR="006E00B2" w:rsidRPr="006E00B2" w:rsidRDefault="006E00B2" w:rsidP="006E00B2">
      <w:pPr>
        <w:shd w:val="clear" w:color="auto" w:fill="FFFFFF"/>
        <w:rPr>
          <w:rFonts w:cs="Times New Roman"/>
          <w:szCs w:val="24"/>
        </w:rPr>
      </w:pPr>
      <w:r w:rsidRPr="006E00B2">
        <w:rPr>
          <w:rFonts w:cs="Times New Roman"/>
          <w:szCs w:val="24"/>
        </w:rPr>
        <w:lastRenderedPageBreak/>
        <w:t xml:space="preserve"> </w:t>
      </w:r>
      <w:r w:rsidR="00742736">
        <w:rPr>
          <w:rFonts w:cs="Times New Roman"/>
          <w:szCs w:val="24"/>
        </w:rPr>
        <w:t xml:space="preserve">Menurut </w:t>
      </w:r>
      <w:r w:rsidRPr="006E00B2">
        <w:rPr>
          <w:rFonts w:cs="Times New Roman"/>
          <w:szCs w:val="24"/>
        </w:rPr>
        <w:t xml:space="preserve"> </w:t>
      </w:r>
      <w:r w:rsidR="00730793">
        <w:rPr>
          <w:color w:val="000000" w:themeColor="text1"/>
          <w:szCs w:val="24"/>
        </w:rPr>
        <w:t xml:space="preserve">RYB </w:t>
      </w:r>
      <w:r w:rsidR="00742736">
        <w:rPr>
          <w:color w:val="000000" w:themeColor="text1"/>
          <w:szCs w:val="24"/>
        </w:rPr>
        <w:t>Prakoso dan YB Mudakir (2011) dari penelitiannya yang berjudul Pengaruh Pendapatan Asli Daerah (PAD), Dana Alokasi Umum (DAU) dan Produk Domestik Regional Bruto Terhadap Belanja Daerah Pada Kabupaten/Kota di Provinsi Jawa Tengah.</w:t>
      </w:r>
      <w:r w:rsidR="00730793" w:rsidRPr="00730793">
        <w:rPr>
          <w:color w:val="000000" w:themeColor="text1"/>
          <w:szCs w:val="24"/>
        </w:rPr>
        <w:t xml:space="preserve"> </w:t>
      </w:r>
      <w:r w:rsidR="00730793" w:rsidRPr="00EE1DA5">
        <w:rPr>
          <w:color w:val="000000" w:themeColor="text1"/>
          <w:szCs w:val="24"/>
        </w:rPr>
        <w:t>Hasil pengujian hipotesis pertama diperoleh bahwa ada pengaruh yang  positif antara Pendapatan Asli Daerah terhadap Belanja Daerah secara parsial. Hasil pengujian hipotesis kedua diperoleh bahwa ada pengaruh yang positif antara Dana Alokasi Umum terhadap Belanja Daerah secara parsial.</w:t>
      </w:r>
      <w:r w:rsidR="005222DF">
        <w:rPr>
          <w:color w:val="000000" w:themeColor="text1"/>
          <w:szCs w:val="24"/>
        </w:rPr>
        <w:t xml:space="preserve"> </w:t>
      </w:r>
      <w:r w:rsidR="00730793" w:rsidRPr="00EE1DA5">
        <w:rPr>
          <w:color w:val="000000" w:themeColor="text1"/>
          <w:szCs w:val="24"/>
        </w:rPr>
        <w:t>Dan Hasil pengujian hipotesis ketiga diperoleh bahwa ada pengaruh yang positif dan signifikan antara PDRB terhadap Pengalokasian Belanja Daerah secara parsial. Saran untuk penelitian selanjutnya adalah pendapatan asli daerah yang diperoleh kabupaten / kota di Propinsi Jawa Tengah penting untuk ditingkatkan agar kabupaten / kota dapat mengalami pertumbuhan ekonomi yang relatif tinggi karena belanja daerah untuk perkembangan wilayah yang diterimanya akan meningkat.</w:t>
      </w:r>
    </w:p>
    <w:p w:rsidR="00A52FDD" w:rsidRPr="003A1019" w:rsidRDefault="00487E88" w:rsidP="008140D2">
      <w:pPr>
        <w:rPr>
          <w:rFonts w:cs="Times New Roman"/>
          <w:szCs w:val="24"/>
        </w:rPr>
      </w:pPr>
      <w:r w:rsidRPr="003A1019">
        <w:rPr>
          <w:rFonts w:cs="Times New Roman"/>
          <w:szCs w:val="24"/>
        </w:rPr>
        <w:t>O</w:t>
      </w:r>
      <w:r w:rsidR="002117C4" w:rsidRPr="003A1019">
        <w:rPr>
          <w:rFonts w:cs="Times New Roman"/>
          <w:szCs w:val="24"/>
        </w:rPr>
        <w:t xml:space="preserve">leh karena itulah maka peneliti ingin meneliti bagaimana pengaruh DAU dan PAD terhadap </w:t>
      </w:r>
      <w:r w:rsidR="00846DC1">
        <w:rPr>
          <w:rFonts w:cs="Times New Roman"/>
          <w:szCs w:val="24"/>
        </w:rPr>
        <w:t>Belanja D</w:t>
      </w:r>
      <w:r w:rsidR="00172A3D" w:rsidRPr="003A1019">
        <w:rPr>
          <w:rFonts w:cs="Times New Roman"/>
          <w:szCs w:val="24"/>
        </w:rPr>
        <w:t>aerah</w:t>
      </w:r>
      <w:r w:rsidR="00846DC1">
        <w:rPr>
          <w:rFonts w:cs="Times New Roman"/>
          <w:szCs w:val="24"/>
        </w:rPr>
        <w:t xml:space="preserve"> </w:t>
      </w:r>
      <w:r w:rsidR="003F577A" w:rsidRPr="003A1019">
        <w:rPr>
          <w:rFonts w:cs="Times New Roman"/>
          <w:szCs w:val="24"/>
        </w:rPr>
        <w:t xml:space="preserve">Pemerintah Kabupaten/Kota </w:t>
      </w:r>
      <w:r w:rsidR="00AA266A">
        <w:rPr>
          <w:rFonts w:cs="Times New Roman"/>
          <w:szCs w:val="24"/>
        </w:rPr>
        <w:t xml:space="preserve">di </w:t>
      </w:r>
      <w:r w:rsidR="00AA266A" w:rsidRPr="003A1019">
        <w:rPr>
          <w:rFonts w:cs="Times New Roman"/>
          <w:szCs w:val="24"/>
        </w:rPr>
        <w:t xml:space="preserve">Provinsi </w:t>
      </w:r>
      <w:r w:rsidR="003F577A" w:rsidRPr="003A1019">
        <w:rPr>
          <w:rFonts w:cs="Times New Roman"/>
          <w:szCs w:val="24"/>
        </w:rPr>
        <w:t xml:space="preserve">Jawa Barat </w:t>
      </w:r>
      <w:r w:rsidR="00864D87" w:rsidRPr="003A1019">
        <w:rPr>
          <w:rFonts w:cs="Times New Roman"/>
          <w:szCs w:val="24"/>
        </w:rPr>
        <w:t>Periode 2011-2015</w:t>
      </w:r>
      <w:r w:rsidR="00172A3D" w:rsidRPr="003A1019">
        <w:rPr>
          <w:rFonts w:cs="Times New Roman"/>
          <w:szCs w:val="24"/>
        </w:rPr>
        <w:t>. Berdasarkan latar belakang di</w:t>
      </w:r>
      <w:r w:rsidR="00846DC1">
        <w:rPr>
          <w:rFonts w:cs="Times New Roman"/>
          <w:szCs w:val="24"/>
        </w:rPr>
        <w:t xml:space="preserve"> </w:t>
      </w:r>
      <w:r w:rsidR="00172A3D" w:rsidRPr="003A1019">
        <w:rPr>
          <w:rFonts w:cs="Times New Roman"/>
          <w:szCs w:val="24"/>
        </w:rPr>
        <w:t>atas, penulis tertarik untuk melakukan penelitian dengan judul:</w:t>
      </w:r>
    </w:p>
    <w:p w:rsidR="00184BAC" w:rsidRPr="003A1019" w:rsidRDefault="004D35A2" w:rsidP="008140D2">
      <w:pPr>
        <w:rPr>
          <w:rFonts w:cs="Times New Roman"/>
          <w:szCs w:val="24"/>
        </w:rPr>
      </w:pPr>
      <w:r w:rsidRPr="003A1019">
        <w:rPr>
          <w:rFonts w:cs="Times New Roman"/>
          <w:szCs w:val="24"/>
        </w:rPr>
        <w:t>“</w:t>
      </w:r>
      <w:r w:rsidR="0051186D">
        <w:rPr>
          <w:rFonts w:cs="Times New Roman"/>
          <w:szCs w:val="24"/>
        </w:rPr>
        <w:t xml:space="preserve">PENGARUH DANA ALOKASI UMUM DAN PENDAPATAN ASLI DAERAH TERHADAP </w:t>
      </w:r>
      <w:r w:rsidR="00B3750A" w:rsidRPr="003A1019">
        <w:rPr>
          <w:rFonts w:cs="Times New Roman"/>
          <w:szCs w:val="24"/>
        </w:rPr>
        <w:t>BELANJA DAERAH</w:t>
      </w:r>
      <w:r w:rsidR="009E5E38">
        <w:rPr>
          <w:rFonts w:cs="Times New Roman"/>
          <w:szCs w:val="24"/>
        </w:rPr>
        <w:t>”</w:t>
      </w:r>
      <w:r w:rsidR="00055507" w:rsidRPr="003A1019">
        <w:rPr>
          <w:rFonts w:cs="Times New Roman"/>
          <w:szCs w:val="24"/>
        </w:rPr>
        <w:t xml:space="preserve"> (Studi pada Pemerintah </w:t>
      </w:r>
      <w:r w:rsidR="00B3750A" w:rsidRPr="003A1019">
        <w:rPr>
          <w:rFonts w:cs="Times New Roman"/>
          <w:szCs w:val="24"/>
        </w:rPr>
        <w:t xml:space="preserve">Kabupaten/Kota </w:t>
      </w:r>
      <w:r w:rsidR="00055507" w:rsidRPr="003A1019">
        <w:rPr>
          <w:rFonts w:cs="Times New Roman"/>
          <w:szCs w:val="24"/>
        </w:rPr>
        <w:t xml:space="preserve">di Provinsi </w:t>
      </w:r>
      <w:r w:rsidR="00B3750A" w:rsidRPr="003A1019">
        <w:rPr>
          <w:rFonts w:cs="Times New Roman"/>
          <w:szCs w:val="24"/>
        </w:rPr>
        <w:t xml:space="preserve">Jawa Barat </w:t>
      </w:r>
      <w:r w:rsidR="00864D87" w:rsidRPr="003A1019">
        <w:rPr>
          <w:rFonts w:cs="Times New Roman"/>
          <w:szCs w:val="24"/>
        </w:rPr>
        <w:t>Periode 2011-2015</w:t>
      </w:r>
      <w:r w:rsidR="00B3750A" w:rsidRPr="003A1019">
        <w:rPr>
          <w:rFonts w:cs="Times New Roman"/>
          <w:szCs w:val="24"/>
        </w:rPr>
        <w:t>)”</w:t>
      </w:r>
    </w:p>
    <w:p w:rsidR="001D150A" w:rsidRPr="003A1019" w:rsidRDefault="001D150A" w:rsidP="003A1019">
      <w:pPr>
        <w:rPr>
          <w:rFonts w:cs="Times New Roman"/>
          <w:szCs w:val="24"/>
        </w:rPr>
      </w:pPr>
    </w:p>
    <w:p w:rsidR="00401BF2" w:rsidRPr="003A1019" w:rsidRDefault="005059D5" w:rsidP="003A1019">
      <w:pPr>
        <w:pStyle w:val="Heading2"/>
        <w:rPr>
          <w:rFonts w:cs="Times New Roman"/>
          <w:szCs w:val="24"/>
        </w:rPr>
      </w:pPr>
      <w:bookmarkStart w:id="2" w:name="_Toc428978829"/>
      <w:r w:rsidRPr="003A1019">
        <w:rPr>
          <w:rFonts w:cs="Times New Roman"/>
          <w:szCs w:val="24"/>
        </w:rPr>
        <w:lastRenderedPageBreak/>
        <w:t>Iden</w:t>
      </w:r>
      <w:r w:rsidR="00352F32" w:rsidRPr="003A1019">
        <w:rPr>
          <w:rFonts w:cs="Times New Roman"/>
          <w:szCs w:val="24"/>
        </w:rPr>
        <w:t>t</w:t>
      </w:r>
      <w:r w:rsidR="001F0710" w:rsidRPr="003A1019">
        <w:rPr>
          <w:rFonts w:cs="Times New Roman"/>
          <w:szCs w:val="24"/>
        </w:rPr>
        <w:t>ifikasi Masalah dan Rumusan Masalah</w:t>
      </w:r>
    </w:p>
    <w:p w:rsidR="001F0710" w:rsidRPr="003A1019" w:rsidRDefault="001F0710" w:rsidP="003A1019">
      <w:pPr>
        <w:pStyle w:val="Heading3"/>
        <w:rPr>
          <w:rFonts w:cs="Times New Roman"/>
          <w:szCs w:val="24"/>
        </w:rPr>
      </w:pPr>
      <w:r w:rsidRPr="003A1019">
        <w:rPr>
          <w:rFonts w:cs="Times New Roman"/>
          <w:szCs w:val="24"/>
        </w:rPr>
        <w:t>Identifikasi Masalah</w:t>
      </w:r>
    </w:p>
    <w:p w:rsidR="00AC313C" w:rsidRPr="006F6EAA" w:rsidRDefault="006F6EAA" w:rsidP="006F6EAA">
      <w:pPr>
        <w:rPr>
          <w:rFonts w:cs="Times New Roman"/>
          <w:szCs w:val="24"/>
        </w:rPr>
      </w:pPr>
      <w:r w:rsidRPr="006F6EAA">
        <w:rPr>
          <w:rFonts w:cs="Times New Roman"/>
          <w:szCs w:val="24"/>
        </w:rPr>
        <w:t xml:space="preserve">Berdasarkan latar belakang di atas, identifikasi masalah yang diajukan </w:t>
      </w:r>
      <w:r w:rsidRPr="006F6EAA">
        <w:rPr>
          <w:rFonts w:cs="Times New Roman"/>
          <w:szCs w:val="24"/>
          <w:lang w:val="en-US"/>
        </w:rPr>
        <w:t xml:space="preserve">adalah adanya potensi </w:t>
      </w:r>
      <w:r w:rsidRPr="006F6EAA">
        <w:rPr>
          <w:rFonts w:cs="Times New Roman"/>
          <w:szCs w:val="24"/>
        </w:rPr>
        <w:t>Dana Alokasi Umum (DAU)</w:t>
      </w:r>
      <w:r w:rsidR="009E5E38">
        <w:rPr>
          <w:rFonts w:cs="Times New Roman"/>
          <w:szCs w:val="24"/>
        </w:rPr>
        <w:t xml:space="preserve"> dan</w:t>
      </w:r>
      <w:r w:rsidRPr="006F6EAA">
        <w:rPr>
          <w:rFonts w:cs="Times New Roman"/>
          <w:szCs w:val="24"/>
        </w:rPr>
        <w:t xml:space="preserve"> Pendapatan Asli Daerah (PAD)</w:t>
      </w:r>
      <w:r w:rsidRPr="006F6EAA">
        <w:rPr>
          <w:rFonts w:cs="Times New Roman"/>
          <w:szCs w:val="24"/>
          <w:lang w:val="en-US"/>
        </w:rPr>
        <w:t xml:space="preserve"> tidak terserap secara baik dan tidak memberikan implikasi yang signifikan bagi belanja daerah</w:t>
      </w:r>
    </w:p>
    <w:p w:rsidR="008C0D56" w:rsidRPr="003A1019" w:rsidRDefault="008C0D56" w:rsidP="008C0D56">
      <w:pPr>
        <w:pStyle w:val="ListParagraph"/>
        <w:ind w:left="360" w:firstLine="0"/>
        <w:rPr>
          <w:rFonts w:cs="Times New Roman"/>
          <w:szCs w:val="24"/>
        </w:rPr>
      </w:pPr>
    </w:p>
    <w:p w:rsidR="001F0710" w:rsidRPr="003A1019" w:rsidRDefault="00996794" w:rsidP="003A1019">
      <w:pPr>
        <w:pStyle w:val="Heading3"/>
        <w:rPr>
          <w:rFonts w:cs="Times New Roman"/>
          <w:szCs w:val="24"/>
        </w:rPr>
      </w:pPr>
      <w:r w:rsidRPr="003A1019">
        <w:rPr>
          <w:rFonts w:cs="Times New Roman"/>
          <w:szCs w:val="24"/>
        </w:rPr>
        <w:t>Rumusan Masalah</w:t>
      </w:r>
    </w:p>
    <w:p w:rsidR="000368F3" w:rsidRPr="003A1019" w:rsidRDefault="000368F3" w:rsidP="003A1019">
      <w:pPr>
        <w:rPr>
          <w:rFonts w:cs="Times New Roman"/>
          <w:szCs w:val="24"/>
        </w:rPr>
      </w:pPr>
      <w:r w:rsidRPr="003A1019">
        <w:rPr>
          <w:rFonts w:cs="Times New Roman"/>
          <w:szCs w:val="24"/>
        </w:rPr>
        <w:t>Berdasarkan latar belakang di</w:t>
      </w:r>
      <w:r w:rsidR="00846DC1">
        <w:rPr>
          <w:rFonts w:cs="Times New Roman"/>
          <w:szCs w:val="24"/>
        </w:rPr>
        <w:t xml:space="preserve"> </w:t>
      </w:r>
      <w:r w:rsidRPr="003A1019">
        <w:rPr>
          <w:rFonts w:cs="Times New Roman"/>
          <w:szCs w:val="24"/>
        </w:rPr>
        <w:t>atas, rumusan masalah yang diajukan sebagai berikut:</w:t>
      </w:r>
    </w:p>
    <w:p w:rsidR="003A751C" w:rsidRPr="003D6C55" w:rsidRDefault="00767A41" w:rsidP="003D6C55">
      <w:pPr>
        <w:pStyle w:val="ListParagraph"/>
        <w:numPr>
          <w:ilvl w:val="0"/>
          <w:numId w:val="9"/>
        </w:numPr>
        <w:tabs>
          <w:tab w:val="left" w:pos="426"/>
          <w:tab w:val="left" w:pos="1418"/>
          <w:tab w:val="left" w:pos="2400"/>
        </w:tabs>
        <w:spacing w:after="160"/>
        <w:ind w:left="426"/>
        <w:rPr>
          <w:rFonts w:cs="Times New Roman"/>
          <w:szCs w:val="24"/>
        </w:rPr>
      </w:pPr>
      <w:r w:rsidRPr="008C0D56">
        <w:rPr>
          <w:rFonts w:cs="Times New Roman"/>
          <w:szCs w:val="24"/>
        </w:rPr>
        <w:t>Bagaimana</w:t>
      </w:r>
      <w:r w:rsidR="00846DC1">
        <w:rPr>
          <w:rFonts w:cs="Times New Roman"/>
          <w:szCs w:val="24"/>
        </w:rPr>
        <w:t xml:space="preserve"> </w:t>
      </w:r>
      <w:r w:rsidR="003A751C" w:rsidRPr="008C0D56">
        <w:rPr>
          <w:rFonts w:cs="Times New Roman"/>
          <w:szCs w:val="24"/>
        </w:rPr>
        <w:t>Dana Alokasi Umum (DAU)</w:t>
      </w:r>
      <w:r w:rsidR="00846DC1">
        <w:rPr>
          <w:rFonts w:cs="Times New Roman"/>
          <w:szCs w:val="24"/>
        </w:rPr>
        <w:t xml:space="preserve"> </w:t>
      </w:r>
      <w:r w:rsidR="00352F32" w:rsidRPr="008C0D56">
        <w:rPr>
          <w:rFonts w:cs="Times New Roman"/>
          <w:szCs w:val="24"/>
        </w:rPr>
        <w:t>P</w:t>
      </w:r>
      <w:r w:rsidR="001D2BB9">
        <w:rPr>
          <w:rFonts w:cs="Times New Roman"/>
          <w:szCs w:val="24"/>
        </w:rPr>
        <w:t>emerintah K</w:t>
      </w:r>
      <w:r w:rsidR="003A751C" w:rsidRPr="008C0D56">
        <w:rPr>
          <w:rFonts w:cs="Times New Roman"/>
          <w:szCs w:val="24"/>
        </w:rPr>
        <w:t>abupa</w:t>
      </w:r>
      <w:r w:rsidR="001D2BB9">
        <w:rPr>
          <w:rFonts w:cs="Times New Roman"/>
          <w:szCs w:val="24"/>
        </w:rPr>
        <w:t>ten/K</w:t>
      </w:r>
      <w:r w:rsidR="00A81474" w:rsidRPr="008C0D56">
        <w:rPr>
          <w:rFonts w:cs="Times New Roman"/>
          <w:szCs w:val="24"/>
        </w:rPr>
        <w:t>ota di Provinsi Jawa Barat</w:t>
      </w:r>
      <w:r w:rsidR="003D6C55">
        <w:rPr>
          <w:rFonts w:cs="Times New Roman"/>
          <w:szCs w:val="24"/>
        </w:rPr>
        <w:t xml:space="preserve"> periode 2011-2015</w:t>
      </w:r>
      <w:r w:rsidR="004D35A2" w:rsidRPr="003D6C55">
        <w:rPr>
          <w:rFonts w:cs="Times New Roman"/>
          <w:szCs w:val="24"/>
        </w:rPr>
        <w:t>.</w:t>
      </w:r>
    </w:p>
    <w:p w:rsidR="009D2D37" w:rsidRPr="003D6C55" w:rsidRDefault="00767A41" w:rsidP="003D6C55">
      <w:pPr>
        <w:pStyle w:val="ListParagraph"/>
        <w:numPr>
          <w:ilvl w:val="0"/>
          <w:numId w:val="9"/>
        </w:numPr>
        <w:tabs>
          <w:tab w:val="left" w:pos="426"/>
          <w:tab w:val="left" w:pos="1418"/>
          <w:tab w:val="left" w:pos="2400"/>
        </w:tabs>
        <w:spacing w:after="160"/>
        <w:ind w:left="426"/>
        <w:rPr>
          <w:rFonts w:cs="Times New Roman"/>
          <w:szCs w:val="24"/>
        </w:rPr>
      </w:pPr>
      <w:r w:rsidRPr="003A1019">
        <w:rPr>
          <w:rFonts w:cs="Times New Roman"/>
          <w:szCs w:val="24"/>
        </w:rPr>
        <w:t>Bagaimana</w:t>
      </w:r>
      <w:r w:rsidR="00A86BE4" w:rsidRPr="003A1019">
        <w:rPr>
          <w:rFonts w:cs="Times New Roman"/>
          <w:szCs w:val="24"/>
        </w:rPr>
        <w:t xml:space="preserve"> Pendapatan Asli Daerah (PAD) </w:t>
      </w:r>
      <w:r w:rsidR="00352F32" w:rsidRPr="003A1019">
        <w:rPr>
          <w:rFonts w:cs="Times New Roman"/>
          <w:szCs w:val="24"/>
        </w:rPr>
        <w:t>P</w:t>
      </w:r>
      <w:r w:rsidR="00FF214A">
        <w:rPr>
          <w:rFonts w:cs="Times New Roman"/>
          <w:szCs w:val="24"/>
        </w:rPr>
        <w:t>emerintah Kabupaten/K</w:t>
      </w:r>
      <w:r w:rsidR="00D3523B" w:rsidRPr="003A1019">
        <w:rPr>
          <w:rFonts w:cs="Times New Roman"/>
          <w:szCs w:val="24"/>
        </w:rPr>
        <w:t>ota di</w:t>
      </w:r>
      <w:r w:rsidR="00140D15" w:rsidRPr="003A1019">
        <w:rPr>
          <w:rFonts w:cs="Times New Roman"/>
          <w:szCs w:val="24"/>
        </w:rPr>
        <w:t xml:space="preserve"> Provinsi</w:t>
      </w:r>
      <w:r w:rsidR="00A81474" w:rsidRPr="003A1019">
        <w:rPr>
          <w:rFonts w:cs="Times New Roman"/>
          <w:szCs w:val="24"/>
        </w:rPr>
        <w:t xml:space="preserve"> Jawa Barat</w:t>
      </w:r>
      <w:r w:rsidR="003D6C55">
        <w:rPr>
          <w:rFonts w:cs="Times New Roman"/>
          <w:szCs w:val="24"/>
        </w:rPr>
        <w:t xml:space="preserve"> periode 2011-2015.</w:t>
      </w:r>
    </w:p>
    <w:p w:rsidR="008C0D56" w:rsidRPr="003D6C55" w:rsidRDefault="008C0D56" w:rsidP="003D6C55">
      <w:pPr>
        <w:pStyle w:val="ListParagraph"/>
        <w:numPr>
          <w:ilvl w:val="0"/>
          <w:numId w:val="9"/>
        </w:numPr>
        <w:tabs>
          <w:tab w:val="left" w:pos="426"/>
          <w:tab w:val="left" w:pos="1418"/>
          <w:tab w:val="left" w:pos="2400"/>
        </w:tabs>
        <w:spacing w:after="160"/>
        <w:ind w:left="426"/>
        <w:rPr>
          <w:rFonts w:cs="Times New Roman"/>
          <w:szCs w:val="24"/>
        </w:rPr>
      </w:pPr>
      <w:r>
        <w:rPr>
          <w:rFonts w:cs="Times New Roman"/>
          <w:szCs w:val="24"/>
        </w:rPr>
        <w:t>Bagaimana Belanja Daerah</w:t>
      </w:r>
      <w:r w:rsidR="009D2D37">
        <w:rPr>
          <w:rFonts w:cs="Times New Roman"/>
          <w:szCs w:val="24"/>
        </w:rPr>
        <w:t xml:space="preserve"> (BD)</w:t>
      </w:r>
      <w:r>
        <w:rPr>
          <w:rFonts w:cs="Times New Roman"/>
          <w:szCs w:val="24"/>
        </w:rPr>
        <w:t xml:space="preserve"> </w:t>
      </w:r>
      <w:r w:rsidR="00FF214A">
        <w:rPr>
          <w:rFonts w:cs="Times New Roman"/>
          <w:szCs w:val="24"/>
        </w:rPr>
        <w:t>Pemerintah Kabupaten/K</w:t>
      </w:r>
      <w:r w:rsidRPr="003A1019">
        <w:rPr>
          <w:rFonts w:cs="Times New Roman"/>
          <w:szCs w:val="24"/>
        </w:rPr>
        <w:t>ota di Provinsi Jawa Barat</w:t>
      </w:r>
      <w:r w:rsidR="003D6C55">
        <w:rPr>
          <w:rFonts w:cs="Times New Roman"/>
          <w:szCs w:val="24"/>
        </w:rPr>
        <w:t xml:space="preserve"> periode 2011-2015.</w:t>
      </w:r>
    </w:p>
    <w:p w:rsidR="009D2D37" w:rsidRPr="003D6C55" w:rsidRDefault="00BF7A1D" w:rsidP="003D6C55">
      <w:pPr>
        <w:pStyle w:val="ListParagraph"/>
        <w:numPr>
          <w:ilvl w:val="0"/>
          <w:numId w:val="9"/>
        </w:numPr>
        <w:tabs>
          <w:tab w:val="left" w:pos="426"/>
          <w:tab w:val="left" w:pos="1418"/>
          <w:tab w:val="left" w:pos="2400"/>
        </w:tabs>
        <w:spacing w:after="160"/>
        <w:ind w:left="426"/>
        <w:rPr>
          <w:rFonts w:cs="Times New Roman"/>
          <w:szCs w:val="24"/>
        </w:rPr>
      </w:pPr>
      <w:r w:rsidRPr="003A1019">
        <w:rPr>
          <w:rFonts w:cs="Times New Roman"/>
          <w:szCs w:val="24"/>
        </w:rPr>
        <w:t>Seberapa besar</w:t>
      </w:r>
      <w:r w:rsidR="009D2D37">
        <w:rPr>
          <w:rFonts w:cs="Times New Roman"/>
          <w:szCs w:val="24"/>
        </w:rPr>
        <w:t xml:space="preserve"> pengaruh Dana Alokasi Umum (DAU) terhadap Belanja Daerah (BD)  Kabupa</w:t>
      </w:r>
      <w:r w:rsidR="003D6C55">
        <w:rPr>
          <w:rFonts w:cs="Times New Roman"/>
          <w:szCs w:val="24"/>
        </w:rPr>
        <w:t>ten/Kota di Provinsi Jawa Barat periode 2011-2015.</w:t>
      </w:r>
    </w:p>
    <w:p w:rsidR="009D2D37" w:rsidRPr="003D6C55" w:rsidRDefault="00BF7A1D" w:rsidP="003D6C55">
      <w:pPr>
        <w:pStyle w:val="ListParagraph"/>
        <w:numPr>
          <w:ilvl w:val="0"/>
          <w:numId w:val="9"/>
        </w:numPr>
        <w:tabs>
          <w:tab w:val="left" w:pos="426"/>
          <w:tab w:val="left" w:pos="1418"/>
          <w:tab w:val="left" w:pos="2400"/>
        </w:tabs>
        <w:spacing w:after="160"/>
        <w:ind w:left="426"/>
        <w:rPr>
          <w:rFonts w:cs="Times New Roman"/>
          <w:szCs w:val="24"/>
        </w:rPr>
      </w:pPr>
      <w:r w:rsidRPr="003A1019">
        <w:rPr>
          <w:rFonts w:cs="Times New Roman"/>
          <w:szCs w:val="24"/>
        </w:rPr>
        <w:t>Seberapa besar</w:t>
      </w:r>
      <w:r w:rsidR="009D2D37">
        <w:rPr>
          <w:rFonts w:cs="Times New Roman"/>
          <w:szCs w:val="24"/>
        </w:rPr>
        <w:t xml:space="preserve"> pengaruh Pendapatan Asli Daerah (PAD) terhadap Belanja Daerah (BD) Kabupa</w:t>
      </w:r>
      <w:r w:rsidR="003D6C55">
        <w:rPr>
          <w:rFonts w:cs="Times New Roman"/>
          <w:szCs w:val="24"/>
        </w:rPr>
        <w:t>ten/Kota di Provinsi Jawa Barat periode 2011-2015.</w:t>
      </w:r>
    </w:p>
    <w:p w:rsidR="0051186D" w:rsidRPr="003D6C55" w:rsidRDefault="00767A41" w:rsidP="003D6C55">
      <w:pPr>
        <w:pStyle w:val="ListParagraph"/>
        <w:numPr>
          <w:ilvl w:val="0"/>
          <w:numId w:val="9"/>
        </w:numPr>
        <w:tabs>
          <w:tab w:val="left" w:pos="426"/>
          <w:tab w:val="left" w:pos="1418"/>
          <w:tab w:val="left" w:pos="2400"/>
        </w:tabs>
        <w:spacing w:after="160"/>
        <w:ind w:left="426"/>
        <w:rPr>
          <w:rFonts w:cs="Times New Roman"/>
          <w:szCs w:val="24"/>
        </w:rPr>
      </w:pPr>
      <w:r w:rsidRPr="003A1019">
        <w:rPr>
          <w:rFonts w:cs="Times New Roman"/>
          <w:szCs w:val="24"/>
        </w:rPr>
        <w:t>Seberapa besar pengaruh Dana Alokasi Umum (DAU</w:t>
      </w:r>
      <w:r w:rsidR="0051186D">
        <w:rPr>
          <w:rFonts w:cs="Times New Roman"/>
          <w:szCs w:val="24"/>
        </w:rPr>
        <w:t>)</w:t>
      </w:r>
      <w:r w:rsidRPr="003A1019">
        <w:rPr>
          <w:rFonts w:cs="Times New Roman"/>
          <w:szCs w:val="24"/>
        </w:rPr>
        <w:t xml:space="preserve"> dan Pendapatan Asli Daera</w:t>
      </w:r>
      <w:r w:rsidR="009D2D37">
        <w:rPr>
          <w:rFonts w:cs="Times New Roman"/>
          <w:szCs w:val="24"/>
        </w:rPr>
        <w:t xml:space="preserve">h (PAD) Terhadap Belanja Daerah (BD) </w:t>
      </w:r>
      <w:r w:rsidR="00C6552A" w:rsidRPr="003A1019">
        <w:rPr>
          <w:rFonts w:cs="Times New Roman"/>
          <w:szCs w:val="24"/>
        </w:rPr>
        <w:t>Pemerintah Kabupaten/Kota di Provinsi Jawa Barat</w:t>
      </w:r>
      <w:r w:rsidR="003D6C55">
        <w:rPr>
          <w:rFonts w:cs="Times New Roman"/>
          <w:szCs w:val="24"/>
        </w:rPr>
        <w:t xml:space="preserve"> periode 2011-2015.</w:t>
      </w:r>
    </w:p>
    <w:bookmarkEnd w:id="2"/>
    <w:p w:rsidR="002A023A" w:rsidRPr="003A1019" w:rsidRDefault="003B4E92" w:rsidP="003A1019">
      <w:pPr>
        <w:pStyle w:val="Heading2"/>
        <w:rPr>
          <w:rFonts w:cs="Times New Roman"/>
          <w:szCs w:val="24"/>
        </w:rPr>
      </w:pPr>
      <w:r w:rsidRPr="003A1019">
        <w:rPr>
          <w:rFonts w:cs="Times New Roman"/>
          <w:szCs w:val="24"/>
        </w:rPr>
        <w:lastRenderedPageBreak/>
        <w:t>Tujuan P</w:t>
      </w:r>
      <w:r w:rsidR="00D3523B" w:rsidRPr="003A1019">
        <w:rPr>
          <w:rFonts w:cs="Times New Roman"/>
          <w:szCs w:val="24"/>
        </w:rPr>
        <w:t>enelitian</w:t>
      </w:r>
    </w:p>
    <w:p w:rsidR="00981FB7" w:rsidRPr="003D6C55" w:rsidRDefault="00FD5E68" w:rsidP="003D6C55">
      <w:pPr>
        <w:pStyle w:val="ListParagraph"/>
        <w:numPr>
          <w:ilvl w:val="0"/>
          <w:numId w:val="10"/>
        </w:numPr>
        <w:tabs>
          <w:tab w:val="left" w:pos="426"/>
          <w:tab w:val="left" w:pos="1418"/>
          <w:tab w:val="left" w:pos="2400"/>
        </w:tabs>
        <w:spacing w:after="160"/>
        <w:ind w:left="426"/>
        <w:rPr>
          <w:rFonts w:cs="Times New Roman"/>
          <w:szCs w:val="24"/>
        </w:rPr>
      </w:pPr>
      <w:r w:rsidRPr="003D6C55">
        <w:rPr>
          <w:rFonts w:cs="Times New Roman"/>
          <w:szCs w:val="24"/>
        </w:rPr>
        <w:t xml:space="preserve">Untuk </w:t>
      </w:r>
      <w:r w:rsidR="00C1698B" w:rsidRPr="003D6C55">
        <w:rPr>
          <w:rFonts w:cs="Times New Roman"/>
          <w:szCs w:val="24"/>
        </w:rPr>
        <w:t xml:space="preserve">menganalisis dan </w:t>
      </w:r>
      <w:r w:rsidRPr="003D6C55">
        <w:rPr>
          <w:rFonts w:cs="Times New Roman"/>
          <w:szCs w:val="24"/>
        </w:rPr>
        <w:t>mengetahui</w:t>
      </w:r>
      <w:r w:rsidR="00846DC1" w:rsidRPr="003D6C55">
        <w:rPr>
          <w:rFonts w:cs="Times New Roman"/>
          <w:szCs w:val="24"/>
        </w:rPr>
        <w:t xml:space="preserve"> </w:t>
      </w:r>
      <w:r w:rsidR="00981FB7" w:rsidRPr="003D6C55">
        <w:rPr>
          <w:rFonts w:cs="Times New Roman"/>
          <w:szCs w:val="24"/>
        </w:rPr>
        <w:t xml:space="preserve">Dana Alokasi </w:t>
      </w:r>
      <w:r w:rsidR="00563645" w:rsidRPr="003D6C55">
        <w:rPr>
          <w:rFonts w:cs="Times New Roman"/>
          <w:szCs w:val="24"/>
        </w:rPr>
        <w:t>Umum</w:t>
      </w:r>
      <w:r w:rsidR="00981FB7" w:rsidRPr="003D6C55">
        <w:rPr>
          <w:rFonts w:cs="Times New Roman"/>
          <w:szCs w:val="24"/>
        </w:rPr>
        <w:t xml:space="preserve"> (DA</w:t>
      </w:r>
      <w:r w:rsidR="00563645" w:rsidRPr="003D6C55">
        <w:rPr>
          <w:rFonts w:cs="Times New Roman"/>
          <w:szCs w:val="24"/>
        </w:rPr>
        <w:t>U</w:t>
      </w:r>
      <w:r w:rsidR="00981FB7" w:rsidRPr="003D6C55">
        <w:rPr>
          <w:rFonts w:cs="Times New Roman"/>
          <w:szCs w:val="24"/>
        </w:rPr>
        <w:t xml:space="preserve">) </w:t>
      </w:r>
      <w:r w:rsidR="00BD7365" w:rsidRPr="003D6C55">
        <w:rPr>
          <w:rFonts w:cs="Times New Roman"/>
          <w:szCs w:val="24"/>
        </w:rPr>
        <w:t>P</w:t>
      </w:r>
      <w:r w:rsidR="00981FB7" w:rsidRPr="003D6C55">
        <w:rPr>
          <w:rFonts w:cs="Times New Roman"/>
          <w:szCs w:val="24"/>
        </w:rPr>
        <w:t xml:space="preserve">emerintah </w:t>
      </w:r>
      <w:r w:rsidR="00BD7365" w:rsidRPr="003D6C55">
        <w:rPr>
          <w:rFonts w:cs="Times New Roman"/>
          <w:szCs w:val="24"/>
        </w:rPr>
        <w:t>Kabupaten/K</w:t>
      </w:r>
      <w:r w:rsidR="00981FB7" w:rsidRPr="003D6C55">
        <w:rPr>
          <w:rFonts w:cs="Times New Roman"/>
          <w:szCs w:val="24"/>
        </w:rPr>
        <w:t>ota</w:t>
      </w:r>
      <w:r w:rsidR="00BD7365" w:rsidRPr="003D6C55">
        <w:rPr>
          <w:rFonts w:cs="Times New Roman"/>
          <w:szCs w:val="24"/>
        </w:rPr>
        <w:t xml:space="preserve"> di</w:t>
      </w:r>
      <w:r w:rsidR="00DA177D" w:rsidRPr="003D6C55">
        <w:rPr>
          <w:rFonts w:cs="Times New Roman"/>
          <w:szCs w:val="24"/>
        </w:rPr>
        <w:t xml:space="preserve"> </w:t>
      </w:r>
      <w:r w:rsidR="00BD7365" w:rsidRPr="003D6C55">
        <w:rPr>
          <w:rFonts w:cs="Times New Roman"/>
          <w:szCs w:val="24"/>
        </w:rPr>
        <w:t>P</w:t>
      </w:r>
      <w:r w:rsidR="00981FB7" w:rsidRPr="003D6C55">
        <w:rPr>
          <w:rFonts w:cs="Times New Roman"/>
          <w:szCs w:val="24"/>
        </w:rPr>
        <w:t>rovinsi Jawa Barat</w:t>
      </w:r>
      <w:r w:rsidR="003D6C55" w:rsidRPr="003D6C55">
        <w:rPr>
          <w:rFonts w:cs="Times New Roman"/>
          <w:szCs w:val="24"/>
        </w:rPr>
        <w:t xml:space="preserve"> periode 2011-2015.</w:t>
      </w:r>
    </w:p>
    <w:p w:rsidR="00563645" w:rsidRPr="003D6C55" w:rsidRDefault="00563645" w:rsidP="003D6C55">
      <w:pPr>
        <w:pStyle w:val="ListParagraph"/>
        <w:numPr>
          <w:ilvl w:val="0"/>
          <w:numId w:val="10"/>
        </w:numPr>
        <w:tabs>
          <w:tab w:val="left" w:pos="426"/>
          <w:tab w:val="left" w:pos="1418"/>
          <w:tab w:val="left" w:pos="2400"/>
        </w:tabs>
        <w:spacing w:after="160"/>
        <w:ind w:left="426"/>
        <w:rPr>
          <w:rFonts w:cs="Times New Roman"/>
          <w:szCs w:val="24"/>
        </w:rPr>
      </w:pPr>
      <w:r w:rsidRPr="003A1019">
        <w:rPr>
          <w:rFonts w:cs="Times New Roman"/>
          <w:szCs w:val="24"/>
        </w:rPr>
        <w:t xml:space="preserve">Untuk menganalisis dan mengetahui </w:t>
      </w:r>
      <w:r>
        <w:rPr>
          <w:rFonts w:cs="Times New Roman"/>
          <w:szCs w:val="24"/>
        </w:rPr>
        <w:t>Pendapatan Asli Daerah</w:t>
      </w:r>
      <w:r w:rsidRPr="003A1019">
        <w:rPr>
          <w:rFonts w:cs="Times New Roman"/>
          <w:szCs w:val="24"/>
        </w:rPr>
        <w:t xml:space="preserve"> (</w:t>
      </w:r>
      <w:r>
        <w:rPr>
          <w:rFonts w:cs="Times New Roman"/>
          <w:szCs w:val="24"/>
        </w:rPr>
        <w:t>PAD</w:t>
      </w:r>
      <w:r w:rsidRPr="003A1019">
        <w:rPr>
          <w:rFonts w:cs="Times New Roman"/>
          <w:szCs w:val="24"/>
        </w:rPr>
        <w:t>) Pemerintah Kabupa</w:t>
      </w:r>
      <w:r w:rsidR="003D6C55">
        <w:rPr>
          <w:rFonts w:cs="Times New Roman"/>
          <w:szCs w:val="24"/>
        </w:rPr>
        <w:t>ten/Kota di Provinsi Jawa Barat periode 2011-2015.</w:t>
      </w:r>
    </w:p>
    <w:p w:rsidR="008C0D56" w:rsidRPr="003D6C55" w:rsidRDefault="008C0D56" w:rsidP="003D6C55">
      <w:pPr>
        <w:pStyle w:val="ListParagraph"/>
        <w:numPr>
          <w:ilvl w:val="0"/>
          <w:numId w:val="10"/>
        </w:numPr>
        <w:tabs>
          <w:tab w:val="left" w:pos="426"/>
          <w:tab w:val="left" w:pos="1418"/>
          <w:tab w:val="left" w:pos="2400"/>
        </w:tabs>
        <w:spacing w:after="160"/>
        <w:ind w:left="426"/>
        <w:rPr>
          <w:rFonts w:cs="Times New Roman"/>
          <w:szCs w:val="24"/>
        </w:rPr>
      </w:pPr>
      <w:r w:rsidRPr="003A1019">
        <w:rPr>
          <w:rFonts w:cs="Times New Roman"/>
          <w:szCs w:val="24"/>
        </w:rPr>
        <w:t>Untuk menganalisis dan mengetahui</w:t>
      </w:r>
      <w:r>
        <w:rPr>
          <w:rFonts w:cs="Times New Roman"/>
          <w:szCs w:val="24"/>
        </w:rPr>
        <w:t xml:space="preserve"> Belanja Daerah</w:t>
      </w:r>
      <w:r w:rsidR="009D2D37">
        <w:rPr>
          <w:rFonts w:cs="Times New Roman"/>
          <w:szCs w:val="24"/>
        </w:rPr>
        <w:t xml:space="preserve"> (BD)</w:t>
      </w:r>
      <w:r>
        <w:rPr>
          <w:rFonts w:cs="Times New Roman"/>
          <w:szCs w:val="24"/>
        </w:rPr>
        <w:t xml:space="preserve"> </w:t>
      </w:r>
      <w:r w:rsidRPr="003A1019">
        <w:rPr>
          <w:rFonts w:cs="Times New Roman"/>
          <w:szCs w:val="24"/>
        </w:rPr>
        <w:t xml:space="preserve">Pemerintah Kabupaten/Kota di </w:t>
      </w:r>
      <w:r w:rsidR="003D6C55">
        <w:rPr>
          <w:rFonts w:cs="Times New Roman"/>
          <w:szCs w:val="24"/>
        </w:rPr>
        <w:t>Provinsi Jawa Barat periode 2011-2015.</w:t>
      </w:r>
    </w:p>
    <w:p w:rsidR="009D2D37" w:rsidRPr="003D6C55" w:rsidRDefault="009D2D37" w:rsidP="003D6C55">
      <w:pPr>
        <w:pStyle w:val="ListParagraph"/>
        <w:numPr>
          <w:ilvl w:val="0"/>
          <w:numId w:val="10"/>
        </w:numPr>
        <w:tabs>
          <w:tab w:val="left" w:pos="426"/>
          <w:tab w:val="left" w:pos="1418"/>
          <w:tab w:val="left" w:pos="2400"/>
        </w:tabs>
        <w:spacing w:after="160"/>
        <w:ind w:left="426"/>
        <w:rPr>
          <w:rFonts w:cs="Times New Roman"/>
          <w:szCs w:val="24"/>
        </w:rPr>
      </w:pPr>
      <w:r w:rsidRPr="003D6C55">
        <w:rPr>
          <w:rFonts w:cs="Times New Roman"/>
          <w:szCs w:val="24"/>
        </w:rPr>
        <w:t>Untuk menganalisis dan mengetahui</w:t>
      </w:r>
      <w:r w:rsidR="00BF7A1D">
        <w:rPr>
          <w:rFonts w:cs="Times New Roman"/>
          <w:szCs w:val="24"/>
        </w:rPr>
        <w:t xml:space="preserve"> </w:t>
      </w:r>
      <w:r w:rsidR="00BF7A1D" w:rsidRPr="003D6C55">
        <w:rPr>
          <w:rFonts w:cs="Times New Roman"/>
          <w:szCs w:val="24"/>
        </w:rPr>
        <w:t>seberapa besar</w:t>
      </w:r>
      <w:r w:rsidRPr="003D6C55">
        <w:rPr>
          <w:rFonts w:cs="Times New Roman"/>
          <w:szCs w:val="24"/>
        </w:rPr>
        <w:t xml:space="preserve"> pengaruh Dana Alokasi Umum (DAU) terhadap Belanja Daerah Pemerintah Kabupa</w:t>
      </w:r>
      <w:r w:rsidR="003D6C55" w:rsidRPr="003D6C55">
        <w:rPr>
          <w:rFonts w:cs="Times New Roman"/>
          <w:szCs w:val="24"/>
        </w:rPr>
        <w:t>ten/Kota di Provinsi Jawa Barat periode 2011-2015.</w:t>
      </w:r>
    </w:p>
    <w:p w:rsidR="009D2D37" w:rsidRPr="003D6C55" w:rsidRDefault="009D2D37" w:rsidP="003D6C55">
      <w:pPr>
        <w:pStyle w:val="ListParagraph"/>
        <w:numPr>
          <w:ilvl w:val="0"/>
          <w:numId w:val="10"/>
        </w:numPr>
        <w:tabs>
          <w:tab w:val="left" w:pos="426"/>
          <w:tab w:val="left" w:pos="1418"/>
          <w:tab w:val="left" w:pos="2400"/>
        </w:tabs>
        <w:spacing w:after="160"/>
        <w:ind w:left="426"/>
        <w:rPr>
          <w:rFonts w:cs="Times New Roman"/>
          <w:szCs w:val="24"/>
        </w:rPr>
      </w:pPr>
      <w:r w:rsidRPr="003D6C55">
        <w:rPr>
          <w:rFonts w:cs="Times New Roman"/>
          <w:szCs w:val="24"/>
        </w:rPr>
        <w:t xml:space="preserve">Untuk menganalisis dan mengetahui </w:t>
      </w:r>
      <w:r w:rsidR="00BF7A1D" w:rsidRPr="003D6C55">
        <w:rPr>
          <w:rFonts w:cs="Times New Roman"/>
          <w:szCs w:val="24"/>
        </w:rPr>
        <w:t xml:space="preserve">seberapa besar </w:t>
      </w:r>
      <w:r w:rsidRPr="003D6C55">
        <w:rPr>
          <w:rFonts w:cs="Times New Roman"/>
          <w:szCs w:val="24"/>
        </w:rPr>
        <w:t>pengaruh Pendapatan Asli Daerah (PAD) terhadap Belanja Daerah Pemerintah Kabupa</w:t>
      </w:r>
      <w:r w:rsidR="003D6C55" w:rsidRPr="003D6C55">
        <w:rPr>
          <w:rFonts w:cs="Times New Roman"/>
          <w:szCs w:val="24"/>
        </w:rPr>
        <w:t>ten/Kota di Provinsi Jawa Barat periode 2011-2015.</w:t>
      </w:r>
    </w:p>
    <w:p w:rsidR="00EF3520" w:rsidRDefault="00FD5E68" w:rsidP="005222DF">
      <w:pPr>
        <w:pStyle w:val="ListParagraph"/>
        <w:numPr>
          <w:ilvl w:val="0"/>
          <w:numId w:val="10"/>
        </w:numPr>
        <w:tabs>
          <w:tab w:val="left" w:pos="426"/>
          <w:tab w:val="left" w:pos="1418"/>
          <w:tab w:val="left" w:pos="2400"/>
        </w:tabs>
        <w:spacing w:after="160"/>
        <w:ind w:left="426"/>
        <w:rPr>
          <w:rFonts w:cs="Times New Roman"/>
          <w:szCs w:val="24"/>
        </w:rPr>
      </w:pPr>
      <w:r w:rsidRPr="003D6C55">
        <w:rPr>
          <w:rFonts w:cs="Times New Roman"/>
          <w:szCs w:val="24"/>
        </w:rPr>
        <w:t>Untuk</w:t>
      </w:r>
      <w:r w:rsidR="00C1698B" w:rsidRPr="003D6C55">
        <w:rPr>
          <w:rFonts w:cs="Times New Roman"/>
          <w:szCs w:val="24"/>
        </w:rPr>
        <w:t xml:space="preserve"> menganalisis dan </w:t>
      </w:r>
      <w:r w:rsidRPr="003D6C55">
        <w:rPr>
          <w:rFonts w:cs="Times New Roman"/>
          <w:szCs w:val="24"/>
        </w:rPr>
        <w:t>m</w:t>
      </w:r>
      <w:r w:rsidR="00640292" w:rsidRPr="003D6C55">
        <w:rPr>
          <w:rFonts w:cs="Times New Roman"/>
          <w:szCs w:val="24"/>
        </w:rPr>
        <w:t xml:space="preserve">engetahui </w:t>
      </w:r>
      <w:r w:rsidR="00C1698B" w:rsidRPr="003D6C55">
        <w:rPr>
          <w:rFonts w:cs="Times New Roman"/>
          <w:szCs w:val="24"/>
        </w:rPr>
        <w:t xml:space="preserve">seberapa besar pengaruh </w:t>
      </w:r>
      <w:r w:rsidR="002C61A8" w:rsidRPr="003D6C55">
        <w:rPr>
          <w:rFonts w:cs="Times New Roman"/>
          <w:szCs w:val="24"/>
        </w:rPr>
        <w:t>Dana Alokasi Umum (DAU)</w:t>
      </w:r>
      <w:r w:rsidR="003C33FD" w:rsidRPr="003D6C55">
        <w:rPr>
          <w:rFonts w:cs="Times New Roman"/>
          <w:szCs w:val="24"/>
        </w:rPr>
        <w:t xml:space="preserve"> dan</w:t>
      </w:r>
      <w:r w:rsidR="00C1698B" w:rsidRPr="003D6C55">
        <w:rPr>
          <w:rFonts w:cs="Times New Roman"/>
          <w:szCs w:val="24"/>
        </w:rPr>
        <w:t xml:space="preserve"> P</w:t>
      </w:r>
      <w:r w:rsidR="009E5E38" w:rsidRPr="003D6C55">
        <w:rPr>
          <w:rFonts w:cs="Times New Roman"/>
          <w:szCs w:val="24"/>
        </w:rPr>
        <w:t>endapatan Asli Daerah terhadap Belanja D</w:t>
      </w:r>
      <w:r w:rsidR="00C1698B" w:rsidRPr="003D6C55">
        <w:rPr>
          <w:rFonts w:cs="Times New Roman"/>
          <w:szCs w:val="24"/>
        </w:rPr>
        <w:t xml:space="preserve">aerah </w:t>
      </w:r>
      <w:r w:rsidR="00C6552A" w:rsidRPr="003D6C55">
        <w:rPr>
          <w:rFonts w:cs="Times New Roman"/>
          <w:szCs w:val="24"/>
        </w:rPr>
        <w:t>Pemerintah Kabupaten/Kota di Provinsi Jawa Barat</w:t>
      </w:r>
      <w:r w:rsidR="003D6C55" w:rsidRPr="003D6C55">
        <w:rPr>
          <w:rFonts w:cs="Times New Roman"/>
          <w:szCs w:val="24"/>
        </w:rPr>
        <w:t xml:space="preserve"> periode 2011-2015.</w:t>
      </w:r>
    </w:p>
    <w:p w:rsidR="005222DF" w:rsidRDefault="005222DF" w:rsidP="005222DF">
      <w:pPr>
        <w:pStyle w:val="ListParagraph"/>
        <w:tabs>
          <w:tab w:val="left" w:pos="426"/>
          <w:tab w:val="left" w:pos="1418"/>
          <w:tab w:val="left" w:pos="2400"/>
        </w:tabs>
        <w:spacing w:after="160"/>
        <w:ind w:left="426" w:firstLine="0"/>
        <w:rPr>
          <w:rFonts w:cs="Times New Roman"/>
          <w:szCs w:val="24"/>
        </w:rPr>
      </w:pPr>
    </w:p>
    <w:p w:rsidR="005222DF" w:rsidRDefault="005222DF" w:rsidP="005222DF">
      <w:pPr>
        <w:pStyle w:val="ListParagraph"/>
        <w:tabs>
          <w:tab w:val="left" w:pos="426"/>
          <w:tab w:val="left" w:pos="1418"/>
          <w:tab w:val="left" w:pos="2400"/>
        </w:tabs>
        <w:spacing w:after="160"/>
        <w:ind w:left="426" w:firstLine="0"/>
        <w:rPr>
          <w:rFonts w:cs="Times New Roman"/>
          <w:szCs w:val="24"/>
        </w:rPr>
      </w:pPr>
    </w:p>
    <w:p w:rsidR="005222DF" w:rsidRDefault="005222DF" w:rsidP="005222DF">
      <w:pPr>
        <w:pStyle w:val="ListParagraph"/>
        <w:tabs>
          <w:tab w:val="left" w:pos="426"/>
          <w:tab w:val="left" w:pos="1418"/>
          <w:tab w:val="left" w:pos="2400"/>
        </w:tabs>
        <w:spacing w:after="160"/>
        <w:ind w:left="426" w:firstLine="0"/>
        <w:rPr>
          <w:rFonts w:cs="Times New Roman"/>
          <w:szCs w:val="24"/>
        </w:rPr>
      </w:pPr>
    </w:p>
    <w:p w:rsidR="005222DF" w:rsidRDefault="005222DF" w:rsidP="005222DF">
      <w:pPr>
        <w:pStyle w:val="ListParagraph"/>
        <w:tabs>
          <w:tab w:val="left" w:pos="426"/>
          <w:tab w:val="left" w:pos="1418"/>
          <w:tab w:val="left" w:pos="2400"/>
        </w:tabs>
        <w:spacing w:after="160"/>
        <w:ind w:left="426" w:firstLine="0"/>
        <w:rPr>
          <w:rFonts w:cs="Times New Roman"/>
          <w:szCs w:val="24"/>
        </w:rPr>
      </w:pPr>
    </w:p>
    <w:p w:rsidR="005222DF" w:rsidRPr="005222DF" w:rsidRDefault="005222DF" w:rsidP="005222DF">
      <w:pPr>
        <w:pStyle w:val="ListParagraph"/>
        <w:tabs>
          <w:tab w:val="left" w:pos="426"/>
          <w:tab w:val="left" w:pos="1418"/>
          <w:tab w:val="left" w:pos="2400"/>
        </w:tabs>
        <w:spacing w:after="160"/>
        <w:ind w:left="426" w:firstLine="0"/>
        <w:rPr>
          <w:rFonts w:cs="Times New Roman"/>
          <w:szCs w:val="24"/>
        </w:rPr>
      </w:pPr>
    </w:p>
    <w:p w:rsidR="00401BF2" w:rsidRDefault="004875A9" w:rsidP="003A1019">
      <w:pPr>
        <w:pStyle w:val="Heading2"/>
        <w:rPr>
          <w:rFonts w:cs="Times New Roman"/>
          <w:szCs w:val="24"/>
        </w:rPr>
      </w:pPr>
      <w:r w:rsidRPr="003A1019">
        <w:rPr>
          <w:rFonts w:cs="Times New Roman"/>
          <w:szCs w:val="24"/>
        </w:rPr>
        <w:lastRenderedPageBreak/>
        <w:t>Kegunaan</w:t>
      </w:r>
      <w:r w:rsidR="00D3523B" w:rsidRPr="003A1019">
        <w:rPr>
          <w:rFonts w:cs="Times New Roman"/>
          <w:szCs w:val="24"/>
        </w:rPr>
        <w:t xml:space="preserve"> Penelitian</w:t>
      </w:r>
    </w:p>
    <w:p w:rsidR="00AB5344" w:rsidRDefault="00AB5344" w:rsidP="00AB5344">
      <w:r>
        <w:t>Penelitian ini mempunyai dua manfaat, yaitu kegunaan secara praktis dan kegunaan secara teoritis yang akan dijelaskan sebagai berikut:</w:t>
      </w:r>
    </w:p>
    <w:p w:rsidR="00AB5344" w:rsidRPr="00AB5344" w:rsidRDefault="00AB5344" w:rsidP="00AB5344"/>
    <w:p w:rsidR="004875A9" w:rsidRPr="003A1019" w:rsidRDefault="004A3ACB" w:rsidP="003A1019">
      <w:pPr>
        <w:pStyle w:val="Heading3"/>
        <w:rPr>
          <w:rFonts w:cs="Times New Roman"/>
          <w:szCs w:val="24"/>
        </w:rPr>
      </w:pPr>
      <w:r w:rsidRPr="003A1019">
        <w:rPr>
          <w:rFonts w:cs="Times New Roman"/>
          <w:szCs w:val="24"/>
        </w:rPr>
        <w:t>Kegunaan Teoritis</w:t>
      </w:r>
    </w:p>
    <w:p w:rsidR="001072EC" w:rsidRDefault="00AB5344" w:rsidP="003A1019">
      <w:pPr>
        <w:rPr>
          <w:rFonts w:cs="Times New Roman"/>
          <w:szCs w:val="24"/>
        </w:rPr>
      </w:pPr>
      <w:r>
        <w:rPr>
          <w:rFonts w:cs="Times New Roman"/>
          <w:szCs w:val="24"/>
        </w:rPr>
        <w:t xml:space="preserve">Penelitian ini diharapkan dapat menambah pemahaman dalam memperbanyak pengetahuan yang berhubungan dengan </w:t>
      </w:r>
      <w:r w:rsidR="006B243B">
        <w:rPr>
          <w:rFonts w:cs="Times New Roman"/>
          <w:szCs w:val="24"/>
        </w:rPr>
        <w:t xml:space="preserve">Pengaruh Dana Alokasi Umum dan </w:t>
      </w:r>
      <w:r w:rsidR="00730793">
        <w:rPr>
          <w:rFonts w:cs="Times New Roman"/>
          <w:szCs w:val="24"/>
        </w:rPr>
        <w:t xml:space="preserve">Pendapatan Asli Daerah Terhadap </w:t>
      </w:r>
      <w:r>
        <w:rPr>
          <w:rFonts w:cs="Times New Roman"/>
          <w:szCs w:val="24"/>
        </w:rPr>
        <w:t>Belanja Daerah Pemerintah Kabupaten/Kota di Provinsi Jawa Barat Tahun Anggaran 2011-2015</w:t>
      </w:r>
      <w:r w:rsidR="002C61A8">
        <w:rPr>
          <w:rFonts w:cs="Times New Roman"/>
          <w:szCs w:val="24"/>
        </w:rPr>
        <w:t>.</w:t>
      </w:r>
    </w:p>
    <w:p w:rsidR="00184BAC" w:rsidRPr="003A1019" w:rsidRDefault="00184BAC" w:rsidP="006A48F3">
      <w:pPr>
        <w:ind w:firstLine="0"/>
        <w:rPr>
          <w:rFonts w:cs="Times New Roman"/>
          <w:szCs w:val="24"/>
        </w:rPr>
      </w:pPr>
    </w:p>
    <w:p w:rsidR="004A3ACB" w:rsidRPr="003A1019" w:rsidRDefault="004875A9" w:rsidP="003A1019">
      <w:pPr>
        <w:pStyle w:val="Heading3"/>
        <w:rPr>
          <w:rFonts w:cs="Times New Roman"/>
          <w:szCs w:val="24"/>
        </w:rPr>
      </w:pPr>
      <w:r w:rsidRPr="003A1019">
        <w:rPr>
          <w:rFonts w:cs="Times New Roman"/>
          <w:szCs w:val="24"/>
        </w:rPr>
        <w:t>Kegunaa</w:t>
      </w:r>
      <w:r w:rsidR="004A3ACB" w:rsidRPr="003A1019">
        <w:rPr>
          <w:rFonts w:cs="Times New Roman"/>
          <w:szCs w:val="24"/>
        </w:rPr>
        <w:t>n Praktis</w:t>
      </w:r>
    </w:p>
    <w:p w:rsidR="003A1019" w:rsidRPr="00B27EE7" w:rsidRDefault="004A3ACB" w:rsidP="00B27EE7">
      <w:pPr>
        <w:rPr>
          <w:rFonts w:cs="Times New Roman"/>
          <w:szCs w:val="24"/>
        </w:rPr>
      </w:pPr>
      <w:r w:rsidRPr="003A1019">
        <w:rPr>
          <w:rFonts w:cs="Times New Roman"/>
          <w:szCs w:val="24"/>
        </w:rPr>
        <w:t>Penelitian ini diharapkan dapat memberikan manfaat yang berarti bagi beberapa pihak, antara lain:</w:t>
      </w:r>
    </w:p>
    <w:p w:rsidR="004A3ACB" w:rsidRPr="003A1019" w:rsidRDefault="004A3ACB" w:rsidP="00F41A06">
      <w:pPr>
        <w:pStyle w:val="ListParagraph"/>
        <w:numPr>
          <w:ilvl w:val="0"/>
          <w:numId w:val="4"/>
        </w:numPr>
        <w:spacing w:line="510" w:lineRule="exact"/>
        <w:ind w:left="357"/>
        <w:rPr>
          <w:rFonts w:cs="Times New Roman"/>
          <w:szCs w:val="24"/>
        </w:rPr>
      </w:pPr>
      <w:r w:rsidRPr="003A1019">
        <w:rPr>
          <w:rFonts w:cs="Times New Roman"/>
          <w:szCs w:val="24"/>
        </w:rPr>
        <w:t xml:space="preserve">Bagi </w:t>
      </w:r>
      <w:r w:rsidR="00640B7D">
        <w:rPr>
          <w:rFonts w:cs="Times New Roman"/>
          <w:szCs w:val="24"/>
        </w:rPr>
        <w:t>Penulis</w:t>
      </w:r>
    </w:p>
    <w:p w:rsidR="00F346D0" w:rsidRPr="003A1019" w:rsidRDefault="00640B7D" w:rsidP="00F41A06">
      <w:pPr>
        <w:spacing w:line="510" w:lineRule="exact"/>
        <w:ind w:left="357"/>
        <w:rPr>
          <w:rFonts w:cs="Times New Roman"/>
          <w:szCs w:val="24"/>
        </w:rPr>
      </w:pPr>
      <w:r>
        <w:rPr>
          <w:rFonts w:cs="Times New Roman"/>
          <w:szCs w:val="24"/>
        </w:rPr>
        <w:t xml:space="preserve">Penelitian ini diharapkan dapat menambah pengetahuan dan meningkatkan wawasan dalam menganalisa laporan keuangan daerah yang berkaitan dengan </w:t>
      </w:r>
      <w:r w:rsidR="006B243B">
        <w:rPr>
          <w:rFonts w:cs="Times New Roman"/>
          <w:szCs w:val="24"/>
        </w:rPr>
        <w:t>Pengaruh Dana Alokasi Umum dan Pendapatan Asli Daerah Terhadap  Belanja Daerah</w:t>
      </w:r>
      <w:r w:rsidR="004A3ACB" w:rsidRPr="003A1019">
        <w:rPr>
          <w:rFonts w:cs="Times New Roman"/>
          <w:szCs w:val="24"/>
        </w:rPr>
        <w:t xml:space="preserve">. Selain itu juga sebagai sarana bagi </w:t>
      </w:r>
      <w:r>
        <w:rPr>
          <w:rFonts w:cs="Times New Roman"/>
          <w:szCs w:val="24"/>
        </w:rPr>
        <w:t>penulis</w:t>
      </w:r>
      <w:r w:rsidR="004A3ACB" w:rsidRPr="003A1019">
        <w:rPr>
          <w:rFonts w:cs="Times New Roman"/>
          <w:szCs w:val="24"/>
        </w:rPr>
        <w:t xml:space="preserve"> untuk mengembangkan dan menerapkan ilmu pengetahuan yang diperoleh selama perkuliahan, terutama yang berkaitan </w:t>
      </w:r>
      <w:r w:rsidR="00CA323C" w:rsidRPr="003A1019">
        <w:rPr>
          <w:rFonts w:cs="Times New Roman"/>
          <w:szCs w:val="24"/>
        </w:rPr>
        <w:t xml:space="preserve">dengan judul yang </w:t>
      </w:r>
      <w:r w:rsidR="00DA177D">
        <w:rPr>
          <w:rFonts w:cs="Times New Roman"/>
          <w:szCs w:val="24"/>
        </w:rPr>
        <w:t xml:space="preserve">penulis </w:t>
      </w:r>
      <w:r w:rsidR="00CA323C" w:rsidRPr="003A1019">
        <w:rPr>
          <w:rFonts w:cs="Times New Roman"/>
          <w:szCs w:val="24"/>
        </w:rPr>
        <w:t>buat.</w:t>
      </w:r>
    </w:p>
    <w:p w:rsidR="004A3ACB" w:rsidRPr="003A1019" w:rsidRDefault="004A3ACB" w:rsidP="00F41A06">
      <w:pPr>
        <w:pStyle w:val="ListParagraph"/>
        <w:numPr>
          <w:ilvl w:val="0"/>
          <w:numId w:val="4"/>
        </w:numPr>
        <w:spacing w:line="510" w:lineRule="exact"/>
        <w:ind w:left="357"/>
        <w:rPr>
          <w:rFonts w:cs="Times New Roman"/>
          <w:szCs w:val="24"/>
        </w:rPr>
      </w:pPr>
      <w:r w:rsidRPr="003A1019">
        <w:rPr>
          <w:rFonts w:cs="Times New Roman"/>
          <w:szCs w:val="24"/>
        </w:rPr>
        <w:t>Bagi Pemerintah</w:t>
      </w:r>
    </w:p>
    <w:p w:rsidR="00F63CC6" w:rsidRPr="003A1019" w:rsidRDefault="004A3ACB" w:rsidP="00D91EE1">
      <w:pPr>
        <w:spacing w:line="510" w:lineRule="exact"/>
        <w:ind w:left="357"/>
        <w:rPr>
          <w:rFonts w:cs="Times New Roman"/>
          <w:szCs w:val="24"/>
        </w:rPr>
      </w:pPr>
      <w:r w:rsidRPr="003A1019">
        <w:rPr>
          <w:rFonts w:cs="Times New Roman"/>
          <w:szCs w:val="24"/>
        </w:rPr>
        <w:t>Penelitian ini diharapkan dapat dijadikan sebagai masukan dalam hal perencanaan, pengendalian dan evaluasi dari anggaran penerimaan dan belanja daerah (APBD) dan anggaran penerimaan dan belanja nasional (APBN).</w:t>
      </w:r>
    </w:p>
    <w:p w:rsidR="004A3ACB" w:rsidRPr="003A1019" w:rsidRDefault="004A3ACB" w:rsidP="00F41A06">
      <w:pPr>
        <w:pStyle w:val="ListParagraph"/>
        <w:numPr>
          <w:ilvl w:val="0"/>
          <w:numId w:val="4"/>
        </w:numPr>
        <w:spacing w:line="510" w:lineRule="exact"/>
        <w:ind w:left="357"/>
        <w:rPr>
          <w:rFonts w:cs="Times New Roman"/>
          <w:szCs w:val="24"/>
        </w:rPr>
      </w:pPr>
      <w:r w:rsidRPr="003A1019">
        <w:rPr>
          <w:rFonts w:cs="Times New Roman"/>
          <w:szCs w:val="24"/>
        </w:rPr>
        <w:lastRenderedPageBreak/>
        <w:t xml:space="preserve">Bagi </w:t>
      </w:r>
      <w:r w:rsidR="001072EC" w:rsidRPr="003A1019">
        <w:rPr>
          <w:rFonts w:cs="Times New Roman"/>
          <w:szCs w:val="24"/>
        </w:rPr>
        <w:t>A</w:t>
      </w:r>
      <w:r w:rsidRPr="003A1019">
        <w:rPr>
          <w:rFonts w:cs="Times New Roman"/>
          <w:szCs w:val="24"/>
        </w:rPr>
        <w:t xml:space="preserve">kademisi </w:t>
      </w:r>
    </w:p>
    <w:p w:rsidR="00730793" w:rsidRPr="003A1019" w:rsidRDefault="00DA177D" w:rsidP="003D6C55">
      <w:pPr>
        <w:spacing w:line="510" w:lineRule="exact"/>
        <w:ind w:left="357"/>
        <w:rPr>
          <w:rFonts w:cs="Times New Roman"/>
          <w:szCs w:val="24"/>
        </w:rPr>
      </w:pPr>
      <w:r>
        <w:rPr>
          <w:rFonts w:cs="Times New Roman"/>
          <w:szCs w:val="24"/>
        </w:rPr>
        <w:t>Penel</w:t>
      </w:r>
      <w:r w:rsidR="001072EC" w:rsidRPr="003A1019">
        <w:rPr>
          <w:rFonts w:cs="Times New Roman"/>
          <w:szCs w:val="24"/>
        </w:rPr>
        <w:t>itian ini diharapkan memberikan wawasan bagi para akademisi sebagai sarana pengembangan ilmu pengetahuan dibidang keuangan khususnya mengenai</w:t>
      </w:r>
      <w:r w:rsidR="002C61A8">
        <w:rPr>
          <w:rFonts w:cs="Times New Roman"/>
          <w:szCs w:val="24"/>
        </w:rPr>
        <w:t xml:space="preserve"> </w:t>
      </w:r>
      <w:r w:rsidR="006B243B">
        <w:rPr>
          <w:rFonts w:cs="Times New Roman"/>
          <w:szCs w:val="24"/>
        </w:rPr>
        <w:t>Pengaruh Dana Alokasi Umum dan Pendapatan Asli Daerah Terhadap  Belanja Daerah</w:t>
      </w:r>
      <w:r w:rsidR="001072EC" w:rsidRPr="003A1019">
        <w:rPr>
          <w:rFonts w:cs="Times New Roman"/>
          <w:szCs w:val="24"/>
        </w:rPr>
        <w:t>.</w:t>
      </w:r>
    </w:p>
    <w:p w:rsidR="001072EC" w:rsidRPr="003A1019" w:rsidRDefault="001072EC" w:rsidP="00F41A06">
      <w:pPr>
        <w:pStyle w:val="ListParagraph"/>
        <w:numPr>
          <w:ilvl w:val="0"/>
          <w:numId w:val="4"/>
        </w:numPr>
        <w:spacing w:line="510" w:lineRule="exact"/>
        <w:ind w:left="357"/>
        <w:rPr>
          <w:rFonts w:cs="Times New Roman"/>
          <w:szCs w:val="24"/>
        </w:rPr>
      </w:pPr>
      <w:r w:rsidRPr="003A1019">
        <w:rPr>
          <w:rFonts w:cs="Times New Roman"/>
          <w:szCs w:val="24"/>
        </w:rPr>
        <w:t>Bagi Praktisi</w:t>
      </w:r>
    </w:p>
    <w:p w:rsidR="002C61A8" w:rsidRPr="003A1019" w:rsidRDefault="001072EC" w:rsidP="002C61A8">
      <w:pPr>
        <w:spacing w:line="510" w:lineRule="exact"/>
        <w:ind w:left="357"/>
        <w:rPr>
          <w:rFonts w:cs="Times New Roman"/>
          <w:szCs w:val="24"/>
        </w:rPr>
      </w:pPr>
      <w:r w:rsidRPr="003A1019">
        <w:rPr>
          <w:rFonts w:cs="Times New Roman"/>
          <w:szCs w:val="24"/>
        </w:rPr>
        <w:t>Diperolehnya bukti empiris dalam penelitian ini menyangkut</w:t>
      </w:r>
      <w:r w:rsidR="00841677">
        <w:rPr>
          <w:rFonts w:cs="Times New Roman"/>
          <w:szCs w:val="24"/>
        </w:rPr>
        <w:t xml:space="preserve"> </w:t>
      </w:r>
      <w:r w:rsidR="006B243B">
        <w:rPr>
          <w:rFonts w:cs="Times New Roman"/>
          <w:szCs w:val="24"/>
        </w:rPr>
        <w:t xml:space="preserve">Pengaruh Dana Alokasi Umum dan Pendapatan Asli Daerah Terhadap  Belanja Daerah </w:t>
      </w:r>
      <w:r w:rsidRPr="003A1019">
        <w:rPr>
          <w:rFonts w:cs="Times New Roman"/>
          <w:szCs w:val="24"/>
        </w:rPr>
        <w:t>dapat dijadikan masukan bagi profesi yang bersangkutan dengan judul penelitian.</w:t>
      </w:r>
    </w:p>
    <w:p w:rsidR="004A3ACB" w:rsidRPr="003A1019" w:rsidRDefault="004A3ACB" w:rsidP="00F41A06">
      <w:pPr>
        <w:pStyle w:val="ListParagraph"/>
        <w:numPr>
          <w:ilvl w:val="0"/>
          <w:numId w:val="4"/>
        </w:numPr>
        <w:spacing w:line="510" w:lineRule="exact"/>
        <w:ind w:left="357"/>
        <w:rPr>
          <w:rFonts w:cs="Times New Roman"/>
          <w:szCs w:val="24"/>
        </w:rPr>
      </w:pPr>
      <w:r w:rsidRPr="003A1019">
        <w:rPr>
          <w:rFonts w:cs="Times New Roman"/>
          <w:szCs w:val="24"/>
        </w:rPr>
        <w:t>Bagi Peneliti Lain</w:t>
      </w:r>
    </w:p>
    <w:p w:rsidR="00E52D13" w:rsidRPr="003A1019" w:rsidRDefault="004A3ACB" w:rsidP="00F41A06">
      <w:pPr>
        <w:spacing w:line="510" w:lineRule="exact"/>
        <w:ind w:left="357"/>
        <w:rPr>
          <w:rFonts w:cs="Times New Roman"/>
          <w:szCs w:val="24"/>
        </w:rPr>
      </w:pPr>
      <w:r w:rsidRPr="003A1019">
        <w:rPr>
          <w:rFonts w:cs="Times New Roman"/>
          <w:szCs w:val="24"/>
        </w:rPr>
        <w:t xml:space="preserve">Sebagai bahan referensi sehingga dapat memberikan informasi tambahan untuk penelitian selanjutnya </w:t>
      </w:r>
      <w:r w:rsidR="00BD7365" w:rsidRPr="003A1019">
        <w:rPr>
          <w:rFonts w:cs="Times New Roman"/>
          <w:szCs w:val="24"/>
        </w:rPr>
        <w:t>yang meneliti bahasan yang sama.</w:t>
      </w:r>
    </w:p>
    <w:sectPr w:rsidR="00E52D13" w:rsidRPr="003A1019" w:rsidSect="00B44B86">
      <w:headerReference w:type="default" r:id="rId11"/>
      <w:footerReference w:type="default" r:id="rId12"/>
      <w:headerReference w:type="first" r:id="rId13"/>
      <w:footerReference w:type="first" r:id="rId14"/>
      <w:pgSz w:w="11906" w:h="16838" w:code="9"/>
      <w:pgMar w:top="2268" w:right="1701" w:bottom="1701" w:left="2268" w:header="1135"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648" w:rsidRDefault="007F4648" w:rsidP="000F4190">
      <w:pPr>
        <w:spacing w:line="240" w:lineRule="auto"/>
      </w:pPr>
      <w:r>
        <w:separator/>
      </w:r>
    </w:p>
  </w:endnote>
  <w:endnote w:type="continuationSeparator" w:id="1">
    <w:p w:rsidR="007F4648" w:rsidRDefault="007F4648" w:rsidP="000F41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37" w:rsidRDefault="009D2D37" w:rsidP="004312CD">
    <w:pPr>
      <w:pStyle w:val="Footer"/>
      <w:ind w:firstLine="0"/>
    </w:pPr>
  </w:p>
  <w:p w:rsidR="009D2D37" w:rsidRDefault="009D2D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633814"/>
      <w:docPartObj>
        <w:docPartGallery w:val="Page Numbers (Bottom of Page)"/>
        <w:docPartUnique/>
      </w:docPartObj>
    </w:sdtPr>
    <w:sdtContent>
      <w:p w:rsidR="009D2D37" w:rsidRDefault="005A67F6" w:rsidP="002054C0">
        <w:pPr>
          <w:pStyle w:val="Footer"/>
          <w:tabs>
            <w:tab w:val="clear" w:pos="4513"/>
            <w:tab w:val="clear" w:pos="9026"/>
            <w:tab w:val="center" w:pos="4111"/>
          </w:tabs>
          <w:ind w:firstLine="0"/>
          <w:jc w:val="center"/>
        </w:pPr>
        <w:fldSimple w:instr=" PAGE   \* MERGEFORMAT ">
          <w:r w:rsidR="00BF7A1D">
            <w:rPr>
              <w:noProof/>
            </w:rPr>
            <w:t>1</w:t>
          </w:r>
        </w:fldSimple>
      </w:p>
    </w:sdtContent>
  </w:sdt>
  <w:p w:rsidR="009D2D37" w:rsidRDefault="009D2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648" w:rsidRDefault="007F4648" w:rsidP="000F4190">
      <w:pPr>
        <w:spacing w:line="240" w:lineRule="auto"/>
      </w:pPr>
      <w:r>
        <w:separator/>
      </w:r>
    </w:p>
  </w:footnote>
  <w:footnote w:type="continuationSeparator" w:id="1">
    <w:p w:rsidR="007F4648" w:rsidRDefault="007F4648" w:rsidP="000F41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646011"/>
      <w:docPartObj>
        <w:docPartGallery w:val="Page Numbers (Top of Page)"/>
        <w:docPartUnique/>
      </w:docPartObj>
    </w:sdtPr>
    <w:sdtContent>
      <w:p w:rsidR="009D2D37" w:rsidRDefault="005A67F6">
        <w:pPr>
          <w:pStyle w:val="Header"/>
          <w:jc w:val="right"/>
        </w:pPr>
        <w:fldSimple w:instr=" PAGE   \* MERGEFORMAT ">
          <w:r w:rsidR="00BF7A1D">
            <w:rPr>
              <w:noProof/>
            </w:rPr>
            <w:t>16</w:t>
          </w:r>
        </w:fldSimple>
      </w:p>
    </w:sdtContent>
  </w:sdt>
  <w:p w:rsidR="009D2D37" w:rsidRDefault="009D2D37" w:rsidP="00926F8F">
    <w:pPr>
      <w:pStyle w:val="Header"/>
      <w:tabs>
        <w:tab w:val="clear" w:pos="4513"/>
        <w:tab w:val="clear" w:pos="9026"/>
        <w:tab w:val="left" w:pos="588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37" w:rsidRDefault="009D2D37">
    <w:pPr>
      <w:pStyle w:val="Header"/>
      <w:jc w:val="right"/>
    </w:pPr>
  </w:p>
  <w:p w:rsidR="009D2D37" w:rsidRDefault="009D2D37" w:rsidP="00D178DF">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324C"/>
    <w:multiLevelType w:val="hybridMultilevel"/>
    <w:tmpl w:val="ECE492E8"/>
    <w:lvl w:ilvl="0" w:tplc="8BF852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B86241"/>
    <w:multiLevelType w:val="hybridMultilevel"/>
    <w:tmpl w:val="7C1E0FE6"/>
    <w:lvl w:ilvl="0" w:tplc="9D4866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8A7B74"/>
    <w:multiLevelType w:val="hybridMultilevel"/>
    <w:tmpl w:val="AC862FFA"/>
    <w:lvl w:ilvl="0" w:tplc="90A0BE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E13228F"/>
    <w:multiLevelType w:val="hybridMultilevel"/>
    <w:tmpl w:val="F4B45CB8"/>
    <w:lvl w:ilvl="0" w:tplc="820211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7D866DA"/>
    <w:multiLevelType w:val="hybridMultilevel"/>
    <w:tmpl w:val="822E7CFA"/>
    <w:lvl w:ilvl="0" w:tplc="F70878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2EE3AB1"/>
    <w:multiLevelType w:val="multilevel"/>
    <w:tmpl w:val="82AA29D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5AF569D"/>
    <w:multiLevelType w:val="hybridMultilevel"/>
    <w:tmpl w:val="04FA67B4"/>
    <w:lvl w:ilvl="0" w:tplc="B6321D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37F463E"/>
    <w:multiLevelType w:val="multilevel"/>
    <w:tmpl w:val="037C2F0A"/>
    <w:lvl w:ilvl="0">
      <w:start w:val="1"/>
      <w:numFmt w:val="upperRoman"/>
      <w:pStyle w:val="Heading1"/>
      <w:suff w:val="nothing"/>
      <w:lvlText w:val="BAB %1"/>
      <w:lvlJc w:val="left"/>
      <w:pPr>
        <w:ind w:left="3687" w:firstLine="0"/>
      </w:pPr>
      <w:rPr>
        <w:rFonts w:ascii="Times New Roman" w:hAnsi="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720" w:hanging="720"/>
      </w:pPr>
      <w:rPr>
        <w:rFonts w:ascii="Times New Roman" w:hAnsi="Times New Roman"/>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6E0B5925"/>
    <w:multiLevelType w:val="hybridMultilevel"/>
    <w:tmpl w:val="222415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013610D"/>
    <w:multiLevelType w:val="hybridMultilevel"/>
    <w:tmpl w:val="0B8EBB96"/>
    <w:lvl w:ilvl="0" w:tplc="F4DAE0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9"/>
  </w:num>
  <w:num w:numId="3">
    <w:abstractNumId w:val="2"/>
  </w:num>
  <w:num w:numId="4">
    <w:abstractNumId w:val="0"/>
  </w:num>
  <w:num w:numId="5">
    <w:abstractNumId w:val="4"/>
  </w:num>
  <w:num w:numId="6">
    <w:abstractNumId w:val="6"/>
  </w:num>
  <w:num w:numId="7">
    <w:abstractNumId w:val="3"/>
  </w:num>
  <w:num w:numId="8">
    <w:abstractNumId w:val="1"/>
  </w:num>
  <w:num w:numId="9">
    <w:abstractNumId w:val="5"/>
  </w:num>
  <w:num w:numId="10">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023A"/>
    <w:rsid w:val="00000025"/>
    <w:rsid w:val="00020369"/>
    <w:rsid w:val="000227A0"/>
    <w:rsid w:val="00031C31"/>
    <w:rsid w:val="000368F3"/>
    <w:rsid w:val="00044651"/>
    <w:rsid w:val="000530A3"/>
    <w:rsid w:val="00055507"/>
    <w:rsid w:val="00057467"/>
    <w:rsid w:val="00071448"/>
    <w:rsid w:val="000717FC"/>
    <w:rsid w:val="0007181C"/>
    <w:rsid w:val="000773EA"/>
    <w:rsid w:val="00091689"/>
    <w:rsid w:val="000A692D"/>
    <w:rsid w:val="000B7DE2"/>
    <w:rsid w:val="000C0768"/>
    <w:rsid w:val="000C7237"/>
    <w:rsid w:val="000D6B17"/>
    <w:rsid w:val="000D79F3"/>
    <w:rsid w:val="000E4ABE"/>
    <w:rsid w:val="000F2F2B"/>
    <w:rsid w:val="000F4190"/>
    <w:rsid w:val="000F454F"/>
    <w:rsid w:val="000F682D"/>
    <w:rsid w:val="001072EC"/>
    <w:rsid w:val="00115A79"/>
    <w:rsid w:val="00122FDC"/>
    <w:rsid w:val="00127227"/>
    <w:rsid w:val="00130F2A"/>
    <w:rsid w:val="00132F3F"/>
    <w:rsid w:val="00135EFF"/>
    <w:rsid w:val="00140D15"/>
    <w:rsid w:val="00146CC6"/>
    <w:rsid w:val="00150465"/>
    <w:rsid w:val="00157D91"/>
    <w:rsid w:val="00172A3D"/>
    <w:rsid w:val="00175EEF"/>
    <w:rsid w:val="001765F2"/>
    <w:rsid w:val="001840C9"/>
    <w:rsid w:val="00184BAC"/>
    <w:rsid w:val="00187B97"/>
    <w:rsid w:val="00191E23"/>
    <w:rsid w:val="00193109"/>
    <w:rsid w:val="0019429C"/>
    <w:rsid w:val="001B71CE"/>
    <w:rsid w:val="001C6BF3"/>
    <w:rsid w:val="001C6CC7"/>
    <w:rsid w:val="001D150A"/>
    <w:rsid w:val="001D2BB9"/>
    <w:rsid w:val="001D69B4"/>
    <w:rsid w:val="001E1055"/>
    <w:rsid w:val="001F0710"/>
    <w:rsid w:val="001F2463"/>
    <w:rsid w:val="001F68E5"/>
    <w:rsid w:val="001F77CC"/>
    <w:rsid w:val="00201911"/>
    <w:rsid w:val="00204FA1"/>
    <w:rsid w:val="002054C0"/>
    <w:rsid w:val="00205C6F"/>
    <w:rsid w:val="002117C4"/>
    <w:rsid w:val="00215D17"/>
    <w:rsid w:val="00223E61"/>
    <w:rsid w:val="00232BDE"/>
    <w:rsid w:val="00243AD0"/>
    <w:rsid w:val="00243DCB"/>
    <w:rsid w:val="00263DC9"/>
    <w:rsid w:val="00263F9E"/>
    <w:rsid w:val="002842E6"/>
    <w:rsid w:val="002A023A"/>
    <w:rsid w:val="002B28A1"/>
    <w:rsid w:val="002B7780"/>
    <w:rsid w:val="002C61A8"/>
    <w:rsid w:val="002C6A62"/>
    <w:rsid w:val="002D6DC3"/>
    <w:rsid w:val="002E3C5F"/>
    <w:rsid w:val="002E4EA8"/>
    <w:rsid w:val="002E669B"/>
    <w:rsid w:val="002E6B3A"/>
    <w:rsid w:val="00300FCD"/>
    <w:rsid w:val="00302FAB"/>
    <w:rsid w:val="003036B2"/>
    <w:rsid w:val="003207A0"/>
    <w:rsid w:val="00321182"/>
    <w:rsid w:val="0032588C"/>
    <w:rsid w:val="003309C6"/>
    <w:rsid w:val="00335C57"/>
    <w:rsid w:val="00341432"/>
    <w:rsid w:val="00350C66"/>
    <w:rsid w:val="00352F32"/>
    <w:rsid w:val="00354914"/>
    <w:rsid w:val="003729F5"/>
    <w:rsid w:val="00372A1D"/>
    <w:rsid w:val="00381AAF"/>
    <w:rsid w:val="00397E02"/>
    <w:rsid w:val="003A1019"/>
    <w:rsid w:val="003A1128"/>
    <w:rsid w:val="003A3CB7"/>
    <w:rsid w:val="003A751C"/>
    <w:rsid w:val="003B0567"/>
    <w:rsid w:val="003B4CB9"/>
    <w:rsid w:val="003B4E92"/>
    <w:rsid w:val="003B6CC5"/>
    <w:rsid w:val="003C33FD"/>
    <w:rsid w:val="003C40A1"/>
    <w:rsid w:val="003C5486"/>
    <w:rsid w:val="003C7AD6"/>
    <w:rsid w:val="003D541C"/>
    <w:rsid w:val="003D6C55"/>
    <w:rsid w:val="003F0F77"/>
    <w:rsid w:val="003F3A44"/>
    <w:rsid w:val="003F577A"/>
    <w:rsid w:val="00401BF2"/>
    <w:rsid w:val="00404DEF"/>
    <w:rsid w:val="00406371"/>
    <w:rsid w:val="00414CA2"/>
    <w:rsid w:val="00415985"/>
    <w:rsid w:val="00422E43"/>
    <w:rsid w:val="0043107A"/>
    <w:rsid w:val="004312CD"/>
    <w:rsid w:val="00450915"/>
    <w:rsid w:val="00450DFB"/>
    <w:rsid w:val="004533BA"/>
    <w:rsid w:val="00453F88"/>
    <w:rsid w:val="004653EC"/>
    <w:rsid w:val="00473A6B"/>
    <w:rsid w:val="00485DD2"/>
    <w:rsid w:val="004875A9"/>
    <w:rsid w:val="00487E88"/>
    <w:rsid w:val="004A3ACB"/>
    <w:rsid w:val="004A555D"/>
    <w:rsid w:val="004A5E60"/>
    <w:rsid w:val="004A7F10"/>
    <w:rsid w:val="004B4FF4"/>
    <w:rsid w:val="004B7039"/>
    <w:rsid w:val="004D1A5C"/>
    <w:rsid w:val="004D35A2"/>
    <w:rsid w:val="004D786F"/>
    <w:rsid w:val="004E0AD8"/>
    <w:rsid w:val="004E4900"/>
    <w:rsid w:val="004F212B"/>
    <w:rsid w:val="005059D5"/>
    <w:rsid w:val="0051186D"/>
    <w:rsid w:val="005222DF"/>
    <w:rsid w:val="005233D4"/>
    <w:rsid w:val="00531954"/>
    <w:rsid w:val="00533EAA"/>
    <w:rsid w:val="0053617F"/>
    <w:rsid w:val="0054722A"/>
    <w:rsid w:val="0055366A"/>
    <w:rsid w:val="00563645"/>
    <w:rsid w:val="00572555"/>
    <w:rsid w:val="00573F09"/>
    <w:rsid w:val="005901F8"/>
    <w:rsid w:val="005913D7"/>
    <w:rsid w:val="005A67F6"/>
    <w:rsid w:val="005B5EED"/>
    <w:rsid w:val="005C0AAC"/>
    <w:rsid w:val="005D161A"/>
    <w:rsid w:val="005D4756"/>
    <w:rsid w:val="005D60AF"/>
    <w:rsid w:val="005D644D"/>
    <w:rsid w:val="005D6F92"/>
    <w:rsid w:val="005E1335"/>
    <w:rsid w:val="005E6DA6"/>
    <w:rsid w:val="005F466A"/>
    <w:rsid w:val="005F51E1"/>
    <w:rsid w:val="005F534C"/>
    <w:rsid w:val="006032E3"/>
    <w:rsid w:val="00603EA2"/>
    <w:rsid w:val="00634DA8"/>
    <w:rsid w:val="00637994"/>
    <w:rsid w:val="00640292"/>
    <w:rsid w:val="00640B7D"/>
    <w:rsid w:val="006776A4"/>
    <w:rsid w:val="00690003"/>
    <w:rsid w:val="0069206C"/>
    <w:rsid w:val="006A48F3"/>
    <w:rsid w:val="006B243B"/>
    <w:rsid w:val="006C3F95"/>
    <w:rsid w:val="006D05AE"/>
    <w:rsid w:val="006E00B2"/>
    <w:rsid w:val="006F1E39"/>
    <w:rsid w:val="006F30A9"/>
    <w:rsid w:val="006F6EAA"/>
    <w:rsid w:val="006F7B0E"/>
    <w:rsid w:val="006F7D24"/>
    <w:rsid w:val="0070032D"/>
    <w:rsid w:val="00717779"/>
    <w:rsid w:val="007225CC"/>
    <w:rsid w:val="00730793"/>
    <w:rsid w:val="007315AA"/>
    <w:rsid w:val="00737864"/>
    <w:rsid w:val="00742736"/>
    <w:rsid w:val="0075575B"/>
    <w:rsid w:val="00767A41"/>
    <w:rsid w:val="00774A79"/>
    <w:rsid w:val="0078094D"/>
    <w:rsid w:val="00783542"/>
    <w:rsid w:val="007928CB"/>
    <w:rsid w:val="007930A3"/>
    <w:rsid w:val="007A455D"/>
    <w:rsid w:val="007A7180"/>
    <w:rsid w:val="007B7581"/>
    <w:rsid w:val="007C74C6"/>
    <w:rsid w:val="007D04F0"/>
    <w:rsid w:val="007D30BB"/>
    <w:rsid w:val="007E3C50"/>
    <w:rsid w:val="007E68FC"/>
    <w:rsid w:val="007F06C0"/>
    <w:rsid w:val="007F4648"/>
    <w:rsid w:val="007F4C4A"/>
    <w:rsid w:val="007F5812"/>
    <w:rsid w:val="007F63D8"/>
    <w:rsid w:val="008007F4"/>
    <w:rsid w:val="008010A9"/>
    <w:rsid w:val="008140D2"/>
    <w:rsid w:val="00817500"/>
    <w:rsid w:val="00822498"/>
    <w:rsid w:val="008327EA"/>
    <w:rsid w:val="00841677"/>
    <w:rsid w:val="00846DC1"/>
    <w:rsid w:val="00850BBB"/>
    <w:rsid w:val="00864D87"/>
    <w:rsid w:val="008663AE"/>
    <w:rsid w:val="00871775"/>
    <w:rsid w:val="00871CBE"/>
    <w:rsid w:val="00877404"/>
    <w:rsid w:val="00880414"/>
    <w:rsid w:val="00885873"/>
    <w:rsid w:val="008907F6"/>
    <w:rsid w:val="008908AD"/>
    <w:rsid w:val="00891F78"/>
    <w:rsid w:val="00897335"/>
    <w:rsid w:val="008C0D56"/>
    <w:rsid w:val="008E5C66"/>
    <w:rsid w:val="008E66B9"/>
    <w:rsid w:val="008E7958"/>
    <w:rsid w:val="00901D91"/>
    <w:rsid w:val="00904858"/>
    <w:rsid w:val="0090789C"/>
    <w:rsid w:val="009136C9"/>
    <w:rsid w:val="00926F8F"/>
    <w:rsid w:val="00934C9C"/>
    <w:rsid w:val="00936BB0"/>
    <w:rsid w:val="00940C7D"/>
    <w:rsid w:val="00947A18"/>
    <w:rsid w:val="00951F8E"/>
    <w:rsid w:val="0095411C"/>
    <w:rsid w:val="009579BC"/>
    <w:rsid w:val="00966E6B"/>
    <w:rsid w:val="009759E6"/>
    <w:rsid w:val="00981FB7"/>
    <w:rsid w:val="00991BED"/>
    <w:rsid w:val="00995148"/>
    <w:rsid w:val="00996794"/>
    <w:rsid w:val="00996C4D"/>
    <w:rsid w:val="009A0329"/>
    <w:rsid w:val="009A3EB5"/>
    <w:rsid w:val="009B5B18"/>
    <w:rsid w:val="009D12A2"/>
    <w:rsid w:val="009D2D37"/>
    <w:rsid w:val="009E0365"/>
    <w:rsid w:val="009E5E38"/>
    <w:rsid w:val="00A024F7"/>
    <w:rsid w:val="00A11060"/>
    <w:rsid w:val="00A154AA"/>
    <w:rsid w:val="00A15615"/>
    <w:rsid w:val="00A179A3"/>
    <w:rsid w:val="00A20DE0"/>
    <w:rsid w:val="00A23649"/>
    <w:rsid w:val="00A2471E"/>
    <w:rsid w:val="00A3295A"/>
    <w:rsid w:val="00A51967"/>
    <w:rsid w:val="00A52FDD"/>
    <w:rsid w:val="00A56800"/>
    <w:rsid w:val="00A700B3"/>
    <w:rsid w:val="00A74572"/>
    <w:rsid w:val="00A81474"/>
    <w:rsid w:val="00A86BE4"/>
    <w:rsid w:val="00A9388D"/>
    <w:rsid w:val="00A94519"/>
    <w:rsid w:val="00AA266A"/>
    <w:rsid w:val="00AA4730"/>
    <w:rsid w:val="00AB2350"/>
    <w:rsid w:val="00AB5344"/>
    <w:rsid w:val="00AC313C"/>
    <w:rsid w:val="00AD7466"/>
    <w:rsid w:val="00AF32E9"/>
    <w:rsid w:val="00AF6E06"/>
    <w:rsid w:val="00B04D2D"/>
    <w:rsid w:val="00B05BF2"/>
    <w:rsid w:val="00B06923"/>
    <w:rsid w:val="00B14486"/>
    <w:rsid w:val="00B14B1D"/>
    <w:rsid w:val="00B21E4E"/>
    <w:rsid w:val="00B224B4"/>
    <w:rsid w:val="00B27D11"/>
    <w:rsid w:val="00B27EE7"/>
    <w:rsid w:val="00B340E1"/>
    <w:rsid w:val="00B3750A"/>
    <w:rsid w:val="00B405C5"/>
    <w:rsid w:val="00B44B86"/>
    <w:rsid w:val="00B6251F"/>
    <w:rsid w:val="00B6570F"/>
    <w:rsid w:val="00B82424"/>
    <w:rsid w:val="00B82AA9"/>
    <w:rsid w:val="00B95289"/>
    <w:rsid w:val="00BA2FA8"/>
    <w:rsid w:val="00BA632B"/>
    <w:rsid w:val="00BB7A32"/>
    <w:rsid w:val="00BB7F07"/>
    <w:rsid w:val="00BD0FE6"/>
    <w:rsid w:val="00BD27EE"/>
    <w:rsid w:val="00BD7365"/>
    <w:rsid w:val="00BF7A1D"/>
    <w:rsid w:val="00C02414"/>
    <w:rsid w:val="00C02BD8"/>
    <w:rsid w:val="00C10FB6"/>
    <w:rsid w:val="00C12B43"/>
    <w:rsid w:val="00C1698B"/>
    <w:rsid w:val="00C249A8"/>
    <w:rsid w:val="00C25F3E"/>
    <w:rsid w:val="00C3134B"/>
    <w:rsid w:val="00C33B60"/>
    <w:rsid w:val="00C41D50"/>
    <w:rsid w:val="00C625BB"/>
    <w:rsid w:val="00C6552A"/>
    <w:rsid w:val="00C831B9"/>
    <w:rsid w:val="00C87F05"/>
    <w:rsid w:val="00C97B13"/>
    <w:rsid w:val="00CA02E0"/>
    <w:rsid w:val="00CA31FE"/>
    <w:rsid w:val="00CA323C"/>
    <w:rsid w:val="00CA3E93"/>
    <w:rsid w:val="00CA526F"/>
    <w:rsid w:val="00CA53FA"/>
    <w:rsid w:val="00CB7691"/>
    <w:rsid w:val="00CC02E1"/>
    <w:rsid w:val="00CE7D33"/>
    <w:rsid w:val="00CF2A65"/>
    <w:rsid w:val="00CF59E8"/>
    <w:rsid w:val="00CF71AC"/>
    <w:rsid w:val="00D073A5"/>
    <w:rsid w:val="00D178DF"/>
    <w:rsid w:val="00D20987"/>
    <w:rsid w:val="00D31644"/>
    <w:rsid w:val="00D350F2"/>
    <w:rsid w:val="00D3523B"/>
    <w:rsid w:val="00D4199C"/>
    <w:rsid w:val="00D41F34"/>
    <w:rsid w:val="00D42C82"/>
    <w:rsid w:val="00D447FA"/>
    <w:rsid w:val="00D52485"/>
    <w:rsid w:val="00D55CA1"/>
    <w:rsid w:val="00D565F3"/>
    <w:rsid w:val="00D61D62"/>
    <w:rsid w:val="00D7255D"/>
    <w:rsid w:val="00D753AF"/>
    <w:rsid w:val="00D82BA4"/>
    <w:rsid w:val="00D84266"/>
    <w:rsid w:val="00D844C1"/>
    <w:rsid w:val="00D91EE1"/>
    <w:rsid w:val="00D95E2A"/>
    <w:rsid w:val="00D96803"/>
    <w:rsid w:val="00D976B2"/>
    <w:rsid w:val="00DA177D"/>
    <w:rsid w:val="00DA484E"/>
    <w:rsid w:val="00DC318F"/>
    <w:rsid w:val="00DE0FCE"/>
    <w:rsid w:val="00DF0594"/>
    <w:rsid w:val="00E04E11"/>
    <w:rsid w:val="00E23C3B"/>
    <w:rsid w:val="00E33168"/>
    <w:rsid w:val="00E34591"/>
    <w:rsid w:val="00E35385"/>
    <w:rsid w:val="00E41C1E"/>
    <w:rsid w:val="00E41E9F"/>
    <w:rsid w:val="00E44C32"/>
    <w:rsid w:val="00E524AB"/>
    <w:rsid w:val="00E52D13"/>
    <w:rsid w:val="00E5419A"/>
    <w:rsid w:val="00E54DE1"/>
    <w:rsid w:val="00E614AB"/>
    <w:rsid w:val="00E77518"/>
    <w:rsid w:val="00E8032F"/>
    <w:rsid w:val="00E84F57"/>
    <w:rsid w:val="00E95DAD"/>
    <w:rsid w:val="00EA3F0D"/>
    <w:rsid w:val="00EC4E71"/>
    <w:rsid w:val="00ED5CAC"/>
    <w:rsid w:val="00ED6143"/>
    <w:rsid w:val="00EE217F"/>
    <w:rsid w:val="00EE2C43"/>
    <w:rsid w:val="00EE5495"/>
    <w:rsid w:val="00EF3520"/>
    <w:rsid w:val="00F000EB"/>
    <w:rsid w:val="00F036F7"/>
    <w:rsid w:val="00F04960"/>
    <w:rsid w:val="00F04E8B"/>
    <w:rsid w:val="00F11955"/>
    <w:rsid w:val="00F12AE2"/>
    <w:rsid w:val="00F14AB9"/>
    <w:rsid w:val="00F22C0B"/>
    <w:rsid w:val="00F23BAE"/>
    <w:rsid w:val="00F2784F"/>
    <w:rsid w:val="00F346D0"/>
    <w:rsid w:val="00F41A06"/>
    <w:rsid w:val="00F4331A"/>
    <w:rsid w:val="00F43883"/>
    <w:rsid w:val="00F63B14"/>
    <w:rsid w:val="00F63CC6"/>
    <w:rsid w:val="00F644DE"/>
    <w:rsid w:val="00F958D1"/>
    <w:rsid w:val="00FA09C4"/>
    <w:rsid w:val="00FC1C2E"/>
    <w:rsid w:val="00FC2A04"/>
    <w:rsid w:val="00FC2E26"/>
    <w:rsid w:val="00FD5E68"/>
    <w:rsid w:val="00FE2292"/>
    <w:rsid w:val="00FF0C29"/>
    <w:rsid w:val="00FF0E9E"/>
    <w:rsid w:val="00FF214A"/>
    <w:rsid w:val="00FF4E1D"/>
    <w:rsid w:val="00FF553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3A"/>
    <w:pPr>
      <w:spacing w:after="0"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2A023A"/>
    <w:pPr>
      <w:keepNext/>
      <w:keepLines/>
      <w:numPr>
        <w:numId w:val="1"/>
      </w:numPr>
      <w:ind w:left="3544"/>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A023A"/>
    <w:pPr>
      <w:keepNext/>
      <w:keepLines/>
      <w:numPr>
        <w:ilvl w:val="1"/>
        <w:numId w:val="1"/>
      </w:numPr>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A023A"/>
    <w:pPr>
      <w:keepNext/>
      <w:keepLines/>
      <w:numPr>
        <w:ilvl w:val="2"/>
        <w:numId w:val="1"/>
      </w:numP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A023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023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023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023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023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023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23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2A023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A023A"/>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2A023A"/>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2A023A"/>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2A023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2A023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2A02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023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A023A"/>
    <w:pPr>
      <w:tabs>
        <w:tab w:val="center" w:pos="4513"/>
        <w:tab w:val="right" w:pos="9026"/>
      </w:tabs>
      <w:spacing w:line="240" w:lineRule="auto"/>
    </w:pPr>
  </w:style>
  <w:style w:type="character" w:customStyle="1" w:styleId="HeaderChar">
    <w:name w:val="Header Char"/>
    <w:basedOn w:val="DefaultParagraphFont"/>
    <w:link w:val="Header"/>
    <w:uiPriority w:val="99"/>
    <w:rsid w:val="002A023A"/>
    <w:rPr>
      <w:rFonts w:ascii="Times New Roman" w:hAnsi="Times New Roman"/>
      <w:sz w:val="24"/>
    </w:rPr>
  </w:style>
  <w:style w:type="paragraph" w:styleId="Footer">
    <w:name w:val="footer"/>
    <w:basedOn w:val="Normal"/>
    <w:link w:val="FooterChar"/>
    <w:uiPriority w:val="99"/>
    <w:unhideWhenUsed/>
    <w:rsid w:val="002A023A"/>
    <w:pPr>
      <w:tabs>
        <w:tab w:val="center" w:pos="4513"/>
        <w:tab w:val="right" w:pos="9026"/>
      </w:tabs>
      <w:spacing w:line="240" w:lineRule="auto"/>
    </w:pPr>
  </w:style>
  <w:style w:type="character" w:customStyle="1" w:styleId="FooterChar">
    <w:name w:val="Footer Char"/>
    <w:basedOn w:val="DefaultParagraphFont"/>
    <w:link w:val="Footer"/>
    <w:uiPriority w:val="99"/>
    <w:rsid w:val="002A023A"/>
    <w:rPr>
      <w:rFonts w:ascii="Times New Roman" w:hAnsi="Times New Roman"/>
      <w:sz w:val="24"/>
    </w:rPr>
  </w:style>
  <w:style w:type="paragraph" w:styleId="ListParagraph">
    <w:name w:val="List Paragraph"/>
    <w:aliases w:val="Body of text,skripsi"/>
    <w:basedOn w:val="Normal"/>
    <w:link w:val="ListParagraphChar"/>
    <w:uiPriority w:val="34"/>
    <w:qFormat/>
    <w:rsid w:val="002A023A"/>
    <w:pPr>
      <w:ind w:left="720"/>
      <w:contextualSpacing/>
    </w:pPr>
  </w:style>
  <w:style w:type="paragraph" w:customStyle="1" w:styleId="Default">
    <w:name w:val="Default"/>
    <w:rsid w:val="002A023A"/>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2A023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023A"/>
    <w:rPr>
      <w:rFonts w:ascii="Tahoma" w:hAnsi="Tahoma" w:cs="Tahoma"/>
      <w:sz w:val="16"/>
      <w:szCs w:val="16"/>
    </w:rPr>
  </w:style>
  <w:style w:type="paragraph" w:styleId="BalloonText">
    <w:name w:val="Balloon Text"/>
    <w:basedOn w:val="Normal"/>
    <w:link w:val="BalloonTextChar"/>
    <w:uiPriority w:val="99"/>
    <w:semiHidden/>
    <w:unhideWhenUsed/>
    <w:rsid w:val="00D178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8DF"/>
    <w:rPr>
      <w:rFonts w:ascii="Tahoma" w:hAnsi="Tahoma" w:cs="Tahoma"/>
      <w:sz w:val="16"/>
      <w:szCs w:val="16"/>
    </w:rPr>
  </w:style>
  <w:style w:type="paragraph" w:styleId="TOCHeading">
    <w:name w:val="TOC Heading"/>
    <w:basedOn w:val="Heading1"/>
    <w:next w:val="Normal"/>
    <w:uiPriority w:val="39"/>
    <w:unhideWhenUsed/>
    <w:qFormat/>
    <w:rsid w:val="00936BB0"/>
    <w:pPr>
      <w:numPr>
        <w:numId w:val="0"/>
      </w:numPr>
      <w:spacing w:before="240" w:line="259" w:lineRule="auto"/>
      <w:jc w:val="left"/>
      <w:outlineLvl w:val="9"/>
    </w:pPr>
    <w:rPr>
      <w:rFonts w:asciiTheme="majorHAnsi" w:hAnsiTheme="majorHAnsi"/>
      <w:b w:val="0"/>
      <w:bCs w:val="0"/>
      <w:sz w:val="32"/>
      <w:szCs w:val="32"/>
      <w:lang w:val="en-US"/>
    </w:rPr>
  </w:style>
  <w:style w:type="paragraph" w:styleId="TOC1">
    <w:name w:val="toc 1"/>
    <w:basedOn w:val="Normal"/>
    <w:next w:val="Normal"/>
    <w:autoRedefine/>
    <w:uiPriority w:val="39"/>
    <w:unhideWhenUsed/>
    <w:rsid w:val="00936BB0"/>
    <w:pPr>
      <w:tabs>
        <w:tab w:val="right" w:leader="dot" w:pos="7927"/>
      </w:tabs>
      <w:spacing w:after="100"/>
      <w:ind w:firstLine="0"/>
      <w:jc w:val="left"/>
    </w:pPr>
    <w:rPr>
      <w:rFonts w:cs="Times New Roman"/>
      <w:b/>
      <w:noProof/>
      <w:szCs w:val="24"/>
    </w:rPr>
  </w:style>
  <w:style w:type="paragraph" w:styleId="TOC2">
    <w:name w:val="toc 2"/>
    <w:basedOn w:val="Normal"/>
    <w:next w:val="Normal"/>
    <w:autoRedefine/>
    <w:uiPriority w:val="39"/>
    <w:unhideWhenUsed/>
    <w:rsid w:val="00936BB0"/>
    <w:pPr>
      <w:tabs>
        <w:tab w:val="left" w:pos="851"/>
        <w:tab w:val="right" w:leader="dot" w:pos="7927"/>
      </w:tabs>
      <w:spacing w:after="100"/>
      <w:ind w:left="220" w:firstLine="0"/>
      <w:jc w:val="left"/>
    </w:pPr>
    <w:rPr>
      <w:rFonts w:asciiTheme="minorHAnsi" w:hAnsiTheme="minorHAnsi"/>
      <w:sz w:val="22"/>
    </w:rPr>
  </w:style>
  <w:style w:type="character" w:styleId="Hyperlink">
    <w:name w:val="Hyperlink"/>
    <w:basedOn w:val="DefaultParagraphFont"/>
    <w:uiPriority w:val="99"/>
    <w:unhideWhenUsed/>
    <w:rsid w:val="00936BB0"/>
    <w:rPr>
      <w:color w:val="0000FF" w:themeColor="hyperlink"/>
      <w:u w:val="single"/>
    </w:rPr>
  </w:style>
  <w:style w:type="paragraph" w:styleId="TOC3">
    <w:name w:val="toc 3"/>
    <w:basedOn w:val="Normal"/>
    <w:next w:val="Normal"/>
    <w:autoRedefine/>
    <w:uiPriority w:val="39"/>
    <w:unhideWhenUsed/>
    <w:rsid w:val="00936BB0"/>
    <w:pPr>
      <w:spacing w:after="100" w:line="259" w:lineRule="auto"/>
      <w:ind w:left="440" w:firstLine="0"/>
      <w:jc w:val="left"/>
    </w:pPr>
    <w:rPr>
      <w:rFonts w:asciiTheme="minorHAnsi" w:hAnsiTheme="minorHAnsi"/>
      <w:sz w:val="22"/>
    </w:rPr>
  </w:style>
  <w:style w:type="table" w:styleId="TableGrid">
    <w:name w:val="Table Grid"/>
    <w:basedOn w:val="TableNormal"/>
    <w:uiPriority w:val="59"/>
    <w:rsid w:val="003207A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4A5E60"/>
    <w:pPr>
      <w:spacing w:after="192" w:line="240" w:lineRule="auto"/>
      <w:ind w:firstLine="0"/>
      <w:jc w:val="left"/>
    </w:pPr>
    <w:rPr>
      <w:rFonts w:eastAsia="Times New Roman" w:cs="Times New Roman"/>
      <w:szCs w:val="24"/>
      <w:lang w:eastAsia="id-ID"/>
    </w:rPr>
  </w:style>
  <w:style w:type="paragraph" w:customStyle="1" w:styleId="author">
    <w:name w:val="author"/>
    <w:basedOn w:val="Normal"/>
    <w:rsid w:val="00822498"/>
    <w:pPr>
      <w:spacing w:before="100" w:beforeAutospacing="1" w:after="100" w:afterAutospacing="1" w:line="240" w:lineRule="auto"/>
      <w:ind w:firstLine="0"/>
      <w:jc w:val="left"/>
    </w:pPr>
    <w:rPr>
      <w:rFonts w:eastAsia="Times New Roman" w:cs="Times New Roman"/>
      <w:szCs w:val="24"/>
      <w:lang w:eastAsia="id-ID"/>
    </w:rPr>
  </w:style>
  <w:style w:type="character" w:customStyle="1" w:styleId="ListParagraphChar">
    <w:name w:val="List Paragraph Char"/>
    <w:aliases w:val="Body of text Char,skripsi Char"/>
    <w:basedOn w:val="DefaultParagraphFont"/>
    <w:link w:val="ListParagraph"/>
    <w:uiPriority w:val="34"/>
    <w:locked/>
    <w:rsid w:val="003D6C5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04409724">
      <w:bodyDiv w:val="1"/>
      <w:marLeft w:val="0"/>
      <w:marRight w:val="0"/>
      <w:marTop w:val="0"/>
      <w:marBottom w:val="0"/>
      <w:divBdr>
        <w:top w:val="none" w:sz="0" w:space="0" w:color="auto"/>
        <w:left w:val="none" w:sz="0" w:space="0" w:color="auto"/>
        <w:bottom w:val="none" w:sz="0" w:space="0" w:color="auto"/>
        <w:right w:val="none" w:sz="0" w:space="0" w:color="auto"/>
      </w:divBdr>
    </w:div>
    <w:div w:id="17553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rcirebon.com/silpa-2013-mencapai-rp11%20miliar.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kiranrakyat.com/bandungraya/2015/05/07/326386/silpa-setengah-triliun-lebihkinerjapemkab-bandung-dinilai-tak" TargetMode="External"/><Relationship Id="rId4" Type="http://schemas.openxmlformats.org/officeDocument/2006/relationships/settings" Target="settings.xml"/><Relationship Id="rId9" Type="http://schemas.openxmlformats.org/officeDocument/2006/relationships/hyperlink" Target="http://www.jabarpublisher.com/indx.php/2015/06/11/silpa-tinggi-predikat-wtp-bekasi-diraguk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7E4BC-B00F-4358-9354-80ABFDAA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ACER-PC</cp:lastModifiedBy>
  <cp:revision>4</cp:revision>
  <cp:lastPrinted>2016-02-23T06:12:00Z</cp:lastPrinted>
  <dcterms:created xsi:type="dcterms:W3CDTF">2016-08-13T10:00:00Z</dcterms:created>
  <dcterms:modified xsi:type="dcterms:W3CDTF">2016-08-20T00:49:00Z</dcterms:modified>
</cp:coreProperties>
</file>