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38" w:rsidRPr="00112EDF" w:rsidRDefault="00916138" w:rsidP="00916138">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PENGGUNAAN</w:t>
      </w:r>
      <w:r>
        <w:rPr>
          <w:rFonts w:ascii="Times New Roman" w:hAnsi="Times New Roman" w:cs="Times New Roman"/>
          <w:b/>
          <w:sz w:val="28"/>
          <w:szCs w:val="28"/>
        </w:rPr>
        <w:t xml:space="preserve"> PEMBELAJA</w:t>
      </w:r>
      <w:r>
        <w:rPr>
          <w:rFonts w:ascii="Times New Roman" w:hAnsi="Times New Roman" w:cs="Times New Roman"/>
          <w:b/>
          <w:sz w:val="28"/>
          <w:szCs w:val="28"/>
          <w:lang w:val="en-US"/>
        </w:rPr>
        <w:t>RA</w:t>
      </w:r>
      <w:r w:rsidRPr="00485343">
        <w:rPr>
          <w:rFonts w:ascii="Times New Roman" w:hAnsi="Times New Roman" w:cs="Times New Roman"/>
          <w:b/>
          <w:sz w:val="28"/>
          <w:szCs w:val="28"/>
        </w:rPr>
        <w:t xml:space="preserve">N </w:t>
      </w:r>
      <w:r>
        <w:rPr>
          <w:rFonts w:ascii="Times New Roman" w:hAnsi="Times New Roman" w:cs="Times New Roman"/>
          <w:b/>
          <w:i/>
          <w:sz w:val="28"/>
          <w:szCs w:val="28"/>
          <w:lang w:val="en-US"/>
        </w:rPr>
        <w:t xml:space="preserve">IMPROVE </w:t>
      </w:r>
      <w:r w:rsidRPr="00485343">
        <w:rPr>
          <w:rFonts w:ascii="Times New Roman" w:hAnsi="Times New Roman" w:cs="Times New Roman"/>
          <w:b/>
          <w:sz w:val="28"/>
          <w:szCs w:val="28"/>
        </w:rPr>
        <w:t>TERHADAP PENINGKATAN KOMPETEN</w:t>
      </w:r>
      <w:r>
        <w:rPr>
          <w:rFonts w:ascii="Times New Roman" w:hAnsi="Times New Roman" w:cs="Times New Roman"/>
          <w:b/>
          <w:sz w:val="28"/>
          <w:szCs w:val="28"/>
        </w:rPr>
        <w:t xml:space="preserve">SI STRATEGIS </w:t>
      </w:r>
      <w:r w:rsidR="00112EDF">
        <w:rPr>
          <w:rFonts w:ascii="Times New Roman" w:hAnsi="Times New Roman" w:cs="Times New Roman"/>
          <w:b/>
          <w:sz w:val="28"/>
          <w:szCs w:val="28"/>
          <w:lang w:val="en-US"/>
        </w:rPr>
        <w:t>DITINJAU DARI KECERDASAN LOGIS MATEMATIK SISWA</w:t>
      </w:r>
    </w:p>
    <w:p w:rsidR="00916138" w:rsidRPr="00B56DFB" w:rsidRDefault="00916138" w:rsidP="00916138">
      <w:pPr>
        <w:spacing w:after="0" w:line="240" w:lineRule="auto"/>
        <w:ind w:firstLine="360"/>
        <w:contextualSpacing/>
        <w:jc w:val="center"/>
        <w:rPr>
          <w:rFonts w:ascii="Times New Roman" w:hAnsi="Times New Roman" w:cs="Times New Roman"/>
          <w:lang w:val="en-US"/>
        </w:rPr>
      </w:pPr>
    </w:p>
    <w:p w:rsidR="00916138" w:rsidRPr="00DD0E0F" w:rsidRDefault="00916138" w:rsidP="00916138">
      <w:pPr>
        <w:spacing w:after="0" w:line="240" w:lineRule="auto"/>
        <w:ind w:firstLine="360"/>
        <w:contextualSpacing/>
        <w:jc w:val="center"/>
        <w:rPr>
          <w:rFonts w:ascii="Times New Roman" w:hAnsi="Times New Roman" w:cs="Times New Roman"/>
          <w:b/>
          <w:sz w:val="24"/>
          <w:szCs w:val="24"/>
          <w:vertAlign w:val="superscript"/>
          <w:lang w:val="en-US"/>
        </w:rPr>
      </w:pPr>
      <w:r>
        <w:rPr>
          <w:rFonts w:ascii="Times New Roman" w:hAnsi="Times New Roman" w:cs="Times New Roman"/>
          <w:b/>
          <w:sz w:val="24"/>
          <w:szCs w:val="24"/>
        </w:rPr>
        <w:t>Devia Nopian Rohmah</w:t>
      </w:r>
      <w:r>
        <w:rPr>
          <w:rFonts w:ascii="Times New Roman" w:hAnsi="Times New Roman" w:cs="Times New Roman"/>
          <w:b/>
          <w:sz w:val="24"/>
          <w:szCs w:val="24"/>
          <w:lang w:val="en-US"/>
        </w:rPr>
        <w:t>*</w:t>
      </w:r>
    </w:p>
    <w:p w:rsidR="00916138" w:rsidRPr="00485343" w:rsidRDefault="00916138" w:rsidP="00916138">
      <w:pPr>
        <w:spacing w:after="0" w:line="240" w:lineRule="auto"/>
        <w:ind w:firstLine="360"/>
        <w:contextualSpacing/>
        <w:jc w:val="center"/>
        <w:rPr>
          <w:rFonts w:ascii="Times New Roman" w:hAnsi="Times New Roman" w:cs="Times New Roman"/>
          <w:sz w:val="24"/>
          <w:szCs w:val="24"/>
          <w:lang w:val="en-US"/>
        </w:rPr>
      </w:pPr>
    </w:p>
    <w:p w:rsidR="00916138" w:rsidRPr="00485343" w:rsidRDefault="00916138" w:rsidP="00916138">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vertAlign w:val="superscript"/>
        </w:rPr>
        <w:t>*</w:t>
      </w:r>
      <w:r>
        <w:rPr>
          <w:rFonts w:ascii="Times New Roman" w:hAnsi="Times New Roman" w:cs="Times New Roman"/>
          <w:sz w:val="24"/>
          <w:szCs w:val="24"/>
          <w:lang w:val="en-US"/>
        </w:rPr>
        <w:t>Magister</w:t>
      </w:r>
      <w:r w:rsidRPr="00485343">
        <w:rPr>
          <w:rFonts w:ascii="Times New Roman" w:hAnsi="Times New Roman" w:cs="Times New Roman"/>
          <w:sz w:val="24"/>
          <w:szCs w:val="24"/>
        </w:rPr>
        <w:t xml:space="preserve"> Pendidikan </w:t>
      </w:r>
      <w:r w:rsidRPr="00485343">
        <w:rPr>
          <w:rFonts w:ascii="Times New Roman" w:hAnsi="Times New Roman" w:cs="Times New Roman"/>
          <w:sz w:val="24"/>
          <w:szCs w:val="24"/>
          <w:lang w:val="en-US"/>
        </w:rPr>
        <w:t>Matematika</w:t>
      </w:r>
      <w:r w:rsidRPr="00485343">
        <w:rPr>
          <w:rFonts w:ascii="Times New Roman" w:hAnsi="Times New Roman" w:cs="Times New Roman"/>
          <w:sz w:val="24"/>
          <w:szCs w:val="24"/>
        </w:rPr>
        <w:t xml:space="preserve"> </w:t>
      </w:r>
      <w:r>
        <w:rPr>
          <w:rFonts w:ascii="Times New Roman" w:hAnsi="Times New Roman" w:cs="Times New Roman"/>
          <w:sz w:val="24"/>
          <w:szCs w:val="24"/>
          <w:lang w:val="en-US"/>
        </w:rPr>
        <w:t>Pascasarjana</w:t>
      </w:r>
      <w:r w:rsidRPr="00485343">
        <w:rPr>
          <w:rFonts w:ascii="Times New Roman" w:hAnsi="Times New Roman" w:cs="Times New Roman"/>
          <w:sz w:val="24"/>
          <w:szCs w:val="24"/>
        </w:rPr>
        <w:t xml:space="preserve"> U</w:t>
      </w:r>
      <w:r w:rsidRPr="00485343">
        <w:rPr>
          <w:rFonts w:ascii="Times New Roman" w:hAnsi="Times New Roman" w:cs="Times New Roman"/>
          <w:sz w:val="24"/>
          <w:szCs w:val="24"/>
          <w:lang w:val="en-US"/>
        </w:rPr>
        <w:t>NPAS</w:t>
      </w:r>
    </w:p>
    <w:p w:rsidR="00916138" w:rsidRPr="00485343" w:rsidRDefault="00916138" w:rsidP="00916138">
      <w:pPr>
        <w:spacing w:after="0" w:line="240" w:lineRule="auto"/>
        <w:contextualSpacing/>
        <w:jc w:val="center"/>
        <w:rPr>
          <w:rFonts w:ascii="Times New Roman" w:hAnsi="Times New Roman" w:cs="Times New Roman"/>
          <w:sz w:val="24"/>
          <w:szCs w:val="24"/>
          <w:lang w:eastAsia="ja-JP"/>
        </w:rPr>
      </w:pPr>
      <w:r w:rsidRPr="00485343">
        <w:rPr>
          <w:rFonts w:ascii="Times New Roman" w:hAnsi="Times New Roman" w:cs="Times New Roman"/>
          <w:sz w:val="24"/>
          <w:szCs w:val="24"/>
        </w:rPr>
        <w:t xml:space="preserve"> </w:t>
      </w:r>
    </w:p>
    <w:p w:rsidR="00916138" w:rsidRPr="00485343" w:rsidRDefault="00916138" w:rsidP="00916138">
      <w:pPr>
        <w:spacing w:after="0" w:line="240" w:lineRule="auto"/>
        <w:contextualSpacing/>
        <w:jc w:val="center"/>
        <w:rPr>
          <w:rFonts w:ascii="Times New Roman" w:hAnsi="Times New Roman" w:cs="Times New Roman"/>
          <w:sz w:val="24"/>
          <w:szCs w:val="24"/>
          <w:lang w:val="en-US"/>
        </w:rPr>
      </w:pPr>
      <w:r w:rsidRPr="00485343">
        <w:rPr>
          <w:rFonts w:ascii="Times New Roman" w:hAnsi="Times New Roman" w:cs="Times New Roman"/>
          <w:sz w:val="24"/>
          <w:szCs w:val="24"/>
        </w:rPr>
        <w:t>e-mail:</w:t>
      </w:r>
      <w:r w:rsidRPr="00485343">
        <w:rPr>
          <w:rFonts w:ascii="Times New Roman" w:hAnsi="Times New Roman" w:cs="Times New Roman"/>
          <w:sz w:val="24"/>
          <w:szCs w:val="24"/>
          <w:lang w:val="en-US"/>
        </w:rPr>
        <w:t xml:space="preserve"> </w:t>
      </w:r>
      <w:hyperlink r:id="rId7" w:history="1">
        <w:r w:rsidRPr="000E3B0A">
          <w:rPr>
            <w:rStyle w:val="Hyperlink"/>
            <w:rFonts w:ascii="Times New Roman" w:hAnsi="Times New Roman" w:cs="Times New Roman"/>
            <w:sz w:val="24"/>
            <w:szCs w:val="24"/>
          </w:rPr>
          <w:t>devia</w:t>
        </w:r>
        <w:r w:rsidRPr="000E3B0A">
          <w:rPr>
            <w:rStyle w:val="Hyperlink"/>
            <w:rFonts w:ascii="Times New Roman" w:hAnsi="Times New Roman" w:cs="Times New Roman"/>
            <w:sz w:val="24"/>
            <w:szCs w:val="24"/>
            <w:lang w:val="en-US"/>
          </w:rPr>
          <w:t>nopian</w:t>
        </w:r>
        <w:r w:rsidRPr="000E3B0A">
          <w:rPr>
            <w:rStyle w:val="Hyperlink"/>
            <w:rFonts w:ascii="Times New Roman" w:hAnsi="Times New Roman" w:cs="Times New Roman"/>
            <w:sz w:val="24"/>
            <w:szCs w:val="24"/>
          </w:rPr>
          <w:t>@gmail.com</w:t>
        </w:r>
      </w:hyperlink>
    </w:p>
    <w:p w:rsidR="00916138" w:rsidRDefault="00916138" w:rsidP="00916138">
      <w:pPr>
        <w:spacing w:after="0" w:line="240" w:lineRule="auto"/>
        <w:contextualSpacing/>
        <w:jc w:val="center"/>
        <w:rPr>
          <w:rFonts w:ascii="Times New Roman" w:hAnsi="Times New Roman" w:cs="Times New Roman"/>
          <w:lang w:val="en-US"/>
        </w:rPr>
      </w:pPr>
    </w:p>
    <w:p w:rsidR="00916138" w:rsidRPr="00916138" w:rsidRDefault="00916138" w:rsidP="00916138">
      <w:pPr>
        <w:spacing w:after="0" w:line="240" w:lineRule="auto"/>
        <w:contextualSpacing/>
        <w:jc w:val="center"/>
        <w:rPr>
          <w:rFonts w:ascii="Times New Roman" w:hAnsi="Times New Roman" w:cs="Times New Roman"/>
          <w:b/>
          <w:lang w:val="en-US"/>
        </w:rPr>
      </w:pPr>
      <w:r w:rsidRPr="00916138">
        <w:rPr>
          <w:rFonts w:ascii="Times New Roman" w:hAnsi="Times New Roman" w:cs="Times New Roman"/>
          <w:b/>
          <w:lang w:val="en-US"/>
        </w:rPr>
        <w:t>ABSTRAK</w:t>
      </w:r>
    </w:p>
    <w:p w:rsidR="00916138" w:rsidRPr="00B56DFB" w:rsidRDefault="00916138" w:rsidP="00916138">
      <w:pPr>
        <w:spacing w:after="0" w:line="240" w:lineRule="auto"/>
        <w:ind w:left="709" w:right="706"/>
        <w:contextualSpacing/>
        <w:jc w:val="both"/>
        <w:rPr>
          <w:rFonts w:ascii="Times New Roman" w:hAnsi="Times New Roman" w:cs="Times New Roman"/>
          <w:lang w:val="en-US"/>
        </w:rPr>
      </w:pPr>
    </w:p>
    <w:p w:rsidR="00916138" w:rsidRPr="00E009D1" w:rsidRDefault="00916138" w:rsidP="00916138">
      <w:pPr>
        <w:spacing w:after="0" w:line="240" w:lineRule="auto"/>
        <w:jc w:val="both"/>
        <w:rPr>
          <w:rFonts w:ascii="Times New Roman" w:hAnsi="Times New Roman" w:cs="Times New Roman"/>
          <w:lang w:val="en-US"/>
        </w:rPr>
      </w:pPr>
      <w:r w:rsidRPr="00E009D1">
        <w:rPr>
          <w:rFonts w:ascii="Times New Roman" w:hAnsi="Times New Roman" w:cs="Times New Roman"/>
        </w:rPr>
        <w:t xml:space="preserve">Matematika merupakan ilmu terstruktur dimana kaitan antar konsepnya sangat erat. Untuk itu dibutuhkan pemahaman konsep dalam memformulasikan, merepresentasikan, serta menyelesaikan masalah. Kemampuan tersebut dinamakan sebagai kompetensi strategis. Padahal kenyataannya kompetensi strategis siswa masih kurang terutama dalam pembelajaran matematika. Salah satu alternatif pembelajaran yang dapat meningkatkan kompetensi strategis matematik adalah </w:t>
      </w:r>
      <w:r w:rsidRPr="00E009D1">
        <w:rPr>
          <w:rFonts w:ascii="Times New Roman" w:hAnsi="Times New Roman" w:cs="Times New Roman"/>
          <w:lang w:val="en-US"/>
        </w:rPr>
        <w:t>pembelajaran</w:t>
      </w:r>
      <w:r w:rsidRPr="00E009D1">
        <w:rPr>
          <w:rFonts w:ascii="Times New Roman" w:hAnsi="Times New Roman" w:cs="Times New Roman"/>
        </w:rPr>
        <w:t xml:space="preserve"> </w:t>
      </w:r>
      <w:r w:rsidRPr="00E009D1">
        <w:rPr>
          <w:rFonts w:ascii="Times New Roman" w:hAnsi="Times New Roman" w:cs="Times New Roman"/>
          <w:i/>
        </w:rPr>
        <w:t>IMPROVE</w:t>
      </w:r>
      <w:r w:rsidRPr="00E009D1">
        <w:rPr>
          <w:rFonts w:ascii="Times New Roman" w:hAnsi="Times New Roman" w:cs="Times New Roman"/>
        </w:rPr>
        <w:t xml:space="preserve">. </w:t>
      </w:r>
      <w:r w:rsidRPr="00E009D1">
        <w:rPr>
          <w:rFonts w:ascii="Times New Roman" w:hAnsi="Times New Roman" w:cs="Times New Roman"/>
          <w:lang w:val="en-US"/>
        </w:rPr>
        <w:t xml:space="preserve"> Selain itu, </w:t>
      </w:r>
      <w:r w:rsidR="00112EDF" w:rsidRPr="00E009D1">
        <w:rPr>
          <w:rFonts w:ascii="Times New Roman" w:hAnsi="Times New Roman" w:cs="Times New Roman"/>
          <w:lang w:val="en-US"/>
        </w:rPr>
        <w:t>kecerdasan logis m</w:t>
      </w:r>
      <w:r w:rsidR="00881737" w:rsidRPr="00E009D1">
        <w:rPr>
          <w:rFonts w:ascii="Times New Roman" w:hAnsi="Times New Roman" w:cs="Times New Roman"/>
          <w:lang w:val="en-US"/>
        </w:rPr>
        <w:t xml:space="preserve">atematik menjadi salah satu </w:t>
      </w:r>
      <w:r w:rsidR="00EE0AFD" w:rsidRPr="00E009D1">
        <w:rPr>
          <w:rFonts w:ascii="Times New Roman" w:hAnsi="Times New Roman" w:cs="Times New Roman"/>
          <w:lang w:val="en-US"/>
        </w:rPr>
        <w:t>fak</w:t>
      </w:r>
      <w:r w:rsidR="00881737" w:rsidRPr="00E009D1">
        <w:rPr>
          <w:rFonts w:ascii="Times New Roman" w:hAnsi="Times New Roman" w:cs="Times New Roman"/>
          <w:lang w:val="en-US"/>
        </w:rPr>
        <w:t>tor</w:t>
      </w:r>
      <w:r w:rsidR="00EE0AFD" w:rsidRPr="00E009D1">
        <w:rPr>
          <w:rFonts w:ascii="Times New Roman" w:hAnsi="Times New Roman" w:cs="Times New Roman"/>
          <w:lang w:val="en-US"/>
        </w:rPr>
        <w:t xml:space="preserve"> penunjang seseorang b</w:t>
      </w:r>
      <w:r w:rsidR="00EE0AFD" w:rsidRPr="00E009D1">
        <w:rPr>
          <w:rFonts w:ascii="Times New Roman" w:hAnsi="Times New Roman" w:cs="Times New Roman"/>
        </w:rPr>
        <w:t>erpikir secara logis dalam memecahkan permasalahan dan melakukan perhitungan matematis</w:t>
      </w:r>
      <w:r w:rsidR="00EE0AFD" w:rsidRPr="00E009D1">
        <w:rPr>
          <w:rFonts w:ascii="Times New Roman" w:hAnsi="Times New Roman" w:cs="Times New Roman"/>
          <w:lang w:val="en-US"/>
        </w:rPr>
        <w:t>.</w:t>
      </w:r>
      <w:r w:rsidR="00881737" w:rsidRPr="00E009D1">
        <w:rPr>
          <w:rFonts w:ascii="Times New Roman" w:hAnsi="Times New Roman" w:cs="Times New Roman"/>
          <w:lang w:val="en-US"/>
        </w:rPr>
        <w:t xml:space="preserve"> </w:t>
      </w:r>
      <w:r w:rsidRPr="00E009D1">
        <w:rPr>
          <w:rFonts w:ascii="Times New Roman" w:hAnsi="Times New Roman" w:cs="Times New Roman"/>
          <w:lang w:val="en-US"/>
        </w:rPr>
        <w:t>Sehingga penelitian ini bertujuan untuk mengetahui penggunaan</w:t>
      </w:r>
      <w:r w:rsidRPr="00E009D1">
        <w:rPr>
          <w:rFonts w:ascii="Times New Roman" w:hAnsi="Times New Roman" w:cs="Times New Roman"/>
        </w:rPr>
        <w:t xml:space="preserve"> pembelajaran </w:t>
      </w:r>
      <w:r w:rsidRPr="00E009D1">
        <w:rPr>
          <w:rFonts w:ascii="Times New Roman" w:hAnsi="Times New Roman" w:cs="Times New Roman"/>
          <w:i/>
        </w:rPr>
        <w:t>IMPROVE</w:t>
      </w:r>
      <w:r w:rsidRPr="00E009D1">
        <w:rPr>
          <w:rFonts w:ascii="Times New Roman" w:hAnsi="Times New Roman" w:cs="Times New Roman"/>
        </w:rPr>
        <w:t xml:space="preserve"> terhadap peningkatan kompetensi strategis matematik </w:t>
      </w:r>
      <w:r w:rsidR="00E009D1">
        <w:rPr>
          <w:rFonts w:ascii="Times New Roman" w:hAnsi="Times New Roman" w:cs="Times New Roman"/>
          <w:lang w:val="en-US"/>
        </w:rPr>
        <w:t>ditinjau berdasarkan kecerdasan logis m</w:t>
      </w:r>
      <w:r w:rsidR="00EE0AFD" w:rsidRPr="00E009D1">
        <w:rPr>
          <w:rFonts w:ascii="Times New Roman" w:hAnsi="Times New Roman" w:cs="Times New Roman"/>
          <w:lang w:val="en-US"/>
        </w:rPr>
        <w:t>atemati</w:t>
      </w:r>
      <w:r w:rsidR="002851C4" w:rsidRPr="00E009D1">
        <w:rPr>
          <w:rFonts w:ascii="Times New Roman" w:hAnsi="Times New Roman" w:cs="Times New Roman"/>
          <w:lang w:val="en-US"/>
        </w:rPr>
        <w:t>k</w:t>
      </w:r>
      <w:r w:rsidRPr="00E009D1">
        <w:rPr>
          <w:rFonts w:ascii="Times New Roman" w:hAnsi="Times New Roman" w:cs="Times New Roman"/>
          <w:i/>
        </w:rPr>
        <w:t xml:space="preserve">. </w:t>
      </w:r>
      <w:r w:rsidRPr="00E009D1">
        <w:rPr>
          <w:rFonts w:ascii="Times New Roman" w:hAnsi="Times New Roman" w:cs="Times New Roman"/>
        </w:rPr>
        <w:t xml:space="preserve">Metode penelitian ini adalah </w:t>
      </w:r>
      <w:r w:rsidRPr="00E009D1">
        <w:rPr>
          <w:rFonts w:ascii="Times New Roman" w:hAnsi="Times New Roman" w:cs="Times New Roman"/>
          <w:i/>
        </w:rPr>
        <w:t>Mixed Method</w:t>
      </w:r>
      <w:r w:rsidRPr="00E009D1">
        <w:rPr>
          <w:rFonts w:ascii="Times New Roman" w:hAnsi="Times New Roman" w:cs="Times New Roman"/>
          <w:i/>
          <w:lang w:val="en-US"/>
        </w:rPr>
        <w:t xml:space="preserve"> </w:t>
      </w:r>
      <w:r w:rsidRPr="00E009D1">
        <w:rPr>
          <w:rFonts w:ascii="Times New Roman" w:hAnsi="Times New Roman" w:cs="Times New Roman"/>
          <w:lang w:val="en-US"/>
        </w:rPr>
        <w:t xml:space="preserve">tipe </w:t>
      </w:r>
      <w:r w:rsidRPr="00E009D1">
        <w:rPr>
          <w:rFonts w:ascii="Times New Roman" w:hAnsi="Times New Roman" w:cs="Times New Roman"/>
          <w:i/>
          <w:lang w:val="en-US"/>
        </w:rPr>
        <w:t>the embedded design</w:t>
      </w:r>
      <w:r w:rsidRPr="00E009D1">
        <w:rPr>
          <w:rFonts w:ascii="Times New Roman" w:hAnsi="Times New Roman" w:cs="Times New Roman"/>
        </w:rPr>
        <w:t>. Populasinya semua siswa SM</w:t>
      </w:r>
      <w:r w:rsidRPr="00E009D1">
        <w:rPr>
          <w:rFonts w:ascii="Times New Roman" w:hAnsi="Times New Roman" w:cs="Times New Roman"/>
          <w:lang w:val="en-US"/>
        </w:rPr>
        <w:t>P PGRI Cicalengka</w:t>
      </w:r>
      <w:r w:rsidRPr="00E009D1">
        <w:rPr>
          <w:rFonts w:ascii="Times New Roman" w:hAnsi="Times New Roman" w:cs="Times New Roman"/>
        </w:rPr>
        <w:t xml:space="preserve">. Sedangkan sampelnya yaitu siswa kelas </w:t>
      </w:r>
      <w:r w:rsidRPr="00E009D1">
        <w:rPr>
          <w:rFonts w:ascii="Times New Roman" w:hAnsi="Times New Roman" w:cs="Times New Roman"/>
          <w:lang w:val="en-US"/>
        </w:rPr>
        <w:t>VII</w:t>
      </w:r>
      <w:r w:rsidRPr="00E009D1">
        <w:rPr>
          <w:rFonts w:ascii="Times New Roman" w:hAnsi="Times New Roman" w:cs="Times New Roman"/>
        </w:rPr>
        <w:t xml:space="preserve"> sebanyak </w:t>
      </w:r>
      <w:r w:rsidRPr="00E009D1">
        <w:rPr>
          <w:rFonts w:ascii="Times New Roman" w:hAnsi="Times New Roman" w:cs="Times New Roman"/>
          <w:lang w:val="en-US"/>
        </w:rPr>
        <w:t>dua</w:t>
      </w:r>
      <w:r w:rsidRPr="00E009D1">
        <w:rPr>
          <w:rFonts w:ascii="Times New Roman" w:hAnsi="Times New Roman" w:cs="Times New Roman"/>
        </w:rPr>
        <w:t xml:space="preserve"> kelas yang dipilih secara acak menurut kelas. Instrume</w:t>
      </w:r>
      <w:r w:rsidR="00E009D1" w:rsidRPr="00E009D1">
        <w:rPr>
          <w:rFonts w:ascii="Times New Roman" w:hAnsi="Times New Roman" w:cs="Times New Roman"/>
        </w:rPr>
        <w:t>n yang digunakan berupa tes</w:t>
      </w:r>
      <w:r w:rsidRPr="00E009D1">
        <w:rPr>
          <w:rFonts w:ascii="Times New Roman" w:hAnsi="Times New Roman" w:cs="Times New Roman"/>
          <w:i/>
          <w:lang w:val="en-US"/>
        </w:rPr>
        <w:t xml:space="preserve">, </w:t>
      </w:r>
      <w:r w:rsidRPr="00E009D1">
        <w:rPr>
          <w:rFonts w:ascii="Times New Roman" w:hAnsi="Times New Roman" w:cs="Times New Roman"/>
          <w:lang w:val="en-US"/>
        </w:rPr>
        <w:t>observasi dan wawancara</w:t>
      </w:r>
      <w:r w:rsidRPr="00E009D1">
        <w:rPr>
          <w:rFonts w:ascii="Times New Roman" w:hAnsi="Times New Roman" w:cs="Times New Roman"/>
        </w:rPr>
        <w:t xml:space="preserve">. Analisis data dilakukan dengan menggunakan program </w:t>
      </w:r>
      <w:r w:rsidRPr="00E009D1">
        <w:rPr>
          <w:rFonts w:ascii="Times New Roman" w:hAnsi="Times New Roman" w:cs="Times New Roman"/>
          <w:i/>
          <w:lang w:val="en-US"/>
        </w:rPr>
        <w:t>Excel</w:t>
      </w:r>
      <w:r w:rsidRPr="00E009D1">
        <w:rPr>
          <w:rFonts w:ascii="Times New Roman" w:hAnsi="Times New Roman" w:cs="Times New Roman"/>
          <w:lang w:val="en-US"/>
        </w:rPr>
        <w:t xml:space="preserve"> dan </w:t>
      </w:r>
      <w:r w:rsidRPr="00E009D1">
        <w:rPr>
          <w:rFonts w:ascii="Times New Roman" w:hAnsi="Times New Roman" w:cs="Times New Roman"/>
          <w:i/>
        </w:rPr>
        <w:t>SPSS</w:t>
      </w:r>
      <w:r w:rsidR="00BB2D88" w:rsidRPr="00E009D1">
        <w:rPr>
          <w:rFonts w:ascii="Times New Roman" w:hAnsi="Times New Roman" w:cs="Times New Roman"/>
          <w:i/>
          <w:lang w:val="en-US"/>
        </w:rPr>
        <w:t>.</w:t>
      </w:r>
      <w:r w:rsidRPr="00E009D1">
        <w:rPr>
          <w:rFonts w:ascii="Times New Roman" w:hAnsi="Times New Roman" w:cs="Times New Roman"/>
          <w:i/>
        </w:rPr>
        <w:t>.</w:t>
      </w:r>
      <w:r w:rsidRPr="00E009D1">
        <w:rPr>
          <w:rFonts w:ascii="Times New Roman" w:hAnsi="Times New Roman" w:cs="Times New Roman"/>
        </w:rPr>
        <w:t xml:space="preserve"> Berdasarkan analisis data hasil penelitian </w:t>
      </w:r>
      <w:r w:rsidRPr="00E009D1">
        <w:rPr>
          <w:rFonts w:ascii="Times New Roman" w:hAnsi="Times New Roman" w:cs="Times New Roman"/>
          <w:lang w:val="en-US"/>
        </w:rPr>
        <w:t>disimpulkan bahwa</w:t>
      </w:r>
      <w:r w:rsidRPr="00E009D1">
        <w:rPr>
          <w:rFonts w:ascii="Times New Roman" w:hAnsi="Times New Roman" w:cs="Times New Roman"/>
        </w:rPr>
        <w:t xml:space="preserve">: (1) </w:t>
      </w:r>
      <w:r w:rsidRPr="00E009D1">
        <w:rPr>
          <w:rFonts w:ascii="Times New Roman" w:hAnsi="Times New Roman" w:cs="Times New Roman"/>
          <w:lang w:val="en-US"/>
        </w:rPr>
        <w:t xml:space="preserve">Peningkatan kompetensi strategis matematik siswa yang menggunakan pembelajaran </w:t>
      </w:r>
      <w:r w:rsidRPr="00E009D1">
        <w:rPr>
          <w:rFonts w:ascii="Times New Roman" w:hAnsi="Times New Roman" w:cs="Times New Roman"/>
          <w:i/>
        </w:rPr>
        <w:t>IMPROVE</w:t>
      </w:r>
      <w:r w:rsidRPr="00E009D1">
        <w:rPr>
          <w:rFonts w:ascii="Times New Roman" w:hAnsi="Times New Roman" w:cs="Times New Roman"/>
        </w:rPr>
        <w:t xml:space="preserve"> lebih</w:t>
      </w:r>
      <w:r w:rsidRPr="00E009D1">
        <w:rPr>
          <w:rFonts w:ascii="Times New Roman" w:hAnsi="Times New Roman" w:cs="Times New Roman"/>
          <w:lang w:val="en-US"/>
        </w:rPr>
        <w:t xml:space="preserve"> </w:t>
      </w:r>
      <w:r w:rsidRPr="00E009D1">
        <w:rPr>
          <w:rFonts w:ascii="Times New Roman" w:hAnsi="Times New Roman" w:cs="Times New Roman"/>
        </w:rPr>
        <w:t xml:space="preserve">baik daripada yang </w:t>
      </w:r>
      <w:r w:rsidRPr="00E009D1">
        <w:rPr>
          <w:rFonts w:ascii="Times New Roman" w:hAnsi="Times New Roman" w:cs="Times New Roman"/>
          <w:lang w:val="en-US"/>
        </w:rPr>
        <w:t>menggunakan pembelajaran</w:t>
      </w:r>
      <w:r w:rsidR="00E009D1" w:rsidRPr="00E009D1">
        <w:rPr>
          <w:rFonts w:ascii="Times New Roman" w:hAnsi="Times New Roman" w:cs="Times New Roman"/>
        </w:rPr>
        <w:t xml:space="preserve"> konvensional </w:t>
      </w:r>
      <w:r w:rsidR="00E009D1" w:rsidRPr="00E009D1">
        <w:rPr>
          <w:rFonts w:ascii="Times New Roman" w:hAnsi="Times New Roman" w:cs="Times New Roman"/>
          <w:lang w:val="en-US"/>
        </w:rPr>
        <w:t>ditinjau secara keseluruhan dan kecerdasan logis matematik (tinggi, sedang, rendah)</w:t>
      </w:r>
      <w:r w:rsidRPr="00E009D1">
        <w:rPr>
          <w:rFonts w:ascii="Times New Roman" w:hAnsi="Times New Roman" w:cs="Times New Roman"/>
        </w:rPr>
        <w:t xml:space="preserve"> </w:t>
      </w:r>
      <w:r w:rsidR="00E009D1" w:rsidRPr="00E009D1">
        <w:rPr>
          <w:rFonts w:ascii="Times New Roman" w:hAnsi="Times New Roman" w:cs="Times New Roman"/>
          <w:lang w:val="en-US"/>
        </w:rPr>
        <w:t>(2</w:t>
      </w:r>
      <w:r w:rsidRPr="00E009D1">
        <w:rPr>
          <w:rFonts w:ascii="Times New Roman" w:hAnsi="Times New Roman" w:cs="Times New Roman"/>
          <w:lang w:val="en-US"/>
        </w:rPr>
        <w:t xml:space="preserve">) </w:t>
      </w:r>
      <w:r w:rsidRPr="00E009D1">
        <w:rPr>
          <w:rFonts w:ascii="Times New Roman" w:hAnsi="Times New Roman" w:cs="Times New Roman"/>
        </w:rPr>
        <w:t xml:space="preserve">Aktivitas guru maupun siswa pada </w:t>
      </w:r>
      <w:r w:rsidRPr="00E009D1">
        <w:rPr>
          <w:rFonts w:ascii="Times New Roman" w:hAnsi="Times New Roman" w:cs="Times New Roman"/>
          <w:lang w:val="en-US"/>
        </w:rPr>
        <w:t>kelas yang menggunakan pembelajaran</w:t>
      </w:r>
      <w:r w:rsidRPr="00E009D1">
        <w:rPr>
          <w:rFonts w:ascii="Times New Roman" w:hAnsi="Times New Roman" w:cs="Times New Roman"/>
          <w:i/>
        </w:rPr>
        <w:t xml:space="preserve"> IMPROVE</w:t>
      </w:r>
      <w:r w:rsidRPr="00E009D1">
        <w:rPr>
          <w:rFonts w:ascii="Times New Roman" w:hAnsi="Times New Roman" w:cs="Times New Roman"/>
          <w:i/>
          <w:lang w:val="en-US"/>
        </w:rPr>
        <w:t xml:space="preserve"> </w:t>
      </w:r>
      <w:r w:rsidRPr="00E009D1">
        <w:rPr>
          <w:rFonts w:ascii="Times New Roman" w:hAnsi="Times New Roman" w:cs="Times New Roman"/>
          <w:lang w:val="en-US"/>
        </w:rPr>
        <w:t>lebih baik</w:t>
      </w:r>
      <w:r w:rsidRPr="00E009D1">
        <w:rPr>
          <w:rFonts w:ascii="Times New Roman" w:hAnsi="Times New Roman" w:cs="Times New Roman"/>
          <w:i/>
          <w:lang w:val="en-US"/>
        </w:rPr>
        <w:t xml:space="preserve"> </w:t>
      </w:r>
      <w:r w:rsidRPr="00E009D1">
        <w:rPr>
          <w:rFonts w:ascii="Times New Roman" w:hAnsi="Times New Roman" w:cs="Times New Roman"/>
          <w:lang w:val="en-US"/>
        </w:rPr>
        <w:t>daripada pembelajaran</w:t>
      </w:r>
      <w:r w:rsidRPr="00E009D1">
        <w:rPr>
          <w:rFonts w:ascii="Times New Roman" w:hAnsi="Times New Roman" w:cs="Times New Roman"/>
        </w:rPr>
        <w:t xml:space="preserve"> konvensional</w:t>
      </w:r>
      <w:r w:rsidRPr="00E009D1">
        <w:rPr>
          <w:rFonts w:ascii="Times New Roman" w:hAnsi="Times New Roman" w:cs="Times New Roman"/>
          <w:lang w:val="en-US"/>
        </w:rPr>
        <w:t>.</w:t>
      </w:r>
    </w:p>
    <w:p w:rsidR="00916138" w:rsidRPr="00E009D1" w:rsidRDefault="00916138" w:rsidP="00916138">
      <w:pPr>
        <w:spacing w:after="0" w:line="240" w:lineRule="auto"/>
        <w:ind w:left="709" w:right="706"/>
        <w:contextualSpacing/>
        <w:jc w:val="both"/>
        <w:rPr>
          <w:rFonts w:ascii="Times New Roman" w:hAnsi="Times New Roman" w:cs="Times New Roman"/>
          <w:color w:val="FF0000"/>
        </w:rPr>
      </w:pPr>
      <w:r w:rsidRPr="00E009D1">
        <w:rPr>
          <w:rFonts w:ascii="Times New Roman" w:hAnsi="Times New Roman" w:cs="Times New Roman"/>
          <w:i/>
        </w:rPr>
        <w:t xml:space="preserve"> </w:t>
      </w:r>
    </w:p>
    <w:p w:rsidR="00916138" w:rsidRPr="00E009D1" w:rsidRDefault="00916138" w:rsidP="00916138">
      <w:pPr>
        <w:spacing w:after="0" w:line="240" w:lineRule="auto"/>
        <w:ind w:left="709" w:right="706"/>
        <w:contextualSpacing/>
        <w:jc w:val="both"/>
        <w:rPr>
          <w:rFonts w:ascii="Times New Roman" w:hAnsi="Times New Roman" w:cs="Times New Roman"/>
        </w:rPr>
      </w:pPr>
    </w:p>
    <w:p w:rsidR="00916138" w:rsidRPr="00E009D1" w:rsidRDefault="00916138" w:rsidP="00E009D1">
      <w:pPr>
        <w:spacing w:after="0" w:line="240" w:lineRule="auto"/>
        <w:ind w:left="1260" w:right="706" w:hanging="1260"/>
        <w:contextualSpacing/>
        <w:jc w:val="both"/>
        <w:rPr>
          <w:rFonts w:ascii="Times New Roman" w:hAnsi="Times New Roman" w:cs="Times New Roman"/>
          <w:b/>
          <w:lang w:val="en-US"/>
        </w:rPr>
      </w:pPr>
      <w:r w:rsidRPr="00E009D1">
        <w:rPr>
          <w:rFonts w:ascii="Times New Roman" w:hAnsi="Times New Roman" w:cs="Times New Roman"/>
          <w:b/>
        </w:rPr>
        <w:t xml:space="preserve">Kata kunci </w:t>
      </w:r>
      <w:r w:rsidRPr="00E009D1">
        <w:rPr>
          <w:rFonts w:ascii="Times New Roman" w:hAnsi="Times New Roman" w:cs="Times New Roman"/>
        </w:rPr>
        <w:t>:</w:t>
      </w:r>
      <w:r w:rsidRPr="00E009D1">
        <w:rPr>
          <w:rFonts w:ascii="Times New Roman" w:hAnsi="Times New Roman" w:cs="Times New Roman"/>
        </w:rPr>
        <w:tab/>
      </w:r>
      <w:r w:rsidRPr="00E009D1">
        <w:rPr>
          <w:rFonts w:ascii="Times New Roman" w:hAnsi="Times New Roman" w:cs="Times New Roman"/>
          <w:lang w:val="en-US"/>
        </w:rPr>
        <w:t xml:space="preserve">Pembelajaran </w:t>
      </w:r>
      <w:r w:rsidRPr="00E009D1">
        <w:rPr>
          <w:rFonts w:ascii="Times New Roman" w:hAnsi="Times New Roman" w:cs="Times New Roman"/>
          <w:i/>
        </w:rPr>
        <w:t>IMPROVE</w:t>
      </w:r>
      <w:r w:rsidRPr="00E009D1">
        <w:rPr>
          <w:rFonts w:ascii="Times New Roman" w:hAnsi="Times New Roman" w:cs="Times New Roman"/>
          <w:i/>
          <w:lang w:val="en-US"/>
        </w:rPr>
        <w:t>;</w:t>
      </w:r>
      <w:r w:rsidRPr="00E009D1">
        <w:rPr>
          <w:rFonts w:ascii="Times New Roman" w:hAnsi="Times New Roman" w:cs="Times New Roman"/>
          <w:lang w:val="en-US"/>
        </w:rPr>
        <w:t xml:space="preserve"> </w:t>
      </w:r>
      <w:r w:rsidRPr="00E009D1">
        <w:rPr>
          <w:rFonts w:ascii="Times New Roman" w:hAnsi="Times New Roman" w:cs="Times New Roman"/>
        </w:rPr>
        <w:t>Kompetensi Strategis Matematik</w:t>
      </w:r>
      <w:r w:rsidR="00E009D1">
        <w:rPr>
          <w:rFonts w:ascii="Times New Roman" w:hAnsi="Times New Roman" w:cs="Times New Roman"/>
        </w:rPr>
        <w:t xml:space="preserve">; </w:t>
      </w:r>
      <w:r w:rsidR="00E009D1" w:rsidRPr="00E009D1">
        <w:rPr>
          <w:rFonts w:ascii="Times New Roman" w:hAnsi="Times New Roman" w:cs="Times New Roman"/>
          <w:lang w:val="en-US"/>
        </w:rPr>
        <w:t>Kecerdasan Logis Matematik.</w:t>
      </w:r>
    </w:p>
    <w:p w:rsidR="00916138" w:rsidRDefault="00916138" w:rsidP="00916138">
      <w:pPr>
        <w:spacing w:after="0" w:line="480" w:lineRule="auto"/>
        <w:contextualSpacing/>
        <w:rPr>
          <w:rFonts w:ascii="Times New Roman" w:hAnsi="Times New Roman" w:cs="Times New Roman"/>
          <w:b/>
          <w:lang w:val="en-US"/>
        </w:rPr>
      </w:pPr>
    </w:p>
    <w:p w:rsidR="00916138" w:rsidRDefault="00916138" w:rsidP="00916138">
      <w:pPr>
        <w:spacing w:after="0" w:line="480" w:lineRule="auto"/>
        <w:contextualSpacing/>
        <w:rPr>
          <w:rFonts w:ascii="Times New Roman" w:hAnsi="Times New Roman" w:cs="Times New Roman"/>
          <w:b/>
          <w:lang w:val="en-US"/>
        </w:rPr>
      </w:pPr>
    </w:p>
    <w:p w:rsidR="00916138" w:rsidRDefault="00916138" w:rsidP="00916138">
      <w:pPr>
        <w:spacing w:after="0" w:line="480" w:lineRule="auto"/>
        <w:contextualSpacing/>
        <w:rPr>
          <w:rFonts w:ascii="Times New Roman" w:hAnsi="Times New Roman" w:cs="Times New Roman"/>
          <w:b/>
          <w:lang w:val="en-US"/>
        </w:rPr>
      </w:pPr>
    </w:p>
    <w:p w:rsidR="00E009D1" w:rsidRDefault="00E009D1" w:rsidP="00916138">
      <w:pPr>
        <w:spacing w:after="0" w:line="480" w:lineRule="auto"/>
        <w:contextualSpacing/>
        <w:rPr>
          <w:rFonts w:ascii="Times New Roman" w:hAnsi="Times New Roman" w:cs="Times New Roman"/>
          <w:b/>
          <w:lang w:val="en-US"/>
        </w:rPr>
      </w:pPr>
    </w:p>
    <w:p w:rsidR="00E009D1" w:rsidRDefault="00E009D1" w:rsidP="00916138">
      <w:pPr>
        <w:spacing w:after="0" w:line="480" w:lineRule="auto"/>
        <w:contextualSpacing/>
        <w:rPr>
          <w:rFonts w:ascii="Times New Roman" w:hAnsi="Times New Roman" w:cs="Times New Roman"/>
          <w:b/>
          <w:lang w:val="en-US"/>
        </w:rPr>
      </w:pPr>
    </w:p>
    <w:p w:rsidR="00E009D1" w:rsidRDefault="00E009D1" w:rsidP="00916138">
      <w:pPr>
        <w:spacing w:after="0" w:line="480" w:lineRule="auto"/>
        <w:contextualSpacing/>
        <w:rPr>
          <w:rFonts w:ascii="Times New Roman" w:hAnsi="Times New Roman" w:cs="Times New Roman"/>
          <w:b/>
          <w:lang w:val="en-US"/>
        </w:rPr>
      </w:pPr>
    </w:p>
    <w:p w:rsidR="00EE0AFD" w:rsidRDefault="00EE0AFD" w:rsidP="00916138">
      <w:pPr>
        <w:spacing w:after="0" w:line="480" w:lineRule="auto"/>
        <w:contextualSpacing/>
        <w:rPr>
          <w:rFonts w:ascii="Times New Roman" w:hAnsi="Times New Roman" w:cs="Times New Roman"/>
          <w:b/>
          <w:lang w:val="en-US"/>
        </w:rPr>
      </w:pPr>
    </w:p>
    <w:p w:rsidR="00E009D1" w:rsidRDefault="00E009D1" w:rsidP="00E009D1">
      <w:pPr>
        <w:spacing w:after="0" w:line="480" w:lineRule="auto"/>
        <w:contextualSpacing/>
        <w:jc w:val="center"/>
        <w:rPr>
          <w:rFonts w:ascii="Times New Roman" w:hAnsi="Times New Roman" w:cs="Times New Roman"/>
          <w:b/>
          <w:lang w:val="en-US"/>
        </w:rPr>
      </w:pPr>
      <w:r>
        <w:rPr>
          <w:rFonts w:ascii="Times New Roman" w:hAnsi="Times New Roman" w:cs="Times New Roman"/>
          <w:b/>
          <w:lang w:val="en-US"/>
        </w:rPr>
        <w:lastRenderedPageBreak/>
        <w:t>ABSTRACT</w:t>
      </w:r>
    </w:p>
    <w:p w:rsidR="00E009D1" w:rsidRDefault="00E009D1" w:rsidP="00E009D1">
      <w:pPr>
        <w:spacing w:after="0" w:line="240" w:lineRule="auto"/>
        <w:contextualSpacing/>
        <w:jc w:val="both"/>
        <w:rPr>
          <w:rFonts w:ascii="Times New Roman" w:hAnsi="Times New Roman" w:cs="Times New Roman"/>
          <w:lang w:val="en-US"/>
        </w:rPr>
      </w:pPr>
      <w:r w:rsidRPr="007B41B3">
        <w:rPr>
          <w:rFonts w:ascii="Times New Roman" w:hAnsi="Times New Roman" w:cs="Times New Roman"/>
        </w:rPr>
        <w:t>Mathematics is the science of structured where the link between the concept</w:t>
      </w:r>
      <w:r>
        <w:rPr>
          <w:rFonts w:ascii="Times New Roman" w:hAnsi="Times New Roman" w:cs="Times New Roman"/>
          <w:lang w:val="en-US"/>
        </w:rPr>
        <w:t>s are</w:t>
      </w:r>
      <w:r w:rsidRPr="007B41B3">
        <w:rPr>
          <w:rFonts w:ascii="Times New Roman" w:hAnsi="Times New Roman" w:cs="Times New Roman"/>
        </w:rPr>
        <w:t xml:space="preserve"> very closely. It is necessary for an understanding in formulating, represent, and solve problems. </w:t>
      </w:r>
      <w:r>
        <w:rPr>
          <w:rFonts w:ascii="Times New Roman" w:hAnsi="Times New Roman" w:cs="Times New Roman"/>
          <w:lang w:val="en-US"/>
        </w:rPr>
        <w:t xml:space="preserve">The </w:t>
      </w:r>
      <w:r>
        <w:rPr>
          <w:rFonts w:ascii="Times New Roman" w:hAnsi="Times New Roman" w:cs="Times New Roman"/>
        </w:rPr>
        <w:t xml:space="preserve">ability is </w:t>
      </w:r>
      <w:r w:rsidRPr="007B41B3">
        <w:rPr>
          <w:rFonts w:ascii="Times New Roman" w:hAnsi="Times New Roman" w:cs="Times New Roman"/>
        </w:rPr>
        <w:t>named as a strategic competence. When in fact the strategic competence of students is still lacking, especially in mathematics</w:t>
      </w:r>
      <w:r>
        <w:rPr>
          <w:rFonts w:ascii="Times New Roman" w:hAnsi="Times New Roman" w:cs="Times New Roman"/>
          <w:lang w:val="en-US"/>
        </w:rPr>
        <w:t xml:space="preserve">. One of alternative study that can enhance students’ mathematical </w:t>
      </w:r>
      <w:r w:rsidRPr="007B41B3">
        <w:rPr>
          <w:rFonts w:ascii="Times New Roman" w:hAnsi="Times New Roman" w:cs="Times New Roman"/>
        </w:rPr>
        <w:t xml:space="preserve">strategic competence </w:t>
      </w:r>
      <w:r>
        <w:rPr>
          <w:rFonts w:ascii="Times New Roman" w:hAnsi="Times New Roman" w:cs="Times New Roman"/>
          <w:lang w:val="en-US"/>
        </w:rPr>
        <w:t xml:space="preserve">is IMPROVE study. In addition, </w:t>
      </w:r>
      <w:r w:rsidRPr="00E65016">
        <w:rPr>
          <w:rFonts w:ascii="Times New Roman" w:hAnsi="Times New Roman" w:cs="Times New Roman"/>
          <w:lang w:val="en-US"/>
        </w:rPr>
        <w:t xml:space="preserve">Mathematical Logical intelligence became one of the supporting factors </w:t>
      </w:r>
      <w:r>
        <w:rPr>
          <w:rFonts w:ascii="Times New Roman" w:hAnsi="Times New Roman" w:cs="Times New Roman"/>
          <w:lang w:val="en-US"/>
        </w:rPr>
        <w:t xml:space="preserve">for </w:t>
      </w:r>
      <w:r w:rsidRPr="00E65016">
        <w:rPr>
          <w:rFonts w:ascii="Times New Roman" w:hAnsi="Times New Roman" w:cs="Times New Roman"/>
          <w:lang w:val="en-US"/>
        </w:rPr>
        <w:t>a person to think logically in solving the issue and perform mathematical calculations.</w:t>
      </w:r>
      <w:r>
        <w:rPr>
          <w:rFonts w:ascii="Times New Roman" w:hAnsi="Times New Roman" w:cs="Times New Roman"/>
          <w:lang w:val="en-US"/>
        </w:rPr>
        <w:t xml:space="preserve"> </w:t>
      </w:r>
      <w:r>
        <w:rPr>
          <w:rFonts w:ascii="Times New Roman" w:hAnsi="Times New Roman" w:cs="Times New Roman"/>
        </w:rPr>
        <w:t>So that</w:t>
      </w:r>
      <w:r w:rsidRPr="007B41B3">
        <w:rPr>
          <w:rFonts w:ascii="Times New Roman" w:hAnsi="Times New Roman" w:cs="Times New Roman"/>
        </w:rPr>
        <w:t xml:space="preserve"> this study aims to </w:t>
      </w:r>
      <w:r>
        <w:rPr>
          <w:rFonts w:ascii="Times New Roman" w:hAnsi="Times New Roman" w:cs="Times New Roman"/>
          <w:lang w:val="en-US"/>
        </w:rPr>
        <w:t>acknowledge</w:t>
      </w:r>
      <w:r w:rsidRPr="007B41B3">
        <w:rPr>
          <w:rFonts w:ascii="Times New Roman" w:hAnsi="Times New Roman" w:cs="Times New Roman"/>
        </w:rPr>
        <w:t xml:space="preserve"> the IMPROVE st</w:t>
      </w:r>
      <w:r>
        <w:rPr>
          <w:rFonts w:ascii="Times New Roman" w:hAnsi="Times New Roman" w:cs="Times New Roman"/>
        </w:rPr>
        <w:t xml:space="preserve">udy </w:t>
      </w:r>
      <w:r>
        <w:rPr>
          <w:rFonts w:ascii="Times New Roman" w:hAnsi="Times New Roman" w:cs="Times New Roman"/>
          <w:lang w:val="en-US"/>
        </w:rPr>
        <w:t xml:space="preserve">implementation to students’ </w:t>
      </w:r>
      <w:r>
        <w:rPr>
          <w:rFonts w:ascii="Times New Roman" w:hAnsi="Times New Roman" w:cs="Times New Roman"/>
        </w:rPr>
        <w:t xml:space="preserve">enhancement of </w:t>
      </w:r>
      <w:r>
        <w:rPr>
          <w:rFonts w:ascii="Times New Roman" w:hAnsi="Times New Roman" w:cs="Times New Roman"/>
          <w:lang w:val="en-US"/>
        </w:rPr>
        <w:t xml:space="preserve">mathematical </w:t>
      </w:r>
      <w:r w:rsidRPr="007B41B3">
        <w:rPr>
          <w:rFonts w:ascii="Times New Roman" w:hAnsi="Times New Roman" w:cs="Times New Roman"/>
        </w:rPr>
        <w:t xml:space="preserve">strategic competence </w:t>
      </w:r>
      <w:r>
        <w:rPr>
          <w:rFonts w:ascii="Times New Roman" w:hAnsi="Times New Roman" w:cs="Times New Roman"/>
          <w:lang w:val="en-US"/>
        </w:rPr>
        <w:t>in terms of Mathematical Logical I</w:t>
      </w:r>
      <w:r w:rsidRPr="00E65016">
        <w:rPr>
          <w:rFonts w:ascii="Times New Roman" w:hAnsi="Times New Roman" w:cs="Times New Roman"/>
          <w:lang w:val="en-US"/>
        </w:rPr>
        <w:t>ntelligence</w:t>
      </w:r>
      <w:r>
        <w:rPr>
          <w:rFonts w:ascii="Times New Roman" w:hAnsi="Times New Roman" w:cs="Times New Roman"/>
          <w:lang w:val="en-US"/>
        </w:rPr>
        <w:t xml:space="preserve">. </w:t>
      </w:r>
      <w:r w:rsidRPr="007B41B3">
        <w:rPr>
          <w:rFonts w:ascii="Times New Roman" w:hAnsi="Times New Roman" w:cs="Times New Roman"/>
        </w:rPr>
        <w:t>This research method is Mixed Method em</w:t>
      </w:r>
      <w:r>
        <w:rPr>
          <w:rFonts w:ascii="Times New Roman" w:hAnsi="Times New Roman" w:cs="Times New Roman"/>
        </w:rPr>
        <w:t>bedded design</w:t>
      </w:r>
      <w:r>
        <w:rPr>
          <w:rFonts w:ascii="Times New Roman" w:hAnsi="Times New Roman" w:cs="Times New Roman"/>
          <w:lang w:val="en-US"/>
        </w:rPr>
        <w:t xml:space="preserve"> type</w:t>
      </w:r>
      <w:r>
        <w:rPr>
          <w:rFonts w:ascii="Times New Roman" w:hAnsi="Times New Roman" w:cs="Times New Roman"/>
        </w:rPr>
        <w:t xml:space="preserve">. The population is all </w:t>
      </w:r>
      <w:r w:rsidRPr="007B41B3">
        <w:rPr>
          <w:rFonts w:ascii="Times New Roman" w:hAnsi="Times New Roman" w:cs="Times New Roman"/>
        </w:rPr>
        <w:t>students of SMP PGRI Cicalengka</w:t>
      </w:r>
      <w:r>
        <w:rPr>
          <w:rFonts w:ascii="Times New Roman" w:hAnsi="Times New Roman" w:cs="Times New Roman"/>
          <w:lang w:val="en-US"/>
        </w:rPr>
        <w:t xml:space="preserve">. </w:t>
      </w:r>
      <w:r w:rsidRPr="007B41B3">
        <w:rPr>
          <w:rFonts w:ascii="Times New Roman" w:hAnsi="Times New Roman" w:cs="Times New Roman"/>
        </w:rPr>
        <w:t xml:space="preserve">While the sample is </w:t>
      </w:r>
      <w:r>
        <w:rPr>
          <w:rFonts w:ascii="Times New Roman" w:hAnsi="Times New Roman" w:cs="Times New Roman"/>
          <w:lang w:val="en-US"/>
        </w:rPr>
        <w:t xml:space="preserve">two classes of </w:t>
      </w:r>
      <w:r w:rsidRPr="007B41B3">
        <w:rPr>
          <w:rFonts w:ascii="Times New Roman" w:hAnsi="Times New Roman" w:cs="Times New Roman"/>
        </w:rPr>
        <w:t xml:space="preserve">class VII </w:t>
      </w:r>
      <w:r>
        <w:rPr>
          <w:rFonts w:ascii="Times New Roman" w:hAnsi="Times New Roman" w:cs="Times New Roman"/>
          <w:lang w:val="en-US"/>
        </w:rPr>
        <w:t xml:space="preserve">who are selected </w:t>
      </w:r>
      <w:r w:rsidRPr="007B41B3">
        <w:rPr>
          <w:rFonts w:ascii="Times New Roman" w:hAnsi="Times New Roman" w:cs="Times New Roman"/>
        </w:rPr>
        <w:t>randomly by class</w:t>
      </w:r>
      <w:r>
        <w:rPr>
          <w:rFonts w:ascii="Times New Roman" w:hAnsi="Times New Roman" w:cs="Times New Roman"/>
          <w:lang w:val="en-US"/>
        </w:rPr>
        <w:t xml:space="preserve">. </w:t>
      </w:r>
      <w:r w:rsidRPr="007B41B3">
        <w:rPr>
          <w:rFonts w:ascii="Times New Roman" w:hAnsi="Times New Roman" w:cs="Times New Roman"/>
        </w:rPr>
        <w:t>Instruments used in the form of tests, observation and interviews. Data analysis was performed using Excel and SPSS 17.0 for Windows</w:t>
      </w:r>
      <w:r>
        <w:rPr>
          <w:rFonts w:ascii="Times New Roman" w:hAnsi="Times New Roman" w:cs="Times New Roman"/>
          <w:lang w:val="en-US"/>
        </w:rPr>
        <w:t xml:space="preserve">. </w:t>
      </w:r>
      <w:r w:rsidRPr="007B41B3">
        <w:rPr>
          <w:rFonts w:ascii="Times New Roman" w:hAnsi="Times New Roman" w:cs="Times New Roman"/>
        </w:rPr>
        <w:t xml:space="preserve">Based on the data analysis of the results of the study concluded that: (1) Improved strategic mathematical competence of students who use IMPROVE </w:t>
      </w:r>
      <w:r>
        <w:rPr>
          <w:rFonts w:ascii="Times New Roman" w:hAnsi="Times New Roman" w:cs="Times New Roman"/>
          <w:lang w:val="en-US"/>
        </w:rPr>
        <w:t xml:space="preserve">study </w:t>
      </w:r>
      <w:r>
        <w:rPr>
          <w:rFonts w:ascii="Times New Roman" w:hAnsi="Times New Roman" w:cs="Times New Roman"/>
        </w:rPr>
        <w:t xml:space="preserve">is better than students </w:t>
      </w:r>
      <w:r>
        <w:rPr>
          <w:rFonts w:ascii="Times New Roman" w:hAnsi="Times New Roman" w:cs="Times New Roman"/>
          <w:lang w:val="en-US"/>
        </w:rPr>
        <w:t xml:space="preserve">who </w:t>
      </w:r>
      <w:r>
        <w:rPr>
          <w:rFonts w:ascii="Times New Roman" w:hAnsi="Times New Roman" w:cs="Times New Roman"/>
        </w:rPr>
        <w:t>use</w:t>
      </w:r>
      <w:r w:rsidRPr="007B41B3">
        <w:rPr>
          <w:rFonts w:ascii="Times New Roman" w:hAnsi="Times New Roman" w:cs="Times New Roman"/>
        </w:rPr>
        <w:t xml:space="preserve"> conventional</w:t>
      </w:r>
      <w:r>
        <w:rPr>
          <w:rFonts w:ascii="Times New Roman" w:hAnsi="Times New Roman" w:cs="Times New Roman"/>
          <w:lang w:val="en-US"/>
        </w:rPr>
        <w:t xml:space="preserve"> study</w:t>
      </w:r>
      <w:r>
        <w:rPr>
          <w:rFonts w:ascii="Times New Roman" w:hAnsi="Times New Roman" w:cs="Times New Roman"/>
        </w:rPr>
        <w:t xml:space="preserve"> in terms of </w:t>
      </w:r>
      <w:r w:rsidRPr="007B41B3">
        <w:rPr>
          <w:rFonts w:ascii="Times New Roman" w:hAnsi="Times New Roman" w:cs="Times New Roman"/>
        </w:rPr>
        <w:t xml:space="preserve">overall </w:t>
      </w:r>
      <w:r>
        <w:rPr>
          <w:rFonts w:ascii="Times New Roman" w:hAnsi="Times New Roman" w:cs="Times New Roman"/>
          <w:lang w:val="en-US"/>
        </w:rPr>
        <w:t>review</w:t>
      </w:r>
      <w:r w:rsidRPr="007B41B3">
        <w:rPr>
          <w:rFonts w:ascii="Times New Roman" w:hAnsi="Times New Roman" w:cs="Times New Roman"/>
        </w:rPr>
        <w:t xml:space="preserve"> and logical-mathematical intelligen</w:t>
      </w:r>
      <w:r>
        <w:rPr>
          <w:rFonts w:ascii="Times New Roman" w:hAnsi="Times New Roman" w:cs="Times New Roman"/>
        </w:rPr>
        <w:t>ce (high, medium, low (2</w:t>
      </w:r>
      <w:r w:rsidRPr="007B41B3">
        <w:rPr>
          <w:rFonts w:ascii="Times New Roman" w:hAnsi="Times New Roman" w:cs="Times New Roman"/>
        </w:rPr>
        <w:t xml:space="preserve">) </w:t>
      </w:r>
      <w:r>
        <w:rPr>
          <w:rFonts w:ascii="Times New Roman" w:hAnsi="Times New Roman" w:cs="Times New Roman"/>
          <w:lang w:val="en-US"/>
        </w:rPr>
        <w:t xml:space="preserve">Both teacher and students activity are better in the classes that use IMPROVE study than those that use conventional study. </w:t>
      </w:r>
    </w:p>
    <w:p w:rsidR="00E009D1" w:rsidRDefault="00E009D1" w:rsidP="00E009D1">
      <w:pPr>
        <w:spacing w:after="0" w:line="240" w:lineRule="auto"/>
        <w:contextualSpacing/>
        <w:jc w:val="both"/>
        <w:rPr>
          <w:rFonts w:ascii="Times New Roman" w:hAnsi="Times New Roman" w:cs="Times New Roman"/>
        </w:rPr>
      </w:pPr>
    </w:p>
    <w:p w:rsidR="00112EDF" w:rsidRDefault="00E009D1" w:rsidP="00E009D1">
      <w:pPr>
        <w:spacing w:after="0" w:line="240" w:lineRule="auto"/>
        <w:ind w:left="1080" w:hanging="1080"/>
        <w:contextualSpacing/>
        <w:jc w:val="both"/>
        <w:rPr>
          <w:rFonts w:ascii="Times New Roman" w:hAnsi="Times New Roman" w:cs="Times New Roman"/>
          <w:lang w:val="en-US"/>
        </w:rPr>
      </w:pPr>
      <w:r w:rsidRPr="00B50568">
        <w:rPr>
          <w:rFonts w:ascii="Times New Roman" w:hAnsi="Times New Roman" w:cs="Times New Roman"/>
          <w:b/>
        </w:rPr>
        <w:t>Keywords</w:t>
      </w:r>
      <w:r>
        <w:rPr>
          <w:rFonts w:ascii="Times New Roman" w:hAnsi="Times New Roman" w:cs="Times New Roman"/>
        </w:rPr>
        <w:t>:</w:t>
      </w:r>
      <w:r>
        <w:rPr>
          <w:rFonts w:ascii="Times New Roman" w:hAnsi="Times New Roman" w:cs="Times New Roman"/>
        </w:rPr>
        <w:tab/>
        <w:t xml:space="preserve"> IMPROVE study;</w:t>
      </w:r>
      <w:r w:rsidRPr="007B41B3">
        <w:rPr>
          <w:rFonts w:ascii="Times New Roman" w:hAnsi="Times New Roman" w:cs="Times New Roman"/>
        </w:rPr>
        <w:t xml:space="preserve"> </w:t>
      </w:r>
      <w:r>
        <w:rPr>
          <w:rFonts w:ascii="Times New Roman" w:hAnsi="Times New Roman" w:cs="Times New Roman"/>
          <w:lang w:val="en-US"/>
        </w:rPr>
        <w:t>Mathematical Strategic Competence; Mathematical Logical I</w:t>
      </w:r>
      <w:r w:rsidRPr="00E65016">
        <w:rPr>
          <w:rFonts w:ascii="Times New Roman" w:hAnsi="Times New Roman" w:cs="Times New Roman"/>
          <w:lang w:val="en-US"/>
        </w:rPr>
        <w:t>ntelligence</w:t>
      </w:r>
    </w:p>
    <w:p w:rsidR="00E009D1" w:rsidRDefault="00E009D1" w:rsidP="00E009D1">
      <w:pPr>
        <w:spacing w:after="0" w:line="240" w:lineRule="auto"/>
        <w:ind w:left="1080" w:hanging="1080"/>
        <w:contextualSpacing/>
        <w:jc w:val="both"/>
        <w:rPr>
          <w:rFonts w:ascii="Times New Roman" w:hAnsi="Times New Roman" w:cs="Times New Roman"/>
          <w:lang w:val="en-US"/>
        </w:rPr>
      </w:pPr>
    </w:p>
    <w:p w:rsidR="00E009D1" w:rsidRPr="00E009D1" w:rsidRDefault="00E009D1" w:rsidP="00E009D1">
      <w:pPr>
        <w:spacing w:after="0" w:line="240" w:lineRule="auto"/>
        <w:ind w:left="1080" w:hanging="1080"/>
        <w:contextualSpacing/>
        <w:jc w:val="both"/>
        <w:rPr>
          <w:rFonts w:ascii="Times New Roman" w:hAnsi="Times New Roman" w:cs="Times New Roman"/>
          <w:lang w:val="en-US"/>
        </w:rPr>
      </w:pPr>
    </w:p>
    <w:p w:rsidR="00916138" w:rsidRPr="005A2105" w:rsidRDefault="00916138" w:rsidP="005A2105">
      <w:pPr>
        <w:spacing w:after="0" w:line="480" w:lineRule="auto"/>
        <w:contextualSpacing/>
        <w:jc w:val="both"/>
        <w:rPr>
          <w:rFonts w:ascii="Times New Roman" w:hAnsi="Times New Roman" w:cs="Times New Roman"/>
          <w:b/>
          <w:sz w:val="24"/>
          <w:szCs w:val="24"/>
        </w:rPr>
      </w:pPr>
      <w:r w:rsidRPr="005A2105">
        <w:rPr>
          <w:rFonts w:ascii="Times New Roman" w:hAnsi="Times New Roman" w:cs="Times New Roman"/>
          <w:b/>
          <w:sz w:val="24"/>
          <w:szCs w:val="24"/>
          <w:lang w:val="en-US"/>
        </w:rPr>
        <w:t>PENDAHULUAN</w:t>
      </w:r>
    </w:p>
    <w:p w:rsidR="00B81BFC" w:rsidRDefault="0065538F" w:rsidP="00B81BFC">
      <w:pPr>
        <w:pStyle w:val="ListParagraph"/>
        <w:tabs>
          <w:tab w:val="left" w:pos="1985"/>
        </w:tabs>
        <w:spacing w:after="0" w:line="480" w:lineRule="auto"/>
        <w:ind w:left="0" w:firstLine="708"/>
        <w:jc w:val="both"/>
        <w:rPr>
          <w:rFonts w:ascii="Times New Roman" w:eastAsia="Times New Roman" w:hAnsi="Times New Roman" w:cs="Times New Roman"/>
          <w:bCs/>
          <w:sz w:val="24"/>
          <w:szCs w:val="24"/>
          <w:lang w:val="en-US"/>
        </w:rPr>
      </w:pPr>
      <w:r w:rsidRPr="005A2105">
        <w:rPr>
          <w:rFonts w:ascii="Times New Roman" w:hAnsi="Times New Roman" w:cs="Times New Roman"/>
          <w:sz w:val="24"/>
          <w:szCs w:val="24"/>
        </w:rPr>
        <w:t>Pemahaman mempunyai peran yang sangat penting dalam proses pembelajaran matematika.</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Walaupun menurut Teor</w:t>
      </w:r>
      <w:r w:rsidR="000143B7" w:rsidRPr="005A2105">
        <w:rPr>
          <w:rFonts w:ascii="Times New Roman" w:hAnsi="Times New Roman" w:cs="Times New Roman"/>
          <w:sz w:val="24"/>
          <w:szCs w:val="24"/>
        </w:rPr>
        <w:t xml:space="preserve">i Dienes (Ruseffendi, 2006:157), </w:t>
      </w:r>
      <w:r w:rsidRPr="005A2105">
        <w:rPr>
          <w:rFonts w:ascii="Times New Roman" w:hAnsi="Times New Roman" w:cs="Times New Roman"/>
          <w:sz w:val="24"/>
          <w:szCs w:val="24"/>
        </w:rPr>
        <w:t>"Terdapat banyak anak yang setelah belajar matematika yang sederhanapun banyak yang tidak dipahaminya. Bahkan banyak konsep yang dipahami secara keliru”. Berdasarkan pernyataan-pernyataan tersebut, mengindikasikan bahwa pemahaman siswa dalam matematika masih rendah</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Dalam menghadapi suatu permasalahan matematika, seorang siswa </w:t>
      </w:r>
      <w:r w:rsidRPr="005A2105">
        <w:rPr>
          <w:rFonts w:ascii="Times New Roman" w:hAnsi="Times New Roman" w:cs="Times New Roman"/>
          <w:sz w:val="24"/>
          <w:szCs w:val="24"/>
          <w:lang w:val="en-US"/>
        </w:rPr>
        <w:t xml:space="preserve">tidak hanya memerlukan kemampuan pemahaman saja, namun </w:t>
      </w:r>
      <w:r w:rsidRPr="005A2105">
        <w:rPr>
          <w:rFonts w:ascii="Times New Roman" w:hAnsi="Times New Roman" w:cs="Times New Roman"/>
          <w:sz w:val="24"/>
          <w:szCs w:val="24"/>
        </w:rPr>
        <w:t>perlu memiliki kemampuan pemahaman dalam memformulasikan, merepresentasikan, serta menyelesaikan masalah tersebut. Menurut Kilpatrick, Swafford, dan Findell (2001:124) “... kemampuan tersebut dinamakan sebagai kompetensi strategis”.</w:t>
      </w:r>
      <w:r w:rsidRPr="005A2105">
        <w:rPr>
          <w:rFonts w:ascii="Times New Roman" w:hAnsi="Times New Roman" w:cs="Times New Roman"/>
          <w:sz w:val="24"/>
          <w:szCs w:val="24"/>
          <w:lang w:val="en-US"/>
        </w:rPr>
        <w:t xml:space="preserve"> </w:t>
      </w:r>
      <w:r w:rsidRPr="005A2105">
        <w:rPr>
          <w:rFonts w:ascii="Times New Roman" w:eastAsia="Times New Roman" w:hAnsi="Times New Roman" w:cs="Times New Roman"/>
          <w:bCs/>
          <w:sz w:val="24"/>
          <w:szCs w:val="24"/>
          <w:lang w:val="en-US"/>
        </w:rPr>
        <w:t xml:space="preserve">Groves (2012) </w:t>
      </w:r>
      <w:r w:rsidRPr="005A2105">
        <w:rPr>
          <w:rFonts w:ascii="Times New Roman" w:eastAsia="Times New Roman" w:hAnsi="Times New Roman" w:cs="Times New Roman"/>
          <w:bCs/>
          <w:sz w:val="24"/>
          <w:szCs w:val="24"/>
          <w:lang w:val="en-US"/>
        </w:rPr>
        <w:lastRenderedPageBreak/>
        <w:t>menyatakan bahwa “Kompetensi strategis adalah salah satu dari 5 kemampuan matematis yang harus dimiliki setiap siswa dalam memecahkan masalah”.</w:t>
      </w:r>
    </w:p>
    <w:p w:rsidR="005A4446" w:rsidRPr="00B81BFC" w:rsidRDefault="005A4446" w:rsidP="00B81BFC">
      <w:pPr>
        <w:pStyle w:val="ListParagraph"/>
        <w:tabs>
          <w:tab w:val="left" w:pos="1985"/>
        </w:tabs>
        <w:spacing w:after="0" w:line="480" w:lineRule="auto"/>
        <w:ind w:left="0" w:firstLine="708"/>
        <w:jc w:val="both"/>
        <w:rPr>
          <w:rFonts w:ascii="Times New Roman" w:eastAsia="Times New Roman" w:hAnsi="Times New Roman" w:cs="Times New Roman"/>
          <w:bCs/>
          <w:sz w:val="24"/>
          <w:szCs w:val="24"/>
          <w:lang w:val="en-US"/>
        </w:rPr>
      </w:pPr>
      <w:r w:rsidRPr="00B81BFC">
        <w:rPr>
          <w:rFonts w:ascii="Times New Roman" w:hAnsi="Times New Roman" w:cs="Times New Roman"/>
          <w:sz w:val="24"/>
          <w:szCs w:val="24"/>
        </w:rPr>
        <w:t>Dalam pembelajaran sehari-hari di sekolah, meskipun ketika di dalam kelas siswa diberi penjelasan mengenai penyelesaian masalah matematika secara jelas, adakalanya mereka merasa kesulitan untuk meyelesaikan masalah pada situasi yang berbeda yang ditemukan di luar kelas.</w:t>
      </w:r>
      <w:r w:rsidRPr="00B81BFC">
        <w:rPr>
          <w:rFonts w:ascii="Times New Roman" w:hAnsi="Times New Roman" w:cs="Times New Roman"/>
          <w:sz w:val="24"/>
          <w:szCs w:val="24"/>
          <w:lang w:val="en-US"/>
        </w:rPr>
        <w:t xml:space="preserve"> Pengembangan kompetensi strategis pada siswa itu sangat diperlukan. Menurut Groves (2012:137) hal-hal yang dapat dilakukan guru dalam mengembangkan kompetensi strategis siwa adalah:</w:t>
      </w:r>
    </w:p>
    <w:p w:rsidR="00B81BFC" w:rsidRDefault="005A4446" w:rsidP="000B6BE4">
      <w:pPr>
        <w:pStyle w:val="ListParagraph"/>
        <w:numPr>
          <w:ilvl w:val="0"/>
          <w:numId w:val="2"/>
        </w:numPr>
        <w:tabs>
          <w:tab w:val="left" w:pos="1985"/>
        </w:tabs>
        <w:spacing w:after="0" w:line="480" w:lineRule="auto"/>
        <w:ind w:left="360"/>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Siswa dilatih untuk mempunyai sifat tanggungjawab</w:t>
      </w:r>
    </w:p>
    <w:p w:rsidR="00B81BFC" w:rsidRDefault="005A4446" w:rsidP="000B6BE4">
      <w:pPr>
        <w:pStyle w:val="ListParagraph"/>
        <w:numPr>
          <w:ilvl w:val="0"/>
          <w:numId w:val="2"/>
        </w:numPr>
        <w:tabs>
          <w:tab w:val="left" w:pos="1985"/>
        </w:tabs>
        <w:spacing w:after="0" w:line="480" w:lineRule="auto"/>
        <w:ind w:left="360"/>
        <w:jc w:val="both"/>
        <w:rPr>
          <w:rFonts w:ascii="Times New Roman" w:hAnsi="Times New Roman" w:cs="Times New Roman"/>
          <w:sz w:val="24"/>
          <w:szCs w:val="24"/>
          <w:lang w:val="en-US"/>
        </w:rPr>
      </w:pPr>
      <w:r w:rsidRPr="00B81BFC">
        <w:rPr>
          <w:rFonts w:ascii="Times New Roman" w:hAnsi="Times New Roman" w:cs="Times New Roman"/>
          <w:sz w:val="24"/>
          <w:szCs w:val="24"/>
          <w:lang w:val="en-US"/>
        </w:rPr>
        <w:t>Fokus pada pemahaman siswa</w:t>
      </w:r>
    </w:p>
    <w:p w:rsidR="00B81BFC" w:rsidRDefault="005A4446" w:rsidP="000B6BE4">
      <w:pPr>
        <w:pStyle w:val="ListParagraph"/>
        <w:numPr>
          <w:ilvl w:val="0"/>
          <w:numId w:val="2"/>
        </w:numPr>
        <w:tabs>
          <w:tab w:val="left" w:pos="1985"/>
        </w:tabs>
        <w:spacing w:after="0" w:line="480" w:lineRule="auto"/>
        <w:ind w:left="360"/>
        <w:jc w:val="both"/>
        <w:rPr>
          <w:rFonts w:ascii="Times New Roman" w:hAnsi="Times New Roman" w:cs="Times New Roman"/>
          <w:sz w:val="24"/>
          <w:szCs w:val="24"/>
          <w:lang w:val="en-US"/>
        </w:rPr>
      </w:pPr>
      <w:r w:rsidRPr="00B81BFC">
        <w:rPr>
          <w:rFonts w:ascii="Times New Roman" w:hAnsi="Times New Roman" w:cs="Times New Roman"/>
          <w:sz w:val="24"/>
          <w:szCs w:val="24"/>
          <w:lang w:val="en-US"/>
        </w:rPr>
        <w:t>Menciptakan siswa pada konteks perilaku strategis</w:t>
      </w:r>
    </w:p>
    <w:p w:rsidR="005A4446" w:rsidRPr="00B81BFC" w:rsidRDefault="005A4446" w:rsidP="000B6BE4">
      <w:pPr>
        <w:pStyle w:val="ListParagraph"/>
        <w:numPr>
          <w:ilvl w:val="0"/>
          <w:numId w:val="2"/>
        </w:numPr>
        <w:tabs>
          <w:tab w:val="left" w:pos="1985"/>
        </w:tabs>
        <w:spacing w:after="0" w:line="480" w:lineRule="auto"/>
        <w:ind w:left="360"/>
        <w:jc w:val="both"/>
        <w:rPr>
          <w:rFonts w:ascii="Times New Roman" w:hAnsi="Times New Roman" w:cs="Times New Roman"/>
          <w:sz w:val="24"/>
          <w:szCs w:val="24"/>
          <w:lang w:val="en-US"/>
        </w:rPr>
      </w:pPr>
      <w:r w:rsidRPr="00B81BFC">
        <w:rPr>
          <w:rFonts w:ascii="Times New Roman" w:hAnsi="Times New Roman" w:cs="Times New Roman"/>
          <w:sz w:val="24"/>
          <w:szCs w:val="24"/>
          <w:lang w:val="en-US"/>
        </w:rPr>
        <w:t>Membantu siswa dalam mengapresiasikan strategi dengan mengakui ide-ide dan sikap strategisnya.</w:t>
      </w:r>
    </w:p>
    <w:p w:rsidR="005A4446" w:rsidRPr="005A2105" w:rsidRDefault="005A4446" w:rsidP="00B81BFC">
      <w:pPr>
        <w:pStyle w:val="ListParagraph"/>
        <w:tabs>
          <w:tab w:val="left" w:pos="1985"/>
        </w:tabs>
        <w:spacing w:after="0" w:line="480" w:lineRule="auto"/>
        <w:ind w:left="0" w:firstLine="708"/>
        <w:jc w:val="both"/>
        <w:rPr>
          <w:rFonts w:ascii="Times New Roman" w:hAnsi="Times New Roman" w:cs="Times New Roman"/>
          <w:sz w:val="24"/>
          <w:szCs w:val="24"/>
        </w:rPr>
      </w:pPr>
      <w:r w:rsidRPr="005A2105">
        <w:rPr>
          <w:rFonts w:ascii="Times New Roman" w:hAnsi="Times New Roman" w:cs="Times New Roman"/>
          <w:sz w:val="24"/>
          <w:szCs w:val="24"/>
        </w:rPr>
        <w:t>Secara umum, Indikator yang tercakup dalam kompetensi strategis menurut kilptrick, Swafford, dan Findell</w:t>
      </w:r>
      <w:r w:rsidRPr="005A2105">
        <w:rPr>
          <w:rFonts w:ascii="Times New Roman" w:hAnsi="Times New Roman" w:cs="Times New Roman"/>
          <w:i/>
          <w:sz w:val="24"/>
          <w:szCs w:val="24"/>
        </w:rPr>
        <w:t xml:space="preserve"> </w:t>
      </w:r>
      <w:r w:rsidRPr="005A2105">
        <w:rPr>
          <w:rFonts w:ascii="Times New Roman" w:hAnsi="Times New Roman" w:cs="Times New Roman"/>
          <w:sz w:val="24"/>
          <w:szCs w:val="24"/>
        </w:rPr>
        <w:t>(2001:126) antara lain:</w:t>
      </w:r>
    </w:p>
    <w:p w:rsidR="005A4446" w:rsidRPr="005A2105" w:rsidRDefault="005A4446" w:rsidP="000B6BE4">
      <w:pPr>
        <w:pStyle w:val="ListParagraph"/>
        <w:numPr>
          <w:ilvl w:val="0"/>
          <w:numId w:val="1"/>
        </w:numPr>
        <w:spacing w:after="0" w:line="480" w:lineRule="auto"/>
        <w:ind w:left="360"/>
        <w:jc w:val="both"/>
        <w:rPr>
          <w:rFonts w:ascii="Times New Roman" w:hAnsi="Times New Roman" w:cs="Times New Roman"/>
          <w:sz w:val="24"/>
          <w:szCs w:val="24"/>
        </w:rPr>
      </w:pPr>
      <w:r w:rsidRPr="005A2105">
        <w:rPr>
          <w:rFonts w:ascii="Times New Roman" w:hAnsi="Times New Roman" w:cs="Times New Roman"/>
          <w:sz w:val="24"/>
          <w:szCs w:val="24"/>
        </w:rPr>
        <w:t>Memahami situasi serta kondisi dari suatu permasalahan.</w:t>
      </w:r>
    </w:p>
    <w:p w:rsidR="005A4446" w:rsidRPr="005A2105" w:rsidRDefault="005A4446" w:rsidP="000B6BE4">
      <w:pPr>
        <w:pStyle w:val="ListParagraph"/>
        <w:numPr>
          <w:ilvl w:val="0"/>
          <w:numId w:val="1"/>
        </w:numPr>
        <w:tabs>
          <w:tab w:val="left" w:pos="851"/>
        </w:tabs>
        <w:spacing w:after="0" w:line="480" w:lineRule="auto"/>
        <w:ind w:left="360"/>
        <w:jc w:val="both"/>
        <w:rPr>
          <w:rFonts w:ascii="Times New Roman" w:hAnsi="Times New Roman" w:cs="Times New Roman"/>
          <w:sz w:val="24"/>
          <w:szCs w:val="24"/>
        </w:rPr>
      </w:pPr>
      <w:r w:rsidRPr="005A2105">
        <w:rPr>
          <w:rFonts w:ascii="Times New Roman" w:hAnsi="Times New Roman" w:cs="Times New Roman"/>
          <w:sz w:val="24"/>
          <w:szCs w:val="24"/>
        </w:rPr>
        <w:t xml:space="preserve">Memilih informasi yang relevan. </w:t>
      </w:r>
    </w:p>
    <w:p w:rsidR="005A4446" w:rsidRPr="005A2105" w:rsidRDefault="005A4446" w:rsidP="000B6BE4">
      <w:pPr>
        <w:pStyle w:val="ListParagraph"/>
        <w:numPr>
          <w:ilvl w:val="0"/>
          <w:numId w:val="1"/>
        </w:numPr>
        <w:tabs>
          <w:tab w:val="left" w:pos="851"/>
        </w:tabs>
        <w:spacing w:after="0" w:line="480" w:lineRule="auto"/>
        <w:ind w:left="360"/>
        <w:jc w:val="both"/>
        <w:rPr>
          <w:rFonts w:ascii="Times New Roman" w:hAnsi="Times New Roman" w:cs="Times New Roman"/>
          <w:sz w:val="24"/>
          <w:szCs w:val="24"/>
        </w:rPr>
      </w:pPr>
      <w:r w:rsidRPr="005A2105">
        <w:rPr>
          <w:rFonts w:ascii="Times New Roman" w:hAnsi="Times New Roman" w:cs="Times New Roman"/>
          <w:sz w:val="24"/>
          <w:szCs w:val="24"/>
        </w:rPr>
        <w:t>Menyajikan masalah secara matematik dalam berbagai bentuk.</w:t>
      </w:r>
    </w:p>
    <w:p w:rsidR="005A4446" w:rsidRPr="005A2105" w:rsidRDefault="005A4446" w:rsidP="000B6BE4">
      <w:pPr>
        <w:pStyle w:val="ListParagraph"/>
        <w:numPr>
          <w:ilvl w:val="0"/>
          <w:numId w:val="1"/>
        </w:numPr>
        <w:tabs>
          <w:tab w:val="left" w:pos="851"/>
        </w:tabs>
        <w:spacing w:after="0" w:line="480" w:lineRule="auto"/>
        <w:ind w:left="360"/>
        <w:jc w:val="both"/>
        <w:rPr>
          <w:rFonts w:ascii="Times New Roman" w:hAnsi="Times New Roman" w:cs="Times New Roman"/>
          <w:sz w:val="24"/>
          <w:szCs w:val="24"/>
        </w:rPr>
      </w:pPr>
      <w:r w:rsidRPr="005A2105">
        <w:rPr>
          <w:rFonts w:ascii="Times New Roman" w:hAnsi="Times New Roman" w:cs="Times New Roman"/>
          <w:sz w:val="24"/>
          <w:szCs w:val="24"/>
        </w:rPr>
        <w:t>Memilih dan mengembangkan strategi yang efektif dalam menyelesaikan permasalahan.</w:t>
      </w:r>
    </w:p>
    <w:p w:rsidR="005A4446" w:rsidRPr="005A2105" w:rsidRDefault="005A4446" w:rsidP="000B6BE4">
      <w:pPr>
        <w:pStyle w:val="ListParagraph"/>
        <w:numPr>
          <w:ilvl w:val="0"/>
          <w:numId w:val="1"/>
        </w:numPr>
        <w:tabs>
          <w:tab w:val="left" w:pos="851"/>
        </w:tabs>
        <w:spacing w:after="0" w:line="480" w:lineRule="auto"/>
        <w:ind w:left="360"/>
        <w:jc w:val="both"/>
        <w:rPr>
          <w:rFonts w:ascii="Times New Roman" w:hAnsi="Times New Roman" w:cs="Times New Roman"/>
          <w:sz w:val="24"/>
          <w:szCs w:val="24"/>
        </w:rPr>
      </w:pPr>
      <w:r w:rsidRPr="005A2105">
        <w:rPr>
          <w:rFonts w:ascii="Times New Roman" w:hAnsi="Times New Roman" w:cs="Times New Roman"/>
          <w:sz w:val="24"/>
          <w:szCs w:val="24"/>
        </w:rPr>
        <w:t xml:space="preserve">Menafsirkan jawaban, dan </w:t>
      </w:r>
    </w:p>
    <w:p w:rsidR="0065538F" w:rsidRPr="005A2105" w:rsidRDefault="005A4446" w:rsidP="000B6BE4">
      <w:pPr>
        <w:pStyle w:val="ListParagraph"/>
        <w:numPr>
          <w:ilvl w:val="0"/>
          <w:numId w:val="1"/>
        </w:numPr>
        <w:tabs>
          <w:tab w:val="left" w:pos="851"/>
        </w:tabs>
        <w:spacing w:after="0" w:line="480" w:lineRule="auto"/>
        <w:ind w:left="360"/>
        <w:jc w:val="both"/>
        <w:rPr>
          <w:rFonts w:ascii="Times New Roman" w:hAnsi="Times New Roman" w:cs="Times New Roman"/>
          <w:sz w:val="24"/>
          <w:szCs w:val="24"/>
        </w:rPr>
      </w:pPr>
      <w:r w:rsidRPr="005A2105">
        <w:rPr>
          <w:rFonts w:ascii="Times New Roman" w:hAnsi="Times New Roman" w:cs="Times New Roman"/>
          <w:sz w:val="24"/>
          <w:szCs w:val="24"/>
        </w:rPr>
        <w:t>Menyelesaikan masalah tidak rutin.</w:t>
      </w:r>
    </w:p>
    <w:p w:rsidR="00B81BFC" w:rsidRDefault="00177D55" w:rsidP="00B81BFC">
      <w:pPr>
        <w:pStyle w:val="ListParagraph"/>
        <w:spacing w:after="0" w:line="480" w:lineRule="auto"/>
        <w:ind w:left="0" w:firstLine="720"/>
        <w:jc w:val="both"/>
        <w:rPr>
          <w:rFonts w:ascii="Times New Roman" w:hAnsi="Times New Roman" w:cs="Times New Roman"/>
          <w:sz w:val="24"/>
          <w:szCs w:val="24"/>
          <w:shd w:val="clear" w:color="auto" w:fill="FFFFFF"/>
          <w:lang w:val="en-US"/>
        </w:rPr>
      </w:pPr>
      <w:r w:rsidRPr="005A2105">
        <w:rPr>
          <w:rFonts w:ascii="Times New Roman" w:hAnsi="Times New Roman" w:cs="Times New Roman"/>
          <w:noProof/>
          <w:sz w:val="24"/>
          <w:szCs w:val="24"/>
        </w:rPr>
        <w:lastRenderedPageBreak/>
        <w:pict>
          <v:group id="Group 10" o:spid="_x0000_s1026" style="position:absolute;left:0;text-align:left;margin-left:19.65pt;margin-top:945.9pt;width:329.25pt;height:158.25pt;z-index:251663872;mso-width-relative:margin;mso-height-relative:margin" coordsize="42367,2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">
            <v:group id="Group 9" o:spid="_x0000_s1027" style="position:absolute;width:42367;height:20135" coordsize="42372,2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25811;top:1504;width:16561;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style="mso-next-textbox:#Text Box 4">
                  <w:txbxContent>
                    <w:p w:rsidR="00822FAA" w:rsidRDefault="00822FAA" w:rsidP="0065538F"/>
                  </w:txbxContent>
                </v:textbox>
              </v:shape>
              <v:shape id="Text Box 162" o:spid="_x0000_s1029" type="#_x0000_t202" style="position:absolute;left:15278;width:966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style="mso-next-textbox:#Text Box 162">
                  <w:txbxContent>
                    <w:p w:rsidR="00822FAA" w:rsidRDefault="00822FAA" w:rsidP="0065538F"/>
                  </w:txbxContent>
                </v:textbox>
              </v:shape>
              <v:shape id="_x0000_s1030" type="#_x0000_t202" style="position:absolute;top:1620;width:15500;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822FAA" w:rsidRPr="004B224E" w:rsidRDefault="00822FAA" w:rsidP="0065538F">
                      <w:pPr>
                        <w:jc w:val="center"/>
                        <w:rPr>
                          <w:rFonts w:ascii="Times New Roman" w:hAnsi="Times New Roman"/>
                          <w:lang w:val="en-US"/>
                        </w:rPr>
                      </w:pPr>
                      <w:r>
                        <w:rPr>
                          <w:rFonts w:ascii="Times New Roman" w:hAnsi="Times New Roman"/>
                          <w:lang w:val="en-US"/>
                        </w:rPr>
                        <w:t>Metode</w:t>
                      </w:r>
                      <w:r w:rsidRPr="006F7040">
                        <w:rPr>
                          <w:rFonts w:ascii="Times New Roman" w:hAnsi="Times New Roman"/>
                        </w:rPr>
                        <w:t xml:space="preserve"> Pembelajaran </w:t>
                      </w:r>
                      <w:r>
                        <w:rPr>
                          <w:rFonts w:ascii="Times New Roman" w:hAnsi="Times New Roman"/>
                          <w:i/>
                          <w:lang w:val="en-US"/>
                        </w:rPr>
                        <w:t>IMPROVE</w:t>
                      </w:r>
                    </w:p>
                  </w:txbxContent>
                </v:textbox>
              </v:shape>
              <v:shape id="Text Box 170" o:spid="_x0000_s1031" type="#_x0000_t202" style="position:absolute;left:5208;top:7639;width:14656;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style="mso-next-textbox:#Text Box 170">
                  <w:txbxContent>
                    <w:p w:rsidR="00822FAA" w:rsidRDefault="00822FAA" w:rsidP="0065538F"/>
                  </w:txbxContent>
                </v:textbox>
              </v:shape>
              <v:shape id="Text Box 5" o:spid="_x0000_s1032" type="#_x0000_t202" style="position:absolute;left:25811;top:12269;width:16561;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style="mso-next-textbox:#Text Box 5">
                  <w:txbxContent>
                    <w:p w:rsidR="00822FAA" w:rsidRPr="00375325" w:rsidRDefault="00822FAA" w:rsidP="0065538F">
                      <w:pPr>
                        <w:spacing w:after="0" w:line="240" w:lineRule="auto"/>
                        <w:contextualSpacing/>
                        <w:jc w:val="center"/>
                        <w:rPr>
                          <w:rFonts w:ascii="Times New Roman" w:hAnsi="Times New Roman"/>
                          <w:i/>
                          <w:lang w:val="en-US"/>
                        </w:rPr>
                      </w:pPr>
                    </w:p>
                  </w:txbxContent>
                </v:textbox>
              </v:shape>
              <v:shape id="_x0000_s1033" type="#_x0000_t202" style="position:absolute;top:12269;width:15500;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822FAA" w:rsidRPr="004B224E" w:rsidRDefault="00822FAA" w:rsidP="0065538F">
                      <w:pPr>
                        <w:jc w:val="center"/>
                        <w:rPr>
                          <w:rFonts w:ascii="Times New Roman" w:hAnsi="Times New Roman"/>
                          <w:lang w:val="en-US"/>
                        </w:rPr>
                      </w:pPr>
                      <w:r>
                        <w:rPr>
                          <w:rFonts w:ascii="Times New Roman" w:hAnsi="Times New Roman"/>
                          <w:lang w:val="en-US"/>
                        </w:rPr>
                        <w:t xml:space="preserve">Pendekatan </w:t>
                      </w:r>
                      <w:r>
                        <w:rPr>
                          <w:rFonts w:ascii="Times New Roman" w:hAnsi="Times New Roman"/>
                          <w:i/>
                          <w:lang w:val="en-US"/>
                        </w:rPr>
                        <w:t>Methaporical Thinking</w:t>
                      </w:r>
                    </w:p>
                  </w:txbxContent>
                </v:textbox>
              </v:shape>
              <v:shape id="Text Box 179" o:spid="_x0000_s1034" type="#_x0000_t202" style="position:absolute;left:20718;top:6597;width:966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style="mso-next-textbox:#Text Box 179">
                  <w:txbxContent>
                    <w:p w:rsidR="00822FAA" w:rsidRDefault="00822FAA" w:rsidP="0065538F"/>
                  </w:txbxContent>
                </v:textbox>
              </v:shape>
              <v:shape id="Text Box 180" o:spid="_x0000_s1035" type="#_x0000_t202" style="position:absolute;left:15857;top:15973;width:9309;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style="mso-next-textbox:#Text Box 180">
                  <w:txbxContent>
                    <w:p w:rsidR="00822FAA" w:rsidRPr="00375325" w:rsidRDefault="00822FAA" w:rsidP="0065538F">
                      <w:pPr>
                        <w:spacing w:after="0" w:line="240" w:lineRule="auto"/>
                        <w:contextualSpacing/>
                        <w:jc w:val="center"/>
                        <w:rPr>
                          <w:rFonts w:ascii="Times New Roman" w:hAnsi="Times New Roman"/>
                          <w:lang w:val="en-US"/>
                        </w:rPr>
                      </w:pPr>
                    </w:p>
                  </w:txbxContent>
                </v:textbox>
              </v:shape>
              <v:line id="Straight Connector 4" o:spid="_x0000_s1036" style="position:absolute;visibility:visible;mso-wrap-style:square" from="33913,5555" to="33913,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7Wz8MAAADaAAAADwAAAGRycy9kb3ducmV2LnhtbESP0WoCMRRE3wv+Q7iCb5p1qcVujSKC&#10;RUvBuu0H3G5ud0M3N0sSdf17UxD6OMzMGWax6m0rzuSDcaxgOslAEFdOG64VfH1ux3MQISJrbB2T&#10;gisFWC0HDwsstLvwkc5lrEWCcChQQRNjV0gZqoYshonriJP347zFmKSvpfZ4SXDbyjzLnqRFw2mh&#10;wY42DVW/5ckqMN/H9i3f7Q/elM/TeZy9vm8+cqVGw379AiJSH//D9/ZOK3iEvyvp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1s/DAAAA2gAAAA8AAAAAAAAAAAAA&#10;AAAAoQIAAGRycy9kb3ducmV2LnhtbFBLBQYAAAAABAAEAPkAAACRAwAAAAA=&#10;" strokecolor="black [3200]" strokeweight="2pt">
                <v:shadow on="t" color="black" opacity="24903f" origin=",.5" offset="0,.55556mm"/>
              </v:line>
              <v:shapetype id="_x0000_t32" coordsize="21600,21600" o:spt="32" o:oned="t" path="m,l21600,21600e" filled="f">
                <v:path arrowok="t" fillok="f" o:connecttype="none"/>
                <o:lock v:ext="edit" shapetype="t"/>
              </v:shapetype>
              <v:shape id="Straight Arrow Connector 5" o:spid="_x0000_s1037" type="#_x0000_t32" style="position:absolute;left:15625;top:3703;width:10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hYMEAAADaAAAADwAAAGRycy9kb3ducmV2LnhtbESPX2vCQBDE3wW/w7FC3/Rii5JGT7GF&#10;Qh/rH/B1m1uTa3N7IbeN6bfvFQQfh5n5DbPeDr5RPXXRBTYwn2WgiMtgHVcGTse3aQ4qCrLFJjAZ&#10;+KUI2814tMbChivvqT9IpRKEY4EGapG20DqWNXmMs9ASJ+8SOo+SZFdp2+E1wX2jH7NsqT06Tgs1&#10;tvRaU/l9+PEGXip5cnmfLfKvjyOdP508WxRjHibDbgVKaJB7+NZ+twYW8H8l3Q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POFgwQAAANoAAAAPAAAAAAAAAAAAAAAA&#10;AKECAABkcnMvZG93bnJldi54bWxQSwUGAAAAAAQABAD5AAAAjwMAAAAA&#10;" strokecolor="black [3200]" strokeweight="2pt">
                <v:stroke endarrow="block"/>
                <v:shadow on="t" color="black" opacity="24903f" origin=",.5" offset="0,.55556mm"/>
              </v:shape>
              <v:shape id="Straight Arrow Connector 6" o:spid="_x0000_s1038" type="#_x0000_t32" style="position:absolute;left:15625;top:3703;width:10186;height:111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bq8IAAADaAAAADwAAAGRycy9kb3ducmV2LnhtbESPT4vCMBTE7wt+h/CEva2pPVTtGstS&#10;EPai4p+Dx2fzti3bvJQm1vrtjSB4HGbmN8wyG0wjeupcbVnBdBKBIC6srrlUcDquv+YgnEfW2Fgm&#10;BXdykK1GH0tMtb3xnvqDL0WAsEtRQeV9m0rpiooMuoltiYP3ZzuDPsiulLrDW4CbRsZRlEiDNYeF&#10;ClvKKyr+D1ejgH2/iXG/TYbFMZ6fL7PdOt9IpT7Hw883CE+Df4df7V+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Vbq8IAAADaAAAADwAAAAAAAAAAAAAA&#10;AAChAgAAZHJzL2Rvd25yZXYueG1sUEsFBgAAAAAEAAQA+QAAAJADAAAAAA==&#10;" strokecolor="black [3200]" strokeweight="2pt">
                <v:stroke endarrow="block"/>
                <v:shadow on="t" color="black" opacity="24903f" origin=",.5" offset="0,.55556mm"/>
              </v:shape>
              <v:shape id="Straight Arrow Connector 7" o:spid="_x0000_s1039" type="#_x0000_t32" style="position:absolute;left:15625;top:3703;width:10185;height:11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ajMEAAADaAAAADwAAAGRycy9kb3ducmV2LnhtbESPQUvDQBSE74X+h+UVvLWbKrVp7LZU&#10;QehRG8Hra/aZrGbfhuwzjf/eFYQeh5n5htnuR9+qgfroAhtYLjJQxFWwjmsDb+XzPAcVBdliG5gM&#10;/FCE/W462WJhw4VfaThJrRKEY4EGGpGu0DpWDXmMi9ARJ+8j9B4lyb7WtsdLgvtW32bZvfboOC00&#10;2NFTQ9XX6dsbeKzlzuVDtso/X0p6PzvZWBRjbmbj4QGU0CjX8H/7aA2s4e9KugF6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otqMwQAAANoAAAAPAAAAAAAAAAAAAAAA&#10;AKECAABkcnMvZG93bnJldi54bWxQSwUGAAAAAAQABAD5AAAAjwMAAAAA&#10;" strokecolor="black [3200]" strokeweight="2pt">
                <v:stroke endarrow="block"/>
                <v:shadow on="t" color="black" opacity="24903f" origin=",.5" offset="0,.55556mm"/>
              </v:shape>
            </v:group>
            <v:shape id="Straight Arrow Connector 8" o:spid="_x0000_s1040" type="#_x0000_t32" style="position:absolute;left:15741;top:15047;width:10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1O/r4AAADaAAAADwAAAGRycy9kb3ducmV2LnhtbERPTWvCQBC9C/0PyxS86aaWSpq6ShUK&#10;HlsjeJ1mp8m22dmQHWP89+6h4PHxvleb0bdqoD66wAae5hko4ipYx7WBY/kxy0FFQbbYBiYDV4qw&#10;WT9MVljYcOEvGg5SqxTCsUADjUhXaB2rhjzGeeiIE/cTeo+SYF9r2+MlhftWL7JsqT06Tg0NdrRr&#10;qPo7nL2BbS3PLh+yl/z3s6TTt5NXi2LM9HF8fwMlNMpd/O/eWwNpa7qSboBe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7PU7+vgAAANoAAAAPAAAAAAAAAAAAAAAAAKEC&#10;AABkcnMvZG93bnJldi54bWxQSwUGAAAAAAQABAD5AAAAjAMAAAAA&#10;" strokecolor="black [3200]" strokeweight="2pt">
              <v:stroke endarrow="block"/>
              <v:shadow on="t" color="black" opacity="24903f" origin=",.5" offset="0,.55556mm"/>
            </v:shape>
          </v:group>
        </w:pict>
      </w:r>
      <w:r w:rsidR="0065538F" w:rsidRPr="005A2105">
        <w:rPr>
          <w:rFonts w:ascii="Times New Roman" w:hAnsi="Times New Roman" w:cs="Times New Roman"/>
          <w:sz w:val="24"/>
          <w:szCs w:val="24"/>
        </w:rPr>
        <w:t>Dalam sebuah  penelitian Ardhyani (</w:t>
      </w:r>
      <w:r w:rsidR="0065538F" w:rsidRPr="005A2105">
        <w:rPr>
          <w:rFonts w:ascii="Times New Roman" w:hAnsi="Times New Roman" w:cs="Times New Roman"/>
          <w:sz w:val="24"/>
          <w:szCs w:val="24"/>
          <w:lang w:val="en-US"/>
        </w:rPr>
        <w:t>Priatna</w:t>
      </w:r>
      <w:r w:rsidR="0065538F" w:rsidRPr="005A2105">
        <w:rPr>
          <w:rFonts w:ascii="Times New Roman" w:hAnsi="Times New Roman" w:cs="Times New Roman"/>
          <w:sz w:val="24"/>
          <w:szCs w:val="24"/>
        </w:rPr>
        <w:t>, 2010:2) menyatakan, “Selain siswa kurang terampil dalam menyajikan masalah ke dalam model matematika dan menentukan strategi yang tepat untuk menyelesaikannya, juga siswa merasa kesulitan menemukan kata kunci dan hubungan matematik yang ada dalam suatu permasalahan”. Kenyataan tersebut mengindikasikan bahwa masih rendahnya kompetensi strategis yang dimiliki oleh siswa.</w:t>
      </w:r>
      <w:r w:rsidR="00BB2D88" w:rsidRPr="005A2105">
        <w:rPr>
          <w:rFonts w:ascii="Times New Roman" w:hAnsi="Times New Roman" w:cs="Times New Roman"/>
          <w:sz w:val="24"/>
          <w:szCs w:val="24"/>
          <w:lang w:val="en-US"/>
        </w:rPr>
        <w:t xml:space="preserve"> </w:t>
      </w:r>
      <w:r w:rsidR="000143B7" w:rsidRPr="005A2105">
        <w:rPr>
          <w:rFonts w:ascii="Times New Roman" w:hAnsi="Times New Roman" w:cs="Times New Roman"/>
          <w:sz w:val="24"/>
          <w:szCs w:val="24"/>
          <w:lang w:val="en-US"/>
        </w:rPr>
        <w:t>Berdasarkan h</w:t>
      </w:r>
      <w:r w:rsidR="0065538F" w:rsidRPr="005A2105">
        <w:rPr>
          <w:rFonts w:ascii="Times New Roman" w:hAnsi="Times New Roman" w:cs="Times New Roman"/>
          <w:sz w:val="24"/>
          <w:szCs w:val="24"/>
          <w:lang w:val="en-US"/>
        </w:rPr>
        <w:t xml:space="preserve">asil studi PISA pada 3 tahun terakhir ini, yakni tahun 2012 yang dilakukan oleh </w:t>
      </w:r>
      <w:r w:rsidR="0065538F" w:rsidRPr="005A2105">
        <w:rPr>
          <w:rFonts w:ascii="Times New Roman" w:hAnsi="Times New Roman" w:cs="Times New Roman"/>
          <w:i/>
          <w:sz w:val="24"/>
          <w:szCs w:val="24"/>
          <w:lang w:val="en-US"/>
        </w:rPr>
        <w:t>OECD</w:t>
      </w:r>
      <w:r w:rsidR="0065538F" w:rsidRPr="005A2105">
        <w:rPr>
          <w:rFonts w:ascii="Times New Roman" w:hAnsi="Times New Roman" w:cs="Times New Roman"/>
          <w:sz w:val="24"/>
          <w:szCs w:val="24"/>
          <w:lang w:val="en-US"/>
        </w:rPr>
        <w:t xml:space="preserve"> setiap tiga tahun sekali, menunjukkan bahwa Indonesia berada pada peringkat ke-64 dari 65 negara yang mengikutinya. </w:t>
      </w:r>
      <w:r w:rsidR="0065538F" w:rsidRPr="005A2105">
        <w:rPr>
          <w:rFonts w:ascii="Times New Roman" w:hAnsi="Times New Roman" w:cs="Times New Roman"/>
          <w:sz w:val="24"/>
          <w:szCs w:val="24"/>
          <w:shd w:val="clear" w:color="auto" w:fill="FFFFFF"/>
        </w:rPr>
        <w:t xml:space="preserve">Tampaknya yang menjadi pokok masalah di negara kita bukanlah pada belum atau tidak diajarkannya suatu pengetahuan, tetapi pada pembelajaran yang terlalu difokuskan pada transfer pengetahuan semata ketimbang pembangunan </w:t>
      </w:r>
      <w:r w:rsidR="0065538F" w:rsidRPr="005A2105">
        <w:rPr>
          <w:rFonts w:ascii="Times New Roman" w:hAnsi="Times New Roman" w:cs="Times New Roman"/>
          <w:sz w:val="24"/>
          <w:szCs w:val="24"/>
          <w:shd w:val="clear" w:color="auto" w:fill="FFFFFF"/>
          <w:lang w:val="en-US"/>
        </w:rPr>
        <w:t>bagaimana kompetensi strategis mereka berjalan</w:t>
      </w:r>
      <w:r w:rsidR="0065538F" w:rsidRPr="005A2105">
        <w:rPr>
          <w:rFonts w:ascii="Times New Roman" w:hAnsi="Times New Roman" w:cs="Times New Roman"/>
          <w:sz w:val="24"/>
          <w:szCs w:val="24"/>
          <w:shd w:val="clear" w:color="auto" w:fill="FFFFFF"/>
        </w:rPr>
        <w:t>.</w:t>
      </w:r>
      <w:r w:rsidR="0065538F" w:rsidRPr="005A2105">
        <w:rPr>
          <w:rFonts w:ascii="Times New Roman" w:hAnsi="Times New Roman" w:cs="Times New Roman"/>
          <w:sz w:val="24"/>
          <w:szCs w:val="24"/>
          <w:shd w:val="clear" w:color="auto" w:fill="FFFFFF"/>
          <w:lang w:val="en-US"/>
        </w:rPr>
        <w:t xml:space="preserve"> </w:t>
      </w:r>
    </w:p>
    <w:p w:rsidR="00B81BFC" w:rsidRDefault="0065538F" w:rsidP="00B81BFC">
      <w:pPr>
        <w:pStyle w:val="ListParagraph"/>
        <w:spacing w:after="0" w:line="480" w:lineRule="auto"/>
        <w:ind w:left="0" w:firstLine="720"/>
        <w:jc w:val="both"/>
        <w:rPr>
          <w:rFonts w:ascii="Times New Roman" w:hAnsi="Times New Roman" w:cs="Times New Roman"/>
          <w:sz w:val="24"/>
          <w:szCs w:val="24"/>
        </w:rPr>
      </w:pPr>
      <w:r w:rsidRPr="00B81BFC">
        <w:rPr>
          <w:rFonts w:ascii="Times New Roman" w:hAnsi="Times New Roman" w:cs="Times New Roman"/>
          <w:sz w:val="24"/>
          <w:szCs w:val="24"/>
        </w:rPr>
        <w:t>Rendahnya kompetensi strategis selain disebabkan dari siswa sendiri juga dari metode pembelajaran yang diterapkan oleh guru</w:t>
      </w:r>
      <w:r w:rsidRPr="00B81BFC">
        <w:rPr>
          <w:rFonts w:ascii="Times New Roman" w:hAnsi="Times New Roman" w:cs="Times New Roman"/>
          <w:sz w:val="24"/>
          <w:szCs w:val="24"/>
          <w:lang w:val="en-US"/>
        </w:rPr>
        <w:t xml:space="preserve">. </w:t>
      </w:r>
      <w:r w:rsidRPr="00B81BFC">
        <w:rPr>
          <w:rFonts w:ascii="Times New Roman" w:hAnsi="Times New Roman" w:cs="Times New Roman"/>
          <w:sz w:val="24"/>
          <w:szCs w:val="24"/>
        </w:rPr>
        <w:t>Pemilihan dan penentuan metode dalam</w:t>
      </w:r>
      <w:r w:rsidRPr="00B81BFC">
        <w:rPr>
          <w:rFonts w:ascii="Times New Roman" w:hAnsi="Times New Roman" w:cs="Times New Roman"/>
          <w:sz w:val="24"/>
          <w:szCs w:val="24"/>
          <w:lang w:val="en-US"/>
        </w:rPr>
        <w:t xml:space="preserve"> </w:t>
      </w:r>
      <w:r w:rsidRPr="00B81BFC">
        <w:rPr>
          <w:rFonts w:ascii="Times New Roman" w:hAnsi="Times New Roman" w:cs="Times New Roman"/>
          <w:sz w:val="24"/>
          <w:szCs w:val="24"/>
        </w:rPr>
        <w:t>kegiatan belajar mengajar, tidak terlepas dari nilai strategis metode,</w:t>
      </w:r>
      <w:r w:rsidRPr="00B81BFC">
        <w:rPr>
          <w:rFonts w:ascii="Times New Roman" w:hAnsi="Times New Roman" w:cs="Times New Roman"/>
          <w:sz w:val="24"/>
          <w:szCs w:val="24"/>
          <w:lang w:val="en-US"/>
        </w:rPr>
        <w:t xml:space="preserve"> </w:t>
      </w:r>
      <w:r w:rsidRPr="00B81BFC">
        <w:rPr>
          <w:rFonts w:ascii="Times New Roman" w:hAnsi="Times New Roman" w:cs="Times New Roman"/>
          <w:sz w:val="24"/>
          <w:szCs w:val="24"/>
        </w:rPr>
        <w:t>keefektifan hingga faktor-faktor pemilihan metode, sangat mempengaruhi</w:t>
      </w:r>
      <w:r w:rsidRPr="00B81BFC">
        <w:rPr>
          <w:rFonts w:ascii="Times New Roman" w:hAnsi="Times New Roman" w:cs="Times New Roman"/>
          <w:sz w:val="24"/>
          <w:szCs w:val="24"/>
          <w:lang w:val="en-US"/>
        </w:rPr>
        <w:t xml:space="preserve"> </w:t>
      </w:r>
      <w:r w:rsidRPr="00B81BFC">
        <w:rPr>
          <w:rFonts w:ascii="Times New Roman" w:hAnsi="Times New Roman" w:cs="Times New Roman"/>
          <w:sz w:val="24"/>
          <w:szCs w:val="24"/>
        </w:rPr>
        <w:t>hasil belajar siswa.</w:t>
      </w:r>
      <w:r w:rsidR="000143B7" w:rsidRPr="00B81BFC">
        <w:rPr>
          <w:rFonts w:ascii="Times New Roman" w:hAnsi="Times New Roman" w:cs="Times New Roman"/>
          <w:sz w:val="24"/>
          <w:szCs w:val="24"/>
          <w:lang w:val="en-US"/>
        </w:rPr>
        <w:t xml:space="preserve"> </w:t>
      </w:r>
      <w:r w:rsidRPr="00B81BFC">
        <w:rPr>
          <w:rFonts w:ascii="Times New Roman" w:hAnsi="Times New Roman" w:cs="Times New Roman"/>
          <w:sz w:val="24"/>
          <w:szCs w:val="24"/>
          <w:lang w:val="en-US"/>
        </w:rPr>
        <w:t>Melihat</w:t>
      </w:r>
      <w:r w:rsidRPr="00B81BFC">
        <w:rPr>
          <w:rFonts w:ascii="Times New Roman" w:hAnsi="Times New Roman" w:cs="Times New Roman"/>
          <w:sz w:val="24"/>
          <w:szCs w:val="24"/>
        </w:rPr>
        <w:t xml:space="preserve"> kondisi diatas, peneliti menganggap bahwa diperlukan suatu proses pembelajaran matematika yang dapat membantu siswa dalam mengembangkan dan meningkatkan kompetensi strategis mereka. Metode </w:t>
      </w:r>
      <w:r w:rsidRPr="00B81BFC">
        <w:rPr>
          <w:rFonts w:ascii="Times New Roman" w:hAnsi="Times New Roman" w:cs="Times New Roman"/>
          <w:i/>
          <w:sz w:val="24"/>
          <w:szCs w:val="24"/>
        </w:rPr>
        <w:t>IMPROVE</w:t>
      </w:r>
      <w:r w:rsidRPr="00B81BFC">
        <w:rPr>
          <w:rFonts w:ascii="Times New Roman" w:hAnsi="Times New Roman" w:cs="Times New Roman"/>
          <w:sz w:val="24"/>
          <w:szCs w:val="24"/>
        </w:rPr>
        <w:t xml:space="preserve"> adalah salah satu dari banyaknya metode pembelajaran yang dapat dipilih untuk tujuan ini</w:t>
      </w:r>
      <w:r w:rsidRPr="00B81BFC">
        <w:rPr>
          <w:rFonts w:ascii="Times New Roman" w:hAnsi="Times New Roman" w:cs="Times New Roman"/>
          <w:sz w:val="24"/>
          <w:szCs w:val="24"/>
          <w:lang w:val="en-US"/>
        </w:rPr>
        <w:t>.</w:t>
      </w:r>
      <w:r w:rsidR="00BB2D88" w:rsidRPr="00B81BFC">
        <w:rPr>
          <w:rFonts w:ascii="Times New Roman" w:hAnsi="Times New Roman" w:cs="Times New Roman"/>
          <w:sz w:val="24"/>
          <w:szCs w:val="24"/>
          <w:lang w:val="en-US"/>
        </w:rPr>
        <w:t xml:space="preserve"> </w:t>
      </w:r>
      <w:r w:rsidR="005A4446" w:rsidRPr="00B81BFC">
        <w:rPr>
          <w:rFonts w:ascii="Times New Roman" w:hAnsi="Times New Roman" w:cs="Times New Roman"/>
          <w:sz w:val="24"/>
          <w:szCs w:val="24"/>
        </w:rPr>
        <w:t xml:space="preserve">Menurut Mevarech dan </w:t>
      </w:r>
      <w:r w:rsidR="005A4446" w:rsidRPr="00B81BFC">
        <w:rPr>
          <w:rFonts w:ascii="Times New Roman" w:hAnsi="Times New Roman" w:cs="Times New Roman"/>
          <w:sz w:val="24"/>
          <w:szCs w:val="24"/>
          <w:lang w:val="en-US"/>
        </w:rPr>
        <w:t>Fridkin</w:t>
      </w:r>
      <w:r w:rsidR="005A4446" w:rsidRPr="00B81BFC">
        <w:rPr>
          <w:rFonts w:ascii="Times New Roman" w:hAnsi="Times New Roman" w:cs="Times New Roman"/>
          <w:sz w:val="24"/>
          <w:szCs w:val="24"/>
        </w:rPr>
        <w:t xml:space="preserve"> (</w:t>
      </w:r>
      <w:r w:rsidR="005A4446" w:rsidRPr="00B81BFC">
        <w:rPr>
          <w:rFonts w:ascii="Times New Roman" w:hAnsi="Times New Roman" w:cs="Times New Roman"/>
          <w:sz w:val="24"/>
          <w:szCs w:val="24"/>
          <w:lang w:val="en-US"/>
        </w:rPr>
        <w:t>2006</w:t>
      </w:r>
      <w:r w:rsidR="005A4446" w:rsidRPr="00B81BFC">
        <w:rPr>
          <w:rFonts w:ascii="Times New Roman" w:hAnsi="Times New Roman" w:cs="Times New Roman"/>
          <w:sz w:val="24"/>
          <w:szCs w:val="24"/>
        </w:rPr>
        <w:t>:</w:t>
      </w:r>
      <w:r w:rsidR="005A4446" w:rsidRPr="00B81BFC">
        <w:rPr>
          <w:rFonts w:ascii="Times New Roman" w:hAnsi="Times New Roman" w:cs="Times New Roman"/>
          <w:sz w:val="24"/>
          <w:szCs w:val="24"/>
          <w:lang w:val="en-US"/>
        </w:rPr>
        <w:t>88</w:t>
      </w:r>
      <w:r w:rsidR="005A4446" w:rsidRPr="00B81BFC">
        <w:rPr>
          <w:rFonts w:ascii="Times New Roman" w:hAnsi="Times New Roman" w:cs="Times New Roman"/>
          <w:sz w:val="24"/>
          <w:szCs w:val="24"/>
        </w:rPr>
        <w:t>) “</w:t>
      </w:r>
      <w:r w:rsidR="005A4446" w:rsidRPr="00B81BFC">
        <w:rPr>
          <w:rFonts w:ascii="Times New Roman" w:hAnsi="Times New Roman" w:cs="Times New Roman"/>
          <w:i/>
          <w:sz w:val="24"/>
          <w:szCs w:val="24"/>
        </w:rPr>
        <w:t>IMPROVE</w:t>
      </w:r>
      <w:r w:rsidR="005A4446" w:rsidRPr="00B81BFC">
        <w:rPr>
          <w:rFonts w:ascii="Times New Roman" w:hAnsi="Times New Roman" w:cs="Times New Roman"/>
          <w:sz w:val="24"/>
          <w:szCs w:val="24"/>
        </w:rPr>
        <w:t xml:space="preserve"> merupakan suatu akronim dari </w:t>
      </w:r>
      <w:r w:rsidR="005A4446" w:rsidRPr="00B81BFC">
        <w:rPr>
          <w:rFonts w:ascii="Times New Roman" w:hAnsi="Times New Roman" w:cs="Times New Roman"/>
          <w:b/>
          <w:i/>
          <w:sz w:val="24"/>
          <w:szCs w:val="24"/>
        </w:rPr>
        <w:t>I</w:t>
      </w:r>
      <w:r w:rsidR="005A4446" w:rsidRPr="00B81BFC">
        <w:rPr>
          <w:rFonts w:ascii="Times New Roman" w:hAnsi="Times New Roman" w:cs="Times New Roman"/>
          <w:i/>
          <w:sz w:val="24"/>
          <w:szCs w:val="24"/>
        </w:rPr>
        <w:t xml:space="preserve">ntroducing the new concept, </w:t>
      </w:r>
      <w:r w:rsidR="005A4446" w:rsidRPr="00B81BFC">
        <w:rPr>
          <w:rFonts w:ascii="Times New Roman" w:hAnsi="Times New Roman" w:cs="Times New Roman"/>
          <w:b/>
          <w:i/>
          <w:sz w:val="24"/>
          <w:szCs w:val="24"/>
        </w:rPr>
        <w:t>M</w:t>
      </w:r>
      <w:r w:rsidR="005A4446" w:rsidRPr="00B81BFC">
        <w:rPr>
          <w:rFonts w:ascii="Times New Roman" w:hAnsi="Times New Roman" w:cs="Times New Roman"/>
          <w:i/>
          <w:sz w:val="24"/>
          <w:szCs w:val="24"/>
        </w:rPr>
        <w:t xml:space="preserve">etacognitive questioning, </w:t>
      </w:r>
      <w:r w:rsidR="005A4446" w:rsidRPr="00B81BFC">
        <w:rPr>
          <w:rFonts w:ascii="Times New Roman" w:hAnsi="Times New Roman" w:cs="Times New Roman"/>
          <w:b/>
          <w:i/>
          <w:sz w:val="24"/>
          <w:szCs w:val="24"/>
        </w:rPr>
        <w:t>P</w:t>
      </w:r>
      <w:r w:rsidR="005A4446" w:rsidRPr="00B81BFC">
        <w:rPr>
          <w:rFonts w:ascii="Times New Roman" w:hAnsi="Times New Roman" w:cs="Times New Roman"/>
          <w:i/>
          <w:sz w:val="24"/>
          <w:szCs w:val="24"/>
        </w:rPr>
        <w:t xml:space="preserve">racticing, </w:t>
      </w:r>
      <w:r w:rsidR="005A4446" w:rsidRPr="00B81BFC">
        <w:rPr>
          <w:rFonts w:ascii="Times New Roman" w:hAnsi="Times New Roman" w:cs="Times New Roman"/>
          <w:b/>
          <w:i/>
          <w:sz w:val="24"/>
          <w:szCs w:val="24"/>
        </w:rPr>
        <w:t>R</w:t>
      </w:r>
      <w:r w:rsidR="005A4446" w:rsidRPr="00B81BFC">
        <w:rPr>
          <w:rFonts w:ascii="Times New Roman" w:hAnsi="Times New Roman" w:cs="Times New Roman"/>
          <w:i/>
          <w:sz w:val="24"/>
          <w:szCs w:val="24"/>
        </w:rPr>
        <w:t xml:space="preserve">eviewing and reducing difficulties, </w:t>
      </w:r>
      <w:r w:rsidR="005A4446" w:rsidRPr="00B81BFC">
        <w:rPr>
          <w:rFonts w:ascii="Times New Roman" w:hAnsi="Times New Roman" w:cs="Times New Roman"/>
          <w:b/>
          <w:i/>
          <w:sz w:val="24"/>
          <w:szCs w:val="24"/>
        </w:rPr>
        <w:t>O</w:t>
      </w:r>
      <w:r w:rsidR="005A4446" w:rsidRPr="00B81BFC">
        <w:rPr>
          <w:rFonts w:ascii="Times New Roman" w:hAnsi="Times New Roman" w:cs="Times New Roman"/>
          <w:i/>
          <w:sz w:val="24"/>
          <w:szCs w:val="24"/>
        </w:rPr>
        <w:t xml:space="preserve">btaining mastery, </w:t>
      </w:r>
      <w:r w:rsidR="005A4446" w:rsidRPr="00B81BFC">
        <w:rPr>
          <w:rFonts w:ascii="Times New Roman" w:hAnsi="Times New Roman" w:cs="Times New Roman"/>
          <w:b/>
          <w:i/>
          <w:sz w:val="24"/>
          <w:szCs w:val="24"/>
        </w:rPr>
        <w:lastRenderedPageBreak/>
        <w:t>V</w:t>
      </w:r>
      <w:r w:rsidR="005A4446" w:rsidRPr="00B81BFC">
        <w:rPr>
          <w:rFonts w:ascii="Times New Roman" w:hAnsi="Times New Roman" w:cs="Times New Roman"/>
          <w:i/>
          <w:sz w:val="24"/>
          <w:szCs w:val="24"/>
        </w:rPr>
        <w:t xml:space="preserve">erification and </w:t>
      </w:r>
      <w:r w:rsidR="005A4446" w:rsidRPr="00B81BFC">
        <w:rPr>
          <w:rFonts w:ascii="Times New Roman" w:hAnsi="Times New Roman" w:cs="Times New Roman"/>
          <w:b/>
          <w:i/>
          <w:sz w:val="24"/>
          <w:szCs w:val="24"/>
        </w:rPr>
        <w:t>E</w:t>
      </w:r>
      <w:r w:rsidR="005A4446" w:rsidRPr="00B81BFC">
        <w:rPr>
          <w:rFonts w:ascii="Times New Roman" w:hAnsi="Times New Roman" w:cs="Times New Roman"/>
          <w:i/>
          <w:sz w:val="24"/>
          <w:szCs w:val="24"/>
        </w:rPr>
        <w:t>nrichment”</w:t>
      </w:r>
      <w:r w:rsidR="005A4446" w:rsidRPr="00B81BFC">
        <w:rPr>
          <w:rFonts w:ascii="Times New Roman" w:hAnsi="Times New Roman" w:cs="Times New Roman"/>
          <w:sz w:val="24"/>
          <w:szCs w:val="24"/>
        </w:rPr>
        <w:t>. Akronim tersebut merepresentasikan semua tahap dalam pembelajaran ini</w:t>
      </w:r>
      <w:r w:rsidR="005A4446" w:rsidRPr="00B81BFC">
        <w:rPr>
          <w:rFonts w:ascii="Times New Roman" w:hAnsi="Times New Roman" w:cs="Times New Roman"/>
          <w:sz w:val="24"/>
          <w:szCs w:val="24"/>
          <w:lang w:val="en-US"/>
        </w:rPr>
        <w:t xml:space="preserve">. </w:t>
      </w:r>
      <w:r w:rsidR="00BB2D88" w:rsidRPr="00B81BFC">
        <w:rPr>
          <w:rFonts w:ascii="Times New Roman" w:hAnsi="Times New Roman" w:cs="Times New Roman"/>
          <w:sz w:val="24"/>
          <w:szCs w:val="24"/>
          <w:lang w:val="en-US"/>
        </w:rPr>
        <w:t xml:space="preserve">Pada pembelajaran </w:t>
      </w:r>
      <w:r w:rsidR="00BB2D88" w:rsidRPr="00B81BFC">
        <w:rPr>
          <w:rFonts w:ascii="Times New Roman" w:hAnsi="Times New Roman" w:cs="Times New Roman"/>
          <w:i/>
          <w:sz w:val="24"/>
          <w:szCs w:val="24"/>
        </w:rPr>
        <w:t>IMPROVE</w:t>
      </w:r>
      <w:r w:rsidR="00BB2D88" w:rsidRPr="00B81BFC">
        <w:rPr>
          <w:rFonts w:ascii="Times New Roman" w:hAnsi="Times New Roman" w:cs="Times New Roman"/>
          <w:i/>
          <w:sz w:val="24"/>
          <w:szCs w:val="24"/>
          <w:lang w:val="en-US"/>
        </w:rPr>
        <w:t xml:space="preserve"> </w:t>
      </w:r>
      <w:r w:rsidR="00BB2D88" w:rsidRPr="00B81BFC">
        <w:rPr>
          <w:rFonts w:ascii="Times New Roman" w:hAnsi="Times New Roman" w:cs="Times New Roman"/>
          <w:sz w:val="24"/>
          <w:szCs w:val="24"/>
          <w:lang w:val="en-US"/>
        </w:rPr>
        <w:t>terdapat</w:t>
      </w:r>
      <w:r w:rsidRPr="00B81BFC">
        <w:rPr>
          <w:rFonts w:ascii="Times New Roman" w:hAnsi="Times New Roman" w:cs="Times New Roman"/>
          <w:sz w:val="24"/>
          <w:szCs w:val="24"/>
        </w:rPr>
        <w:t xml:space="preserve"> pertanyaan-pertanyaan metakognitif pada diri sendiri </w:t>
      </w:r>
      <w:r w:rsidRPr="00B81BFC">
        <w:rPr>
          <w:rFonts w:ascii="Times New Roman" w:hAnsi="Times New Roman" w:cs="Times New Roman"/>
          <w:i/>
          <w:sz w:val="24"/>
          <w:szCs w:val="24"/>
        </w:rPr>
        <w:t xml:space="preserve">(questioning self) </w:t>
      </w:r>
      <w:r w:rsidRPr="00B81BFC">
        <w:rPr>
          <w:rFonts w:ascii="Times New Roman" w:hAnsi="Times New Roman" w:cs="Times New Roman"/>
          <w:sz w:val="24"/>
          <w:szCs w:val="24"/>
        </w:rPr>
        <w:t xml:space="preserve">yang mengarahkan perhatian siswa pada sesuatu yang relevan dalam menentukan </w:t>
      </w:r>
      <w:r w:rsidRPr="00B81BFC">
        <w:rPr>
          <w:rFonts w:ascii="Times New Roman" w:hAnsi="Times New Roman" w:cs="Times New Roman"/>
          <w:sz w:val="24"/>
          <w:szCs w:val="24"/>
          <w:lang w:val="en-US"/>
        </w:rPr>
        <w:t xml:space="preserve">dan memahami </w:t>
      </w:r>
      <w:r w:rsidRPr="00B81BFC">
        <w:rPr>
          <w:rFonts w:ascii="Times New Roman" w:hAnsi="Times New Roman" w:cs="Times New Roman"/>
          <w:sz w:val="24"/>
          <w:szCs w:val="24"/>
        </w:rPr>
        <w:t>suatu permasalahan, menentukan strategi dalam penyelesaian masalah, serta menganalisis strategi yang cocok dalam menyelesaikan masalah matematika.</w:t>
      </w:r>
    </w:p>
    <w:p w:rsidR="00B81BFC" w:rsidRDefault="000143B7" w:rsidP="00B81BFC">
      <w:pPr>
        <w:pStyle w:val="ListParagraph"/>
        <w:spacing w:after="0" w:line="480" w:lineRule="auto"/>
        <w:ind w:left="0" w:firstLine="720"/>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 xml:space="preserve">Selain metode pembelajaran yang dapat mempengaruhi rendahnya prestasi </w:t>
      </w:r>
      <w:proofErr w:type="gramStart"/>
      <w:r w:rsidRPr="005A2105">
        <w:rPr>
          <w:rFonts w:ascii="Times New Roman" w:hAnsi="Times New Roman" w:cs="Times New Roman"/>
          <w:sz w:val="24"/>
          <w:szCs w:val="24"/>
          <w:lang w:val="en-US"/>
        </w:rPr>
        <w:t>belajar</w:t>
      </w:r>
      <w:proofErr w:type="gramEnd"/>
      <w:r w:rsidRPr="005A2105">
        <w:rPr>
          <w:rFonts w:ascii="Times New Roman" w:hAnsi="Times New Roman" w:cs="Times New Roman"/>
          <w:sz w:val="24"/>
          <w:szCs w:val="24"/>
          <w:lang w:val="en-US"/>
        </w:rPr>
        <w:t xml:space="preserve"> siswa terhadap matematika, masih ada yang perlu diperhatikan dalam diri siswa salah satunya adalah kecerdasan siswa, salah satunya adalah kecerdasan logis matematik. </w:t>
      </w:r>
      <w:r w:rsidR="00043D8F" w:rsidRPr="001435AA">
        <w:rPr>
          <w:rFonts w:ascii="Times New Roman" w:hAnsi="Times New Roman" w:cs="Times New Roman"/>
          <w:sz w:val="24"/>
          <w:szCs w:val="24"/>
          <w:lang w:val="en-US"/>
        </w:rPr>
        <w:t>Men</w:t>
      </w:r>
      <w:r w:rsidR="00043D8F">
        <w:rPr>
          <w:rFonts w:ascii="Times New Roman" w:hAnsi="Times New Roman" w:cs="Times New Roman"/>
          <w:sz w:val="24"/>
          <w:szCs w:val="24"/>
          <w:lang w:val="en-US"/>
        </w:rPr>
        <w:t>urut Suhendri (2014:33) bahwa “K</w:t>
      </w:r>
      <w:r w:rsidR="00043D8F" w:rsidRPr="001435AA">
        <w:rPr>
          <w:rFonts w:ascii="Times New Roman" w:hAnsi="Times New Roman" w:cs="Times New Roman"/>
          <w:sz w:val="24"/>
          <w:szCs w:val="24"/>
          <w:lang w:val="en-US"/>
        </w:rPr>
        <w:t>ecerdasan logis matematik adalah kemampuan menggunakan angka dengan baik dan melakukan penalaran yang benar.”</w:t>
      </w:r>
      <w:r w:rsidR="00043D8F">
        <w:rPr>
          <w:rFonts w:ascii="Times New Roman" w:hAnsi="Times New Roman" w:cs="Times New Roman"/>
          <w:sz w:val="24"/>
          <w:szCs w:val="24"/>
          <w:lang w:val="en-US"/>
        </w:rPr>
        <w:t xml:space="preserve"> </w:t>
      </w:r>
      <w:r w:rsidR="00EE0AFD" w:rsidRPr="005A2105">
        <w:rPr>
          <w:rFonts w:ascii="Times New Roman" w:hAnsi="Times New Roman" w:cs="Times New Roman"/>
          <w:sz w:val="24"/>
          <w:szCs w:val="24"/>
          <w:lang w:val="en-US"/>
        </w:rPr>
        <w:t xml:space="preserve">Setiap anak memiliki kepribadian yang berbeda sehingga memiliki kemampuan dan kecerdasan yang berbeda pula. Kecerdasan logis matematik memiliki beberapa ciri khusus yang membedakan dengan kecerdasan yang lain. Hal ini dapat terlihat dari kebiasan-kebiasan yang dilakukan anak sejak </w:t>
      </w:r>
      <w:proofErr w:type="gramStart"/>
      <w:r w:rsidR="00EE0AFD" w:rsidRPr="005A2105">
        <w:rPr>
          <w:rFonts w:ascii="Times New Roman" w:hAnsi="Times New Roman" w:cs="Times New Roman"/>
          <w:sz w:val="24"/>
          <w:szCs w:val="24"/>
          <w:lang w:val="en-US"/>
        </w:rPr>
        <w:t>usia</w:t>
      </w:r>
      <w:proofErr w:type="gramEnd"/>
      <w:r w:rsidR="00EE0AFD" w:rsidRPr="005A2105">
        <w:rPr>
          <w:rFonts w:ascii="Times New Roman" w:hAnsi="Times New Roman" w:cs="Times New Roman"/>
          <w:sz w:val="24"/>
          <w:szCs w:val="24"/>
          <w:lang w:val="en-US"/>
        </w:rPr>
        <w:t xml:space="preserve"> dini. </w:t>
      </w:r>
      <w:r w:rsidR="00EE0AFD" w:rsidRPr="005A2105">
        <w:rPr>
          <w:rFonts w:ascii="Times New Roman" w:hAnsi="Times New Roman" w:cs="Times New Roman"/>
          <w:color w:val="000000"/>
          <w:sz w:val="24"/>
          <w:szCs w:val="24"/>
          <w:shd w:val="clear" w:color="auto" w:fill="FFFFFF"/>
          <w:lang w:val="en-US"/>
        </w:rPr>
        <w:t>Sebenarnya t</w:t>
      </w:r>
      <w:r w:rsidR="00EE0AFD" w:rsidRPr="005A2105">
        <w:rPr>
          <w:rFonts w:ascii="Times New Roman" w:hAnsi="Times New Roman" w:cs="Times New Roman"/>
          <w:color w:val="000000"/>
          <w:sz w:val="24"/>
          <w:szCs w:val="24"/>
          <w:shd w:val="clear" w:color="auto" w:fill="FFFFFF"/>
        </w:rPr>
        <w:t>idak ada yang lebih pintar atau lebih bodoh, setiap orang berbeda dengan keunikannya masing-masing</w:t>
      </w:r>
      <w:r w:rsidR="00EE0AFD" w:rsidRPr="005A2105">
        <w:rPr>
          <w:rFonts w:ascii="Times New Roman" w:hAnsi="Times New Roman" w:cs="Times New Roman"/>
          <w:color w:val="000000"/>
          <w:sz w:val="24"/>
          <w:szCs w:val="24"/>
          <w:shd w:val="clear" w:color="auto" w:fill="FFFFFF"/>
          <w:lang w:val="en-US"/>
        </w:rPr>
        <w:t xml:space="preserve"> dan</w:t>
      </w:r>
      <w:r w:rsidR="00EE0AFD" w:rsidRPr="005A2105">
        <w:rPr>
          <w:rFonts w:ascii="Times New Roman" w:hAnsi="Times New Roman" w:cs="Times New Roman"/>
          <w:color w:val="000000"/>
          <w:sz w:val="24"/>
          <w:szCs w:val="24"/>
          <w:shd w:val="clear" w:color="auto" w:fill="FFFFFF"/>
        </w:rPr>
        <w:t xml:space="preserve"> </w:t>
      </w:r>
      <w:r w:rsidR="00EE0AFD" w:rsidRPr="005A2105">
        <w:rPr>
          <w:rFonts w:ascii="Times New Roman" w:hAnsi="Times New Roman" w:cs="Times New Roman"/>
          <w:color w:val="000000"/>
          <w:sz w:val="24"/>
          <w:szCs w:val="24"/>
          <w:shd w:val="clear" w:color="auto" w:fill="FFFFFF"/>
          <w:lang w:val="en-US"/>
        </w:rPr>
        <w:t>mem</w:t>
      </w:r>
      <w:r w:rsidR="00EE0AFD" w:rsidRPr="005A2105">
        <w:rPr>
          <w:rFonts w:ascii="Times New Roman" w:hAnsi="Times New Roman" w:cs="Times New Roman"/>
          <w:color w:val="000000"/>
          <w:sz w:val="24"/>
          <w:szCs w:val="24"/>
          <w:shd w:val="clear" w:color="auto" w:fill="FFFFFF"/>
        </w:rPr>
        <w:t>punya</w:t>
      </w:r>
      <w:r w:rsidR="00EE0AFD" w:rsidRPr="005A2105">
        <w:rPr>
          <w:rFonts w:ascii="Times New Roman" w:hAnsi="Times New Roman" w:cs="Times New Roman"/>
          <w:color w:val="000000"/>
          <w:sz w:val="24"/>
          <w:szCs w:val="24"/>
          <w:shd w:val="clear" w:color="auto" w:fill="FFFFFF"/>
          <w:lang w:val="en-US"/>
        </w:rPr>
        <w:t>i</w:t>
      </w:r>
      <w:r w:rsidR="00EE0AFD" w:rsidRPr="005A2105">
        <w:rPr>
          <w:rFonts w:ascii="Times New Roman" w:hAnsi="Times New Roman" w:cs="Times New Roman"/>
          <w:color w:val="000000"/>
          <w:sz w:val="24"/>
          <w:szCs w:val="24"/>
          <w:shd w:val="clear" w:color="auto" w:fill="FFFFFF"/>
        </w:rPr>
        <w:t xml:space="preserve"> fungsinya masing-masing.</w:t>
      </w:r>
      <w:r w:rsidR="00EE0AFD" w:rsidRPr="005A2105">
        <w:rPr>
          <w:rFonts w:ascii="Times New Roman" w:hAnsi="Times New Roman" w:cs="Times New Roman"/>
          <w:color w:val="000000"/>
          <w:sz w:val="24"/>
          <w:szCs w:val="24"/>
          <w:shd w:val="clear" w:color="auto" w:fill="FFFFFF"/>
          <w:lang w:val="en-US"/>
        </w:rPr>
        <w:t xml:space="preserve"> </w:t>
      </w:r>
      <w:r w:rsidR="00EE0AFD" w:rsidRPr="005A2105">
        <w:rPr>
          <w:rFonts w:ascii="Times New Roman" w:hAnsi="Times New Roman" w:cs="Times New Roman"/>
          <w:sz w:val="24"/>
          <w:szCs w:val="24"/>
        </w:rPr>
        <w:t>Bukan berarti harus semua (8 kecerdasan) ada pada seseorang.</w:t>
      </w:r>
      <w:r w:rsidR="00EE0AFD" w:rsidRPr="005A2105">
        <w:rPr>
          <w:rFonts w:ascii="Times New Roman" w:hAnsi="Times New Roman" w:cs="Times New Roman"/>
          <w:sz w:val="24"/>
          <w:szCs w:val="24"/>
          <w:lang w:val="en-US"/>
        </w:rPr>
        <w:t xml:space="preserve"> </w:t>
      </w:r>
      <w:r w:rsidR="00EE0AFD" w:rsidRPr="005A2105">
        <w:rPr>
          <w:rFonts w:ascii="Times New Roman" w:hAnsi="Times New Roman" w:cs="Times New Roman"/>
          <w:sz w:val="24"/>
          <w:szCs w:val="24"/>
        </w:rPr>
        <w:t>Barangkali 2-4 kecerdasan, akan tetapi satu yang menonjol</w:t>
      </w:r>
      <w:r w:rsidR="00B81BFC">
        <w:rPr>
          <w:rFonts w:ascii="Times New Roman" w:hAnsi="Times New Roman" w:cs="Times New Roman"/>
          <w:sz w:val="24"/>
          <w:szCs w:val="24"/>
          <w:lang w:val="en-US"/>
        </w:rPr>
        <w:t>.</w:t>
      </w:r>
    </w:p>
    <w:p w:rsidR="00133DCF" w:rsidRPr="00B81BFC" w:rsidRDefault="00133DCF" w:rsidP="00B81BFC">
      <w:pPr>
        <w:pStyle w:val="ListParagraph"/>
        <w:spacing w:after="0" w:line="480" w:lineRule="auto"/>
        <w:ind w:left="0" w:firstLine="720"/>
        <w:jc w:val="both"/>
        <w:rPr>
          <w:rFonts w:ascii="Times New Roman" w:hAnsi="Times New Roman" w:cs="Times New Roman"/>
          <w:sz w:val="24"/>
          <w:szCs w:val="24"/>
          <w:lang w:val="en-US"/>
        </w:rPr>
      </w:pPr>
      <w:r w:rsidRPr="00B81BFC">
        <w:rPr>
          <w:rFonts w:ascii="Times New Roman" w:hAnsi="Times New Roman" w:cs="Times New Roman"/>
          <w:sz w:val="24"/>
          <w:szCs w:val="24"/>
        </w:rPr>
        <w:t>Aktivitas merupakan prinsip atau asas yang sangat penting didalam interaksi belajar-mengajar</w:t>
      </w:r>
      <w:r w:rsidRPr="00B81BFC">
        <w:rPr>
          <w:rFonts w:ascii="Times New Roman" w:hAnsi="Times New Roman" w:cs="Times New Roman"/>
          <w:sz w:val="24"/>
          <w:szCs w:val="24"/>
          <w:lang w:val="en-US"/>
        </w:rPr>
        <w:t xml:space="preserve">. </w:t>
      </w:r>
      <w:r w:rsidRPr="00B81BFC">
        <w:rPr>
          <w:rFonts w:ascii="Times New Roman" w:hAnsi="Times New Roman" w:cs="Times New Roman"/>
          <w:sz w:val="24"/>
          <w:szCs w:val="24"/>
        </w:rPr>
        <w:t xml:space="preserve">Aktivitas belajar merupakan hal yang sangat penting bagi siswa, karena memberikan kesempatan kepada siswa untuk bersentuhan dengan obyek yang sedang dipelajari seluas mungkin, karena dengan demikian </w:t>
      </w:r>
      <w:r w:rsidRPr="00B81BFC">
        <w:rPr>
          <w:rFonts w:ascii="Times New Roman" w:hAnsi="Times New Roman" w:cs="Times New Roman"/>
          <w:sz w:val="24"/>
          <w:szCs w:val="24"/>
        </w:rPr>
        <w:lastRenderedPageBreak/>
        <w:t>proses konstruksi pengetahuan yang terjadi akan lebih baik.</w:t>
      </w:r>
      <w:r w:rsidR="000143B7" w:rsidRPr="00B81BFC">
        <w:rPr>
          <w:rFonts w:ascii="Times New Roman" w:hAnsi="Times New Roman" w:cs="Times New Roman"/>
          <w:sz w:val="24"/>
          <w:szCs w:val="24"/>
          <w:lang w:val="en-US"/>
        </w:rPr>
        <w:t xml:space="preserve"> </w:t>
      </w:r>
      <w:r w:rsidRPr="00B81BFC">
        <w:rPr>
          <w:rFonts w:ascii="Times New Roman" w:hAnsi="Times New Roman" w:cs="Times New Roman"/>
          <w:sz w:val="24"/>
          <w:szCs w:val="24"/>
        </w:rPr>
        <w:t>Belajar diperlukan aktivitas, sebab pada prinsipnya belajar adalah berbuat mengubah tingkah laku, jadi melakukan kegiatan. Tidak ada belajar kalau tidak ada aktivitas.</w:t>
      </w:r>
    </w:p>
    <w:p w:rsidR="00133DCF" w:rsidRPr="00B81BFC" w:rsidRDefault="00133DCF" w:rsidP="005A2105">
      <w:pPr>
        <w:spacing w:after="0" w:line="480" w:lineRule="auto"/>
        <w:contextualSpacing/>
        <w:jc w:val="both"/>
        <w:rPr>
          <w:rFonts w:ascii="Times New Roman" w:hAnsi="Times New Roman" w:cs="Times New Roman"/>
          <w:b/>
          <w:sz w:val="24"/>
          <w:szCs w:val="24"/>
          <w:lang w:val="en-US"/>
        </w:rPr>
      </w:pPr>
      <w:r w:rsidRPr="00B81BFC">
        <w:rPr>
          <w:rFonts w:ascii="Times New Roman" w:hAnsi="Times New Roman" w:cs="Times New Roman"/>
          <w:b/>
          <w:sz w:val="24"/>
          <w:szCs w:val="24"/>
          <w:lang w:val="en-US"/>
        </w:rPr>
        <w:t>METODE</w:t>
      </w:r>
    </w:p>
    <w:p w:rsidR="0002420F" w:rsidRPr="005A2105" w:rsidRDefault="00133DCF" w:rsidP="00B81BFC">
      <w:pPr>
        <w:spacing w:after="0" w:line="480" w:lineRule="auto"/>
        <w:ind w:firstLine="720"/>
        <w:contextualSpacing/>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 xml:space="preserve">Penggunaan metode penelitian </w:t>
      </w:r>
      <w:r w:rsidRPr="005A2105">
        <w:rPr>
          <w:rFonts w:ascii="Times New Roman" w:hAnsi="Times New Roman" w:cs="Times New Roman"/>
          <w:i/>
          <w:sz w:val="24"/>
          <w:szCs w:val="24"/>
          <w:lang w:val="en-US"/>
        </w:rPr>
        <w:t>mixed method</w:t>
      </w:r>
      <w:r w:rsidRPr="005A2105">
        <w:rPr>
          <w:rFonts w:ascii="Times New Roman" w:hAnsi="Times New Roman" w:cs="Times New Roman"/>
          <w:sz w:val="24"/>
          <w:szCs w:val="24"/>
          <w:lang w:val="en-US"/>
        </w:rPr>
        <w:t xml:space="preserve"> tipe </w:t>
      </w:r>
      <w:r w:rsidRPr="005A2105">
        <w:rPr>
          <w:rFonts w:ascii="Times New Roman" w:hAnsi="Times New Roman" w:cs="Times New Roman"/>
          <w:i/>
          <w:sz w:val="24"/>
          <w:szCs w:val="24"/>
          <w:lang w:val="en-US"/>
        </w:rPr>
        <w:t>The</w:t>
      </w:r>
      <w:r w:rsidRPr="005A2105">
        <w:rPr>
          <w:rFonts w:ascii="Times New Roman" w:hAnsi="Times New Roman" w:cs="Times New Roman"/>
          <w:sz w:val="24"/>
          <w:szCs w:val="24"/>
          <w:lang w:val="en-US"/>
        </w:rPr>
        <w:t xml:space="preserve"> </w:t>
      </w:r>
      <w:r w:rsidRPr="005A2105">
        <w:rPr>
          <w:rFonts w:ascii="Times New Roman" w:hAnsi="Times New Roman" w:cs="Times New Roman"/>
          <w:i/>
          <w:sz w:val="24"/>
          <w:szCs w:val="24"/>
          <w:lang w:val="en-US"/>
        </w:rPr>
        <w:t>Embedded</w:t>
      </w:r>
      <w:r w:rsidRPr="005A2105">
        <w:rPr>
          <w:rFonts w:ascii="Times New Roman" w:hAnsi="Times New Roman" w:cs="Times New Roman"/>
          <w:i/>
          <w:sz w:val="24"/>
          <w:szCs w:val="24"/>
        </w:rPr>
        <w:t xml:space="preserve"> Design</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lang w:val="en-US"/>
        </w:rPr>
        <w:t xml:space="preserve">yaitu karena dalam penelitian ini peneliti hanya melakukan </w:t>
      </w:r>
      <w:r w:rsidRPr="005A2105">
        <w:rPr>
          <w:rFonts w:ascii="Times New Roman" w:hAnsi="Times New Roman" w:cs="Times New Roman"/>
          <w:i/>
          <w:sz w:val="24"/>
          <w:szCs w:val="24"/>
          <w:lang w:val="en-US"/>
        </w:rPr>
        <w:t>mixed</w:t>
      </w:r>
      <w:r w:rsidRPr="005A2105">
        <w:rPr>
          <w:rFonts w:ascii="Times New Roman" w:hAnsi="Times New Roman" w:cs="Times New Roman"/>
          <w:sz w:val="24"/>
          <w:szCs w:val="24"/>
          <w:lang w:val="en-US"/>
        </w:rPr>
        <w:t xml:space="preserve"> pada bagian kualitatif </w:t>
      </w:r>
      <w:proofErr w:type="gramStart"/>
      <w:r w:rsidRPr="005A2105">
        <w:rPr>
          <w:rFonts w:ascii="Times New Roman" w:hAnsi="Times New Roman" w:cs="Times New Roman"/>
          <w:sz w:val="24"/>
          <w:szCs w:val="24"/>
          <w:lang w:val="en-US"/>
        </w:rPr>
        <w:t>dengan</w:t>
      </w:r>
      <w:proofErr w:type="gramEnd"/>
      <w:r w:rsidRPr="005A2105">
        <w:rPr>
          <w:rFonts w:ascii="Times New Roman" w:hAnsi="Times New Roman" w:cs="Times New Roman"/>
          <w:sz w:val="24"/>
          <w:szCs w:val="24"/>
          <w:lang w:val="en-US"/>
        </w:rPr>
        <w:t xml:space="preserve"> menggunakan lembar observasi saat pembelajaran berlangsung. </w:t>
      </w:r>
      <w:r w:rsidRPr="005A2105">
        <w:rPr>
          <w:rFonts w:ascii="Times New Roman" w:hAnsi="Times New Roman" w:cs="Times New Roman"/>
          <w:sz w:val="24"/>
          <w:szCs w:val="24"/>
        </w:rPr>
        <w:t>Populasinya semua siswa SM</w:t>
      </w:r>
      <w:r w:rsidRPr="005A2105">
        <w:rPr>
          <w:rFonts w:ascii="Times New Roman" w:hAnsi="Times New Roman" w:cs="Times New Roman"/>
          <w:sz w:val="24"/>
          <w:szCs w:val="24"/>
          <w:lang w:val="en-US"/>
        </w:rPr>
        <w:t>P PGRI Cicalengka</w:t>
      </w:r>
      <w:r w:rsidRPr="005A2105">
        <w:rPr>
          <w:rFonts w:ascii="Times New Roman" w:hAnsi="Times New Roman" w:cs="Times New Roman"/>
          <w:sz w:val="24"/>
          <w:szCs w:val="24"/>
        </w:rPr>
        <w:t xml:space="preserve">. Sedangkan sampelnya yaitu siswa kelas </w:t>
      </w:r>
      <w:r w:rsidRPr="005A2105">
        <w:rPr>
          <w:rFonts w:ascii="Times New Roman" w:hAnsi="Times New Roman" w:cs="Times New Roman"/>
          <w:sz w:val="24"/>
          <w:szCs w:val="24"/>
          <w:lang w:val="en-US"/>
        </w:rPr>
        <w:t>VII</w:t>
      </w:r>
      <w:r w:rsidRPr="005A2105">
        <w:rPr>
          <w:rFonts w:ascii="Times New Roman" w:hAnsi="Times New Roman" w:cs="Times New Roman"/>
          <w:sz w:val="24"/>
          <w:szCs w:val="24"/>
        </w:rPr>
        <w:t xml:space="preserve"> sebanyak </w:t>
      </w:r>
      <w:r w:rsidRPr="005A2105">
        <w:rPr>
          <w:rFonts w:ascii="Times New Roman" w:hAnsi="Times New Roman" w:cs="Times New Roman"/>
          <w:sz w:val="24"/>
          <w:szCs w:val="24"/>
          <w:lang w:val="en-US"/>
        </w:rPr>
        <w:t>dua</w:t>
      </w:r>
      <w:r w:rsidRPr="005A2105">
        <w:rPr>
          <w:rFonts w:ascii="Times New Roman" w:hAnsi="Times New Roman" w:cs="Times New Roman"/>
          <w:sz w:val="24"/>
          <w:szCs w:val="24"/>
        </w:rPr>
        <w:t xml:space="preserve"> kelas yang dipilih secara acak menurut kelas.</w:t>
      </w:r>
      <w:r w:rsidR="00EE0AFD" w:rsidRPr="005A2105">
        <w:rPr>
          <w:rFonts w:ascii="Times New Roman" w:hAnsi="Times New Roman" w:cs="Times New Roman"/>
          <w:sz w:val="24"/>
          <w:szCs w:val="24"/>
          <w:lang w:val="en-US"/>
        </w:rPr>
        <w:t xml:space="preserve"> Pada setiap kelas dikategorikan menjadi 3 kelompok ditinjau berdasarkan Kecerdasan Logis Matematik (KLM) yakni kelompok tinggi, sedang, dan rendah.</w:t>
      </w:r>
      <w:r w:rsidRPr="005A2105">
        <w:rPr>
          <w:rFonts w:ascii="Times New Roman" w:hAnsi="Times New Roman" w:cs="Times New Roman"/>
          <w:sz w:val="24"/>
          <w:szCs w:val="24"/>
        </w:rPr>
        <w:t xml:space="preserve"> </w:t>
      </w:r>
      <w:r w:rsidR="0002420F" w:rsidRPr="005A2105">
        <w:rPr>
          <w:rFonts w:ascii="Times New Roman" w:hAnsi="Times New Roman" w:cs="Times New Roman"/>
          <w:sz w:val="24"/>
          <w:szCs w:val="24"/>
          <w:lang w:val="en-US"/>
        </w:rPr>
        <w:t>Pengelompokkan tersebut didasarkan pada kriteria KLM sebagai berikut.</w:t>
      </w:r>
    </w:p>
    <w:p w:rsidR="0002420F" w:rsidRPr="005A2105" w:rsidRDefault="00B81BFC" w:rsidP="0002420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w:t>
      </w:r>
    </w:p>
    <w:p w:rsidR="0002420F" w:rsidRPr="005A2105" w:rsidRDefault="0002420F" w:rsidP="0002420F">
      <w:pPr>
        <w:pStyle w:val="ListParagraph"/>
        <w:spacing w:after="0" w:line="240" w:lineRule="auto"/>
        <w:ind w:left="426"/>
        <w:jc w:val="center"/>
        <w:rPr>
          <w:rFonts w:ascii="Times New Roman" w:hAnsi="Times New Roman" w:cs="Times New Roman"/>
          <w:b/>
          <w:sz w:val="24"/>
          <w:szCs w:val="24"/>
          <w:lang w:val="en-US"/>
        </w:rPr>
      </w:pPr>
      <w:r w:rsidRPr="005A2105">
        <w:rPr>
          <w:rFonts w:ascii="Times New Roman" w:hAnsi="Times New Roman" w:cs="Times New Roman"/>
          <w:b/>
          <w:sz w:val="24"/>
          <w:szCs w:val="24"/>
        </w:rPr>
        <w:t xml:space="preserve">Kriteria </w:t>
      </w:r>
      <w:r w:rsidRPr="005A2105">
        <w:rPr>
          <w:rFonts w:ascii="Times New Roman" w:hAnsi="Times New Roman" w:cs="Times New Roman"/>
          <w:b/>
          <w:sz w:val="24"/>
          <w:szCs w:val="24"/>
          <w:lang w:val="en-US"/>
        </w:rPr>
        <w:t>Kecerdasan Logis-Matematik</w:t>
      </w:r>
    </w:p>
    <w:p w:rsidR="0002420F" w:rsidRPr="005A2105" w:rsidRDefault="0002420F" w:rsidP="0002420F">
      <w:pPr>
        <w:pStyle w:val="ListParagraph"/>
        <w:spacing w:after="0" w:line="240" w:lineRule="auto"/>
        <w:ind w:left="426"/>
        <w:jc w:val="center"/>
        <w:rPr>
          <w:rFonts w:ascii="Times New Roman" w:hAnsi="Times New Roman" w:cs="Times New Roman"/>
          <w:b/>
          <w:sz w:val="24"/>
          <w:szCs w:val="24"/>
          <w:lang w:val="en-US"/>
        </w:rPr>
      </w:pPr>
    </w:p>
    <w:tbl>
      <w:tblPr>
        <w:tblStyle w:val="TableGrid"/>
        <w:tblW w:w="5977" w:type="dxa"/>
        <w:jc w:val="center"/>
        <w:tblLook w:val="04A0" w:firstRow="1" w:lastRow="0" w:firstColumn="1" w:lastColumn="0" w:noHBand="0" w:noVBand="1"/>
      </w:tblPr>
      <w:tblGrid>
        <w:gridCol w:w="4843"/>
        <w:gridCol w:w="1134"/>
      </w:tblGrid>
      <w:tr w:rsidR="0002420F" w:rsidRPr="005A2105" w:rsidTr="00B81BFC">
        <w:trPr>
          <w:jc w:val="center"/>
        </w:trPr>
        <w:tc>
          <w:tcPr>
            <w:tcW w:w="4843" w:type="dxa"/>
            <w:shd w:val="clear" w:color="auto" w:fill="92CDDC" w:themeFill="accent5" w:themeFillTint="99"/>
            <w:vAlign w:val="center"/>
          </w:tcPr>
          <w:p w:rsidR="0002420F" w:rsidRPr="005A2105" w:rsidRDefault="0002420F" w:rsidP="00177D55">
            <w:pPr>
              <w:pStyle w:val="ListParagraph"/>
              <w:ind w:left="0"/>
              <w:jc w:val="center"/>
              <w:rPr>
                <w:rFonts w:ascii="Times New Roman" w:hAnsi="Times New Roman" w:cs="Times New Roman"/>
                <w:b/>
                <w:sz w:val="24"/>
                <w:szCs w:val="24"/>
                <w:lang w:val="id-ID"/>
              </w:rPr>
            </w:pPr>
            <w:r w:rsidRPr="005A2105">
              <w:rPr>
                <w:rFonts w:ascii="Times New Roman" w:hAnsi="Times New Roman" w:cs="Times New Roman"/>
                <w:b/>
                <w:sz w:val="24"/>
                <w:szCs w:val="24"/>
              </w:rPr>
              <w:t>Skor Kecerdasan Logis-Matematik</w:t>
            </w:r>
          </w:p>
        </w:tc>
        <w:tc>
          <w:tcPr>
            <w:tcW w:w="1134" w:type="dxa"/>
            <w:shd w:val="clear" w:color="auto" w:fill="92CDDC" w:themeFill="accent5" w:themeFillTint="99"/>
            <w:vAlign w:val="center"/>
          </w:tcPr>
          <w:p w:rsidR="0002420F" w:rsidRPr="005A2105" w:rsidRDefault="0002420F" w:rsidP="00177D55">
            <w:pPr>
              <w:pStyle w:val="ListParagraph"/>
              <w:ind w:left="0"/>
              <w:jc w:val="center"/>
              <w:rPr>
                <w:rFonts w:ascii="Times New Roman" w:hAnsi="Times New Roman" w:cs="Times New Roman"/>
                <w:b/>
                <w:sz w:val="24"/>
                <w:szCs w:val="24"/>
              </w:rPr>
            </w:pPr>
            <w:r w:rsidRPr="005A2105">
              <w:rPr>
                <w:rFonts w:ascii="Times New Roman" w:hAnsi="Times New Roman" w:cs="Times New Roman"/>
                <w:b/>
                <w:sz w:val="24"/>
                <w:szCs w:val="24"/>
              </w:rPr>
              <w:t>Kategori</w:t>
            </w:r>
          </w:p>
        </w:tc>
      </w:tr>
      <w:tr w:rsidR="0002420F" w:rsidRPr="005A2105" w:rsidTr="00B81BFC">
        <w:trPr>
          <w:jc w:val="center"/>
        </w:trPr>
        <w:tc>
          <w:tcPr>
            <w:tcW w:w="4843" w:type="dxa"/>
            <w:vAlign w:val="center"/>
          </w:tcPr>
          <w:p w:rsidR="0002420F" w:rsidRPr="005A2105" w:rsidRDefault="0002420F" w:rsidP="00177D55">
            <w:pPr>
              <w:pStyle w:val="ListParagraph"/>
              <w:ind w:left="0"/>
              <w:jc w:val="center"/>
              <w:rPr>
                <w:rFonts w:ascii="Times New Roman" w:hAnsi="Times New Roman" w:cs="Times New Roman"/>
                <w:sz w:val="24"/>
                <w:szCs w:val="24"/>
                <w:lang w:val="id-ID"/>
              </w:rPr>
            </w:pPr>
            <w:r w:rsidRPr="005A2105">
              <w:rPr>
                <w:rFonts w:ascii="Times New Roman" w:hAnsi="Times New Roman" w:cs="Times New Roman"/>
                <w:sz w:val="24"/>
                <w:szCs w:val="24"/>
              </w:rPr>
              <w:t>Skor KLM ≥ 94,67 (</w:t>
            </w:r>
            <m:oMath>
              <m:acc>
                <m:accPr>
                  <m:chr m:val="̅"/>
                  <m:ctrlPr>
                    <w:rPr>
                      <w:rFonts w:ascii="Cambria Math" w:hAnsi="Cambria Math" w:cs="Times New Roman"/>
                      <w:i/>
                      <w:sz w:val="24"/>
                      <w:szCs w:val="24"/>
                      <w:lang w:eastAsia="en-GB"/>
                    </w:rPr>
                  </m:ctrlPr>
                </m:accPr>
                <m:e>
                  <m:r>
                    <w:rPr>
                      <w:rFonts w:ascii="Cambria Math" w:hAnsi="Cambria Math" w:cs="Times New Roman"/>
                      <w:sz w:val="24"/>
                      <w:szCs w:val="24"/>
                    </w:rPr>
                    <m:t>x</m:t>
                  </m:r>
                </m:e>
              </m:acc>
            </m:oMath>
            <w:r w:rsidRPr="005A2105">
              <w:rPr>
                <w:rFonts w:ascii="Times New Roman" w:hAnsi="Times New Roman" w:cs="Times New Roman"/>
                <w:sz w:val="24"/>
                <w:szCs w:val="24"/>
              </w:rPr>
              <w:t xml:space="preserve"> + SB)</w:t>
            </w:r>
          </w:p>
        </w:tc>
        <w:tc>
          <w:tcPr>
            <w:tcW w:w="1134" w:type="dxa"/>
            <w:vAlign w:val="center"/>
          </w:tcPr>
          <w:p w:rsidR="0002420F" w:rsidRPr="005A2105" w:rsidRDefault="0002420F" w:rsidP="00177D55">
            <w:pPr>
              <w:pStyle w:val="ListParagraph"/>
              <w:ind w:left="0"/>
              <w:jc w:val="center"/>
              <w:rPr>
                <w:rFonts w:ascii="Times New Roman" w:hAnsi="Times New Roman" w:cs="Times New Roman"/>
                <w:sz w:val="24"/>
                <w:szCs w:val="24"/>
                <w:lang w:val="id-ID"/>
              </w:rPr>
            </w:pPr>
            <w:r w:rsidRPr="005A2105">
              <w:rPr>
                <w:rFonts w:ascii="Times New Roman" w:hAnsi="Times New Roman" w:cs="Times New Roman"/>
                <w:sz w:val="24"/>
                <w:szCs w:val="24"/>
                <w:lang w:val="id-ID"/>
              </w:rPr>
              <w:t>Tinggi</w:t>
            </w:r>
          </w:p>
        </w:tc>
      </w:tr>
      <w:tr w:rsidR="0002420F" w:rsidRPr="005A2105" w:rsidTr="00B81BFC">
        <w:trPr>
          <w:jc w:val="center"/>
        </w:trPr>
        <w:tc>
          <w:tcPr>
            <w:tcW w:w="4843" w:type="dxa"/>
            <w:vAlign w:val="center"/>
          </w:tcPr>
          <w:p w:rsidR="0002420F" w:rsidRPr="005A2105" w:rsidRDefault="0002420F" w:rsidP="00177D55">
            <w:pPr>
              <w:pStyle w:val="ListParagraph"/>
              <w:ind w:left="0"/>
              <w:jc w:val="center"/>
              <w:rPr>
                <w:rFonts w:ascii="Times New Roman" w:hAnsi="Times New Roman" w:cs="Times New Roman"/>
                <w:sz w:val="24"/>
                <w:szCs w:val="24"/>
                <w:lang w:val="id-ID"/>
              </w:rPr>
            </w:pPr>
            <w:r w:rsidRPr="005A2105">
              <w:rPr>
                <w:rFonts w:ascii="Times New Roman" w:hAnsi="Times New Roman" w:cs="Times New Roman"/>
                <w:sz w:val="24"/>
                <w:szCs w:val="24"/>
                <w:lang w:eastAsia="en-GB"/>
              </w:rPr>
              <w:t>(</w:t>
            </w:r>
            <m:oMath>
              <m:acc>
                <m:accPr>
                  <m:chr m:val="̅"/>
                  <m:ctrlPr>
                    <w:rPr>
                      <w:rFonts w:ascii="Cambria Math" w:hAnsi="Cambria Math" w:cs="Times New Roman"/>
                      <w:i/>
                      <w:sz w:val="24"/>
                      <w:szCs w:val="24"/>
                      <w:lang w:eastAsia="en-GB"/>
                    </w:rPr>
                  </m:ctrlPr>
                </m:accPr>
                <m:e>
                  <m:r>
                    <w:rPr>
                      <w:rFonts w:ascii="Cambria Math" w:hAnsi="Cambria Math" w:cs="Times New Roman"/>
                      <w:sz w:val="24"/>
                      <w:szCs w:val="24"/>
                    </w:rPr>
                    <m:t>x</m:t>
                  </m:r>
                </m:e>
              </m:acc>
            </m:oMath>
            <w:r w:rsidRPr="005A2105">
              <w:rPr>
                <w:rFonts w:ascii="Times New Roman" w:hAnsi="Times New Roman" w:cs="Times New Roman"/>
                <w:sz w:val="24"/>
                <w:szCs w:val="24"/>
              </w:rPr>
              <w:t xml:space="preserve"> – SB) </w:t>
            </w:r>
            <m:oMath>
              <m:r>
                <w:rPr>
                  <w:rFonts w:ascii="Cambria Math" w:hAnsi="Cambria Math" w:cs="Times New Roman"/>
                  <w:sz w:val="24"/>
                  <w:szCs w:val="24"/>
                  <w:lang w:eastAsia="en-GB"/>
                </w:rPr>
                <m:t>50,92</m:t>
              </m:r>
            </m:oMath>
            <w:r w:rsidRPr="005A2105">
              <w:rPr>
                <w:rFonts w:ascii="Times New Roman" w:hAnsi="Times New Roman" w:cs="Times New Roman"/>
                <w:sz w:val="24"/>
                <w:szCs w:val="24"/>
              </w:rPr>
              <w:t xml:space="preserve"> &lt; Skor KLM &lt; </w:t>
            </w:r>
            <m:oMath>
              <m:r>
                <w:rPr>
                  <w:rFonts w:ascii="Cambria Math" w:hAnsi="Cambria Math" w:cs="Times New Roman"/>
                  <w:sz w:val="24"/>
                  <w:szCs w:val="24"/>
                  <w:lang w:eastAsia="en-GB"/>
                </w:rPr>
                <m:t>94,67</m:t>
              </m:r>
            </m:oMath>
            <w:r w:rsidRPr="005A2105">
              <w:rPr>
                <w:rFonts w:ascii="Times New Roman" w:hAnsi="Times New Roman" w:cs="Times New Roman"/>
                <w:sz w:val="24"/>
                <w:szCs w:val="24"/>
                <w:lang w:val="id-ID"/>
              </w:rPr>
              <w:t xml:space="preserve"> (</w:t>
            </w:r>
            <m:oMath>
              <m:acc>
                <m:accPr>
                  <m:chr m:val="̅"/>
                  <m:ctrlPr>
                    <w:rPr>
                      <w:rFonts w:ascii="Cambria Math" w:hAnsi="Cambria Math" w:cs="Times New Roman"/>
                      <w:i/>
                      <w:sz w:val="24"/>
                      <w:szCs w:val="24"/>
                      <w:lang w:eastAsia="en-GB"/>
                    </w:rPr>
                  </m:ctrlPr>
                </m:accPr>
                <m:e>
                  <m:r>
                    <w:rPr>
                      <w:rFonts w:ascii="Cambria Math" w:hAnsi="Cambria Math" w:cs="Times New Roman"/>
                      <w:sz w:val="24"/>
                      <w:szCs w:val="24"/>
                    </w:rPr>
                    <m:t>x</m:t>
                  </m:r>
                </m:e>
              </m:acc>
            </m:oMath>
            <w:r w:rsidRPr="005A2105">
              <w:rPr>
                <w:rFonts w:ascii="Times New Roman" w:hAnsi="Times New Roman" w:cs="Times New Roman"/>
                <w:sz w:val="24"/>
                <w:szCs w:val="24"/>
              </w:rPr>
              <w:t xml:space="preserve"> + SB</w:t>
            </w:r>
            <w:r w:rsidRPr="005A2105">
              <w:rPr>
                <w:rFonts w:ascii="Times New Roman" w:hAnsi="Times New Roman" w:cs="Times New Roman"/>
                <w:sz w:val="24"/>
                <w:szCs w:val="24"/>
                <w:lang w:val="id-ID"/>
              </w:rPr>
              <w:t>)</w:t>
            </w:r>
          </w:p>
        </w:tc>
        <w:tc>
          <w:tcPr>
            <w:tcW w:w="1134" w:type="dxa"/>
            <w:vAlign w:val="center"/>
          </w:tcPr>
          <w:p w:rsidR="0002420F" w:rsidRPr="005A2105" w:rsidRDefault="0002420F" w:rsidP="00177D55">
            <w:pPr>
              <w:pStyle w:val="ListParagraph"/>
              <w:ind w:left="0"/>
              <w:jc w:val="center"/>
              <w:rPr>
                <w:rFonts w:ascii="Times New Roman" w:hAnsi="Times New Roman" w:cs="Times New Roman"/>
                <w:sz w:val="24"/>
                <w:szCs w:val="24"/>
              </w:rPr>
            </w:pPr>
            <w:r w:rsidRPr="005A2105">
              <w:rPr>
                <w:rFonts w:ascii="Times New Roman" w:hAnsi="Times New Roman" w:cs="Times New Roman"/>
                <w:sz w:val="24"/>
                <w:szCs w:val="24"/>
              </w:rPr>
              <w:t>Sedang</w:t>
            </w:r>
          </w:p>
        </w:tc>
      </w:tr>
      <w:tr w:rsidR="0002420F" w:rsidRPr="005A2105" w:rsidTr="00B81BFC">
        <w:trPr>
          <w:jc w:val="center"/>
        </w:trPr>
        <w:tc>
          <w:tcPr>
            <w:tcW w:w="4843" w:type="dxa"/>
            <w:vAlign w:val="center"/>
          </w:tcPr>
          <w:p w:rsidR="0002420F" w:rsidRPr="005A2105" w:rsidRDefault="0002420F" w:rsidP="00177D55">
            <w:pPr>
              <w:pStyle w:val="ListParagraph"/>
              <w:ind w:left="0"/>
              <w:jc w:val="center"/>
              <w:rPr>
                <w:rFonts w:ascii="Times New Roman" w:hAnsi="Times New Roman" w:cs="Times New Roman"/>
                <w:sz w:val="24"/>
                <w:szCs w:val="24"/>
              </w:rPr>
            </w:pPr>
            <w:r w:rsidRPr="005A2105">
              <w:rPr>
                <w:rFonts w:ascii="Times New Roman" w:hAnsi="Times New Roman" w:cs="Times New Roman"/>
                <w:sz w:val="24"/>
                <w:szCs w:val="24"/>
              </w:rPr>
              <w:t xml:space="preserve">Skor KLM ≤  </w:t>
            </w:r>
            <m:oMath>
              <m:r>
                <w:rPr>
                  <w:rFonts w:ascii="Cambria Math" w:hAnsi="Cambria Math" w:cs="Times New Roman"/>
                  <w:sz w:val="24"/>
                  <w:szCs w:val="24"/>
                  <w:lang w:eastAsia="en-GB"/>
                </w:rPr>
                <m:t>50,92</m:t>
              </m:r>
            </m:oMath>
            <w:r w:rsidRPr="005A2105">
              <w:rPr>
                <w:rFonts w:ascii="Times New Roman" w:hAnsi="Times New Roman" w:cs="Times New Roman"/>
                <w:sz w:val="24"/>
                <w:szCs w:val="24"/>
                <w:lang w:eastAsia="en-GB"/>
              </w:rPr>
              <w:t xml:space="preserve"> (</w:t>
            </w:r>
            <m:oMath>
              <m:acc>
                <m:accPr>
                  <m:chr m:val="̅"/>
                  <m:ctrlPr>
                    <w:rPr>
                      <w:rFonts w:ascii="Cambria Math" w:hAnsi="Cambria Math" w:cs="Times New Roman"/>
                      <w:i/>
                      <w:sz w:val="24"/>
                      <w:szCs w:val="24"/>
                      <w:lang w:eastAsia="en-GB"/>
                    </w:rPr>
                  </m:ctrlPr>
                </m:accPr>
                <m:e>
                  <m:r>
                    <w:rPr>
                      <w:rFonts w:ascii="Cambria Math" w:hAnsi="Cambria Math" w:cs="Times New Roman"/>
                      <w:sz w:val="24"/>
                      <w:szCs w:val="24"/>
                    </w:rPr>
                    <m:t>x</m:t>
                  </m:r>
                </m:e>
              </m:acc>
            </m:oMath>
            <w:r w:rsidRPr="005A2105">
              <w:rPr>
                <w:rFonts w:ascii="Times New Roman" w:hAnsi="Times New Roman" w:cs="Times New Roman"/>
                <w:sz w:val="24"/>
                <w:szCs w:val="24"/>
              </w:rPr>
              <w:t xml:space="preserve"> – SB)</w:t>
            </w:r>
          </w:p>
        </w:tc>
        <w:tc>
          <w:tcPr>
            <w:tcW w:w="1134" w:type="dxa"/>
            <w:vAlign w:val="center"/>
          </w:tcPr>
          <w:p w:rsidR="0002420F" w:rsidRPr="005A2105" w:rsidRDefault="0002420F" w:rsidP="00177D55">
            <w:pPr>
              <w:pStyle w:val="ListParagraph"/>
              <w:ind w:left="0"/>
              <w:jc w:val="center"/>
              <w:rPr>
                <w:rFonts w:ascii="Times New Roman" w:hAnsi="Times New Roman" w:cs="Times New Roman"/>
                <w:sz w:val="24"/>
                <w:szCs w:val="24"/>
              </w:rPr>
            </w:pPr>
            <w:r w:rsidRPr="005A2105">
              <w:rPr>
                <w:rFonts w:ascii="Times New Roman" w:hAnsi="Times New Roman" w:cs="Times New Roman"/>
                <w:sz w:val="24"/>
                <w:szCs w:val="24"/>
              </w:rPr>
              <w:t>Rendah</w:t>
            </w:r>
          </w:p>
        </w:tc>
      </w:tr>
    </w:tbl>
    <w:p w:rsidR="0002420F" w:rsidRPr="005A2105" w:rsidRDefault="0002420F" w:rsidP="0002420F">
      <w:pPr>
        <w:pStyle w:val="ListParagraph"/>
        <w:autoSpaceDE w:val="0"/>
        <w:autoSpaceDN w:val="0"/>
        <w:adjustRightInd w:val="0"/>
        <w:spacing w:after="0" w:line="480" w:lineRule="auto"/>
        <w:ind w:left="990"/>
        <w:jc w:val="both"/>
        <w:rPr>
          <w:rFonts w:ascii="Times New Roman" w:hAnsi="Times New Roman" w:cs="Times New Roman"/>
          <w:i/>
          <w:sz w:val="24"/>
          <w:szCs w:val="24"/>
        </w:rPr>
      </w:pPr>
      <w:r w:rsidRPr="005A2105">
        <w:rPr>
          <w:rFonts w:ascii="Times New Roman" w:hAnsi="Times New Roman" w:cs="Times New Roman"/>
          <w:sz w:val="24"/>
          <w:szCs w:val="24"/>
          <w:lang w:val="en-US"/>
        </w:rPr>
        <w:t>(Diadaptasi dari</w:t>
      </w:r>
      <w:r w:rsidRPr="005A2105">
        <w:rPr>
          <w:rFonts w:ascii="Times New Roman" w:hAnsi="Times New Roman" w:cs="Times New Roman"/>
          <w:sz w:val="24"/>
          <w:szCs w:val="24"/>
        </w:rPr>
        <w:t xml:space="preserve"> Somakim, 2010:75)</w:t>
      </w:r>
    </w:p>
    <w:p w:rsidR="00B81BFC" w:rsidRDefault="0002420F" w:rsidP="00B81BFC">
      <w:pPr>
        <w:spacing w:after="0" w:line="480" w:lineRule="auto"/>
        <w:ind w:firstLine="720"/>
        <w:contextualSpacing/>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Instrumen data yang digunakan berupa instrument kuantitatif dan kualitatif. Instrumen data kuantitatif yaitu tes KLM, tes kompetensi strategis matematik. S</w:t>
      </w:r>
      <w:r w:rsidR="0071167B" w:rsidRPr="005A2105">
        <w:rPr>
          <w:rFonts w:ascii="Times New Roman" w:hAnsi="Times New Roman" w:cs="Times New Roman"/>
          <w:sz w:val="24"/>
          <w:szCs w:val="24"/>
          <w:lang w:val="en-US"/>
        </w:rPr>
        <w:t>oal tes diujicobakan terlebih dahulu pada kelas non sampel yang telah mendapatkan materi. Hasil ujicoba setelah dianalisis validitas, reliabilitas, daya pembeda, dan indeks kesukaran maka soal dipakai semua.</w:t>
      </w:r>
      <w:r w:rsidRPr="005A2105">
        <w:rPr>
          <w:rFonts w:ascii="Times New Roman" w:hAnsi="Times New Roman" w:cs="Times New Roman"/>
          <w:sz w:val="24"/>
          <w:szCs w:val="24"/>
          <w:lang w:val="en-US"/>
        </w:rPr>
        <w:t xml:space="preserve"> </w:t>
      </w:r>
      <w:r w:rsidR="00E75DE3" w:rsidRPr="005A2105">
        <w:rPr>
          <w:rFonts w:ascii="Times New Roman" w:hAnsi="Times New Roman" w:cs="Times New Roman"/>
          <w:sz w:val="24"/>
          <w:szCs w:val="24"/>
          <w:lang w:val="en-US"/>
        </w:rPr>
        <w:t xml:space="preserve">Sedangkan instrument data kualitatif yaitu lembar observasi aktivitas guru dan siswa pada pembelajaran </w:t>
      </w:r>
      <w:r w:rsidR="00E75DE3" w:rsidRPr="005A2105">
        <w:rPr>
          <w:rFonts w:ascii="Times New Roman" w:hAnsi="Times New Roman" w:cs="Times New Roman"/>
          <w:i/>
          <w:sz w:val="24"/>
          <w:szCs w:val="24"/>
          <w:lang w:val="en-US"/>
        </w:rPr>
        <w:t>IMPROVE</w:t>
      </w:r>
      <w:r w:rsidR="00E75DE3" w:rsidRPr="005A2105">
        <w:rPr>
          <w:rFonts w:ascii="Times New Roman" w:hAnsi="Times New Roman" w:cs="Times New Roman"/>
          <w:sz w:val="24"/>
          <w:szCs w:val="24"/>
          <w:lang w:val="en-US"/>
        </w:rPr>
        <w:t xml:space="preserve"> dan konvensional yang dilakukan oleh seorang observer. </w:t>
      </w:r>
      <w:r w:rsidR="00E75DE3" w:rsidRPr="005A2105">
        <w:rPr>
          <w:rFonts w:ascii="Times New Roman" w:hAnsi="Times New Roman" w:cs="Times New Roman"/>
          <w:sz w:val="24"/>
          <w:szCs w:val="24"/>
        </w:rPr>
        <w:lastRenderedPageBreak/>
        <w:t xml:space="preserve">Teknik wawancara digunakan untuk memperolah data atau pendapat mengenai </w:t>
      </w:r>
      <w:r w:rsidR="00E75DE3" w:rsidRPr="005A2105">
        <w:rPr>
          <w:rFonts w:ascii="Times New Roman" w:hAnsi="Times New Roman" w:cs="Times New Roman"/>
          <w:sz w:val="24"/>
          <w:szCs w:val="24"/>
          <w:lang w:val="en-US"/>
        </w:rPr>
        <w:t xml:space="preserve">aktivitas </w:t>
      </w:r>
      <w:r w:rsidR="00E75DE3" w:rsidRPr="005A2105">
        <w:rPr>
          <w:rFonts w:ascii="Times New Roman" w:hAnsi="Times New Roman" w:cs="Times New Roman"/>
          <w:sz w:val="24"/>
          <w:szCs w:val="24"/>
        </w:rPr>
        <w:t>pembelajaran</w:t>
      </w:r>
      <w:r w:rsidR="00E75DE3" w:rsidRPr="005A2105">
        <w:rPr>
          <w:rFonts w:ascii="Times New Roman" w:hAnsi="Times New Roman" w:cs="Times New Roman"/>
          <w:sz w:val="24"/>
          <w:szCs w:val="24"/>
          <w:lang w:val="en-US"/>
        </w:rPr>
        <w:t xml:space="preserve"> siswa</w:t>
      </w:r>
      <w:r w:rsidR="009375AD" w:rsidRPr="005A2105">
        <w:rPr>
          <w:rFonts w:ascii="Times New Roman" w:hAnsi="Times New Roman" w:cs="Times New Roman"/>
          <w:sz w:val="24"/>
          <w:szCs w:val="24"/>
        </w:rPr>
        <w:t xml:space="preserve"> yang terjadi di kelas </w:t>
      </w:r>
      <w:r w:rsidR="00E75DE3" w:rsidRPr="005A2105">
        <w:rPr>
          <w:rFonts w:ascii="Times New Roman" w:hAnsi="Times New Roman" w:cs="Times New Roman"/>
          <w:sz w:val="24"/>
          <w:szCs w:val="24"/>
        </w:rPr>
        <w:t xml:space="preserve">untuk melengkapi informasi yang belum diperoleh dari hasil </w:t>
      </w:r>
      <w:r w:rsidR="009375AD" w:rsidRPr="005A2105">
        <w:rPr>
          <w:rFonts w:ascii="Times New Roman" w:hAnsi="Times New Roman" w:cs="Times New Roman"/>
          <w:sz w:val="24"/>
          <w:szCs w:val="24"/>
          <w:lang w:val="en-US"/>
        </w:rPr>
        <w:t>observasi</w:t>
      </w:r>
      <w:r w:rsidR="00E75DE3" w:rsidRPr="005A2105">
        <w:rPr>
          <w:rFonts w:ascii="Times New Roman" w:hAnsi="Times New Roman" w:cs="Times New Roman"/>
          <w:sz w:val="24"/>
          <w:szCs w:val="24"/>
          <w:lang w:val="en-US"/>
        </w:rPr>
        <w:t xml:space="preserve">. </w:t>
      </w:r>
      <w:r w:rsidR="00E75DE3" w:rsidRPr="005A2105">
        <w:rPr>
          <w:rFonts w:ascii="Times New Roman" w:eastAsiaTheme="minorEastAsia" w:hAnsi="Times New Roman" w:cs="Times New Roman"/>
          <w:sz w:val="24"/>
          <w:szCs w:val="24"/>
        </w:rPr>
        <w:t xml:space="preserve">Wawancara dilakukan dengan beberapa siswa yang mewakili kelas </w:t>
      </w:r>
      <w:r w:rsidR="00E75DE3" w:rsidRPr="005A2105">
        <w:rPr>
          <w:rFonts w:ascii="Times New Roman" w:eastAsiaTheme="minorEastAsia" w:hAnsi="Times New Roman" w:cs="Times New Roman"/>
          <w:sz w:val="24"/>
          <w:szCs w:val="24"/>
          <w:lang w:val="en-US"/>
        </w:rPr>
        <w:t>yakni terdiri dari</w:t>
      </w:r>
      <w:r w:rsidR="00E75DE3" w:rsidRPr="005A2105">
        <w:rPr>
          <w:rFonts w:ascii="Times New Roman" w:eastAsiaTheme="minorEastAsia" w:hAnsi="Times New Roman" w:cs="Times New Roman"/>
          <w:sz w:val="24"/>
          <w:szCs w:val="24"/>
        </w:rPr>
        <w:t xml:space="preserve"> 2 siswa</w:t>
      </w:r>
      <w:r w:rsidR="00E75DE3" w:rsidRPr="005A2105">
        <w:rPr>
          <w:rFonts w:ascii="Times New Roman" w:eastAsiaTheme="minorEastAsia" w:hAnsi="Times New Roman" w:cs="Times New Roman"/>
          <w:sz w:val="24"/>
          <w:szCs w:val="24"/>
          <w:lang w:val="en-US"/>
        </w:rPr>
        <w:t xml:space="preserve"> kelompok tinggi, 4 siswa kelompok sedang, dan 2 siswa kelompok rendah </w:t>
      </w:r>
      <w:r w:rsidR="00E75DE3" w:rsidRPr="005A2105">
        <w:rPr>
          <w:rFonts w:ascii="Times New Roman" w:eastAsiaTheme="minorEastAsia" w:hAnsi="Times New Roman" w:cs="Times New Roman"/>
          <w:sz w:val="24"/>
          <w:szCs w:val="24"/>
        </w:rPr>
        <w:t xml:space="preserve">yang dianggap dapat membantu mengungkapkan sikap maupun apresiasi mereka terhadap peningkatan </w:t>
      </w:r>
      <w:r w:rsidR="00E75DE3" w:rsidRPr="005A2105">
        <w:rPr>
          <w:rFonts w:ascii="Times New Roman" w:eastAsiaTheme="minorEastAsia" w:hAnsi="Times New Roman" w:cs="Times New Roman"/>
          <w:sz w:val="24"/>
          <w:szCs w:val="24"/>
          <w:lang w:val="en-US"/>
        </w:rPr>
        <w:t>kompetensi strategis</w:t>
      </w:r>
      <w:r w:rsidR="0004666C" w:rsidRPr="005A2105">
        <w:rPr>
          <w:rFonts w:ascii="Times New Roman" w:eastAsiaTheme="minorEastAsia" w:hAnsi="Times New Roman" w:cs="Times New Roman"/>
          <w:sz w:val="24"/>
          <w:szCs w:val="24"/>
          <w:lang w:val="en-US"/>
        </w:rPr>
        <w:t xml:space="preserve"> matematik </w:t>
      </w:r>
      <w:r w:rsidR="0004666C" w:rsidRPr="005A2105">
        <w:rPr>
          <w:rFonts w:ascii="Times New Roman" w:hAnsi="Times New Roman" w:cs="Times New Roman"/>
          <w:sz w:val="24"/>
          <w:szCs w:val="24"/>
          <w:lang w:val="en-US"/>
        </w:rPr>
        <w:t xml:space="preserve">pada pembelajaran </w:t>
      </w:r>
      <w:r w:rsidR="0004666C" w:rsidRPr="005A2105">
        <w:rPr>
          <w:rFonts w:ascii="Times New Roman" w:hAnsi="Times New Roman" w:cs="Times New Roman"/>
          <w:i/>
          <w:sz w:val="24"/>
          <w:szCs w:val="24"/>
          <w:lang w:val="en-US"/>
        </w:rPr>
        <w:t>IMPROVE</w:t>
      </w:r>
      <w:r w:rsidR="0004666C" w:rsidRPr="005A2105">
        <w:rPr>
          <w:rFonts w:ascii="Times New Roman" w:hAnsi="Times New Roman" w:cs="Times New Roman"/>
          <w:sz w:val="24"/>
          <w:szCs w:val="24"/>
          <w:lang w:val="en-US"/>
        </w:rPr>
        <w:t>.</w:t>
      </w:r>
    </w:p>
    <w:p w:rsidR="00646374" w:rsidRPr="00B81BFC" w:rsidRDefault="0071167B" w:rsidP="00B81BFC">
      <w:pPr>
        <w:spacing w:after="0" w:line="480" w:lineRule="auto"/>
        <w:ind w:firstLine="720"/>
        <w:contextualSpacing/>
        <w:jc w:val="both"/>
        <w:rPr>
          <w:rFonts w:ascii="Times New Roman" w:hAnsi="Times New Roman" w:cs="Times New Roman"/>
          <w:sz w:val="24"/>
          <w:szCs w:val="24"/>
          <w:lang w:val="en-US"/>
        </w:rPr>
      </w:pPr>
      <w:r w:rsidRPr="00B81BFC">
        <w:rPr>
          <w:rFonts w:ascii="Times New Roman" w:hAnsi="Times New Roman" w:cs="Times New Roman"/>
          <w:sz w:val="24"/>
          <w:szCs w:val="24"/>
          <w:lang w:val="en-US"/>
        </w:rPr>
        <w:t xml:space="preserve">Analisis data yang digunakan menggunakan bantuan program </w:t>
      </w:r>
      <w:r w:rsidRPr="00B81BFC">
        <w:rPr>
          <w:rFonts w:ascii="Times New Roman" w:hAnsi="Times New Roman" w:cs="Times New Roman"/>
          <w:i/>
          <w:sz w:val="24"/>
          <w:szCs w:val="24"/>
          <w:lang w:val="en-US"/>
        </w:rPr>
        <w:t>SPSS</w:t>
      </w:r>
      <w:r w:rsidRPr="00B81BFC">
        <w:rPr>
          <w:rFonts w:ascii="Times New Roman" w:hAnsi="Times New Roman" w:cs="Times New Roman"/>
          <w:sz w:val="24"/>
          <w:szCs w:val="24"/>
          <w:lang w:val="en-US"/>
        </w:rPr>
        <w:t xml:space="preserve"> dan </w:t>
      </w:r>
      <w:r w:rsidRPr="00B81BFC">
        <w:rPr>
          <w:rFonts w:ascii="Times New Roman" w:hAnsi="Times New Roman" w:cs="Times New Roman"/>
          <w:i/>
          <w:sz w:val="24"/>
          <w:szCs w:val="24"/>
          <w:lang w:val="en-US"/>
        </w:rPr>
        <w:t>Excel</w:t>
      </w:r>
      <w:r w:rsidRPr="00B81BFC">
        <w:rPr>
          <w:rFonts w:ascii="Times New Roman" w:hAnsi="Times New Roman" w:cs="Times New Roman"/>
          <w:sz w:val="24"/>
          <w:szCs w:val="24"/>
          <w:lang w:val="en-US"/>
        </w:rPr>
        <w:t xml:space="preserve">. Untuk </w:t>
      </w:r>
      <w:r w:rsidR="00EE0AFD" w:rsidRPr="00B81BFC">
        <w:rPr>
          <w:rFonts w:ascii="Times New Roman" w:hAnsi="Times New Roman" w:cs="Times New Roman"/>
          <w:sz w:val="24"/>
          <w:szCs w:val="24"/>
          <w:lang w:val="en-US"/>
        </w:rPr>
        <w:t>analisis data kuantitatif yaitu data tes k</w:t>
      </w:r>
      <w:r w:rsidRPr="00B81BFC">
        <w:rPr>
          <w:rFonts w:ascii="Times New Roman" w:hAnsi="Times New Roman" w:cs="Times New Roman"/>
          <w:sz w:val="24"/>
          <w:szCs w:val="24"/>
          <w:lang w:val="en-US"/>
        </w:rPr>
        <w:t>ompetensi strategis</w:t>
      </w:r>
      <w:r w:rsidR="00EE0AFD" w:rsidRPr="00B81BFC">
        <w:rPr>
          <w:rFonts w:ascii="Times New Roman" w:hAnsi="Times New Roman" w:cs="Times New Roman"/>
          <w:sz w:val="24"/>
          <w:szCs w:val="24"/>
          <w:lang w:val="en-US"/>
        </w:rPr>
        <w:t xml:space="preserve"> matematik</w:t>
      </w:r>
      <w:r w:rsidR="007626D3" w:rsidRPr="00B81BFC">
        <w:rPr>
          <w:rFonts w:ascii="Times New Roman" w:hAnsi="Times New Roman" w:cs="Times New Roman"/>
          <w:sz w:val="24"/>
          <w:szCs w:val="24"/>
          <w:lang w:val="en-US"/>
        </w:rPr>
        <w:t xml:space="preserve"> ditinjau secara keseluruhan</w:t>
      </w:r>
      <w:r w:rsidRPr="00B81BFC">
        <w:rPr>
          <w:rFonts w:ascii="Times New Roman" w:hAnsi="Times New Roman" w:cs="Times New Roman"/>
          <w:sz w:val="24"/>
          <w:szCs w:val="24"/>
          <w:lang w:val="en-US"/>
        </w:rPr>
        <w:t xml:space="preserve"> maka digunakan uji Kruskal Wallis karena data berdistribusi tidak normal</w:t>
      </w:r>
      <w:r w:rsidR="00881737" w:rsidRPr="00B81BFC">
        <w:rPr>
          <w:rFonts w:ascii="Times New Roman" w:hAnsi="Times New Roman" w:cs="Times New Roman"/>
          <w:sz w:val="24"/>
          <w:szCs w:val="24"/>
          <w:lang w:val="en-US"/>
        </w:rPr>
        <w:t xml:space="preserve">. </w:t>
      </w:r>
      <w:r w:rsidR="007626D3" w:rsidRPr="00B81BFC">
        <w:rPr>
          <w:rFonts w:ascii="Times New Roman" w:hAnsi="Times New Roman" w:cs="Times New Roman"/>
          <w:sz w:val="24"/>
          <w:szCs w:val="24"/>
          <w:lang w:val="en-US"/>
        </w:rPr>
        <w:t>Sedangkan yang ditinjau berdasarkan K</w:t>
      </w:r>
      <w:r w:rsidR="000143B7" w:rsidRPr="00B81BFC">
        <w:rPr>
          <w:rFonts w:ascii="Times New Roman" w:hAnsi="Times New Roman" w:cs="Times New Roman"/>
          <w:sz w:val="24"/>
          <w:szCs w:val="24"/>
          <w:lang w:val="en-US"/>
        </w:rPr>
        <w:t xml:space="preserve">LM menggunakan ANOVA Dua Jalur karena data berdistribusi normal dan kedua kelas </w:t>
      </w:r>
      <w:r w:rsidR="009375AD" w:rsidRPr="00B81BFC">
        <w:rPr>
          <w:rFonts w:ascii="Times New Roman" w:hAnsi="Times New Roman" w:cs="Times New Roman"/>
          <w:sz w:val="24"/>
          <w:szCs w:val="24"/>
          <w:lang w:val="en-US"/>
        </w:rPr>
        <w:t>homogen</w:t>
      </w:r>
      <w:r w:rsidR="000143B7" w:rsidRPr="00B81BFC">
        <w:rPr>
          <w:rFonts w:ascii="Times New Roman" w:hAnsi="Times New Roman" w:cs="Times New Roman"/>
          <w:sz w:val="24"/>
          <w:szCs w:val="24"/>
          <w:lang w:val="en-US"/>
        </w:rPr>
        <w:t xml:space="preserve">. </w:t>
      </w:r>
      <w:r w:rsidR="00177D55" w:rsidRPr="00B81BFC">
        <w:rPr>
          <w:rFonts w:ascii="Times New Roman" w:hAnsi="Times New Roman" w:cs="Times New Roman"/>
          <w:sz w:val="24"/>
          <w:szCs w:val="24"/>
          <w:lang w:val="en-US"/>
        </w:rPr>
        <w:t xml:space="preserve">Untuk mengetahui mutu peningkatan kompetensi strategis matematik siswa antara sebelum dan sesudah pembelajaran, maka dihitung dengan menggunakan gain skor ternormalisasi menurut Meltzer </w:t>
      </w:r>
      <w:r w:rsidR="00177D55" w:rsidRPr="00B81BFC">
        <w:rPr>
          <w:rFonts w:ascii="Times New Roman" w:hAnsi="Times New Roman" w:cs="Times New Roman"/>
          <w:sz w:val="24"/>
          <w:szCs w:val="24"/>
        </w:rPr>
        <w:t>(2002:1262)</w:t>
      </w:r>
      <w:r w:rsidR="00177D55" w:rsidRPr="00B81BFC">
        <w:rPr>
          <w:rFonts w:ascii="Times New Roman" w:hAnsi="Times New Roman" w:cs="Times New Roman"/>
          <w:sz w:val="24"/>
          <w:szCs w:val="24"/>
          <w:lang w:val="en-US"/>
        </w:rPr>
        <w:t xml:space="preserve">. Adapun </w:t>
      </w:r>
      <w:r w:rsidR="00177D55" w:rsidRPr="00B81BFC">
        <w:rPr>
          <w:rFonts w:ascii="Times New Roman" w:hAnsi="Times New Roman" w:cs="Times New Roman"/>
          <w:sz w:val="24"/>
          <w:szCs w:val="24"/>
        </w:rPr>
        <w:t>pengkategorian</w:t>
      </w:r>
      <w:r w:rsidR="00177D55" w:rsidRPr="00B81BFC">
        <w:rPr>
          <w:rFonts w:ascii="Times New Roman" w:hAnsi="Times New Roman" w:cs="Times New Roman"/>
          <w:sz w:val="24"/>
          <w:szCs w:val="24"/>
          <w:lang w:val="en-US"/>
        </w:rPr>
        <w:t>nya</w:t>
      </w:r>
      <w:r w:rsidR="00177D55" w:rsidRPr="00B81BFC">
        <w:rPr>
          <w:rFonts w:ascii="Times New Roman" w:hAnsi="Times New Roman" w:cs="Times New Roman"/>
          <w:sz w:val="24"/>
          <w:szCs w:val="24"/>
        </w:rPr>
        <w:t xml:space="preserve"> didasarkan pada interpretasi menurut Hake (1999).</w:t>
      </w:r>
      <w:r w:rsidR="00177D55" w:rsidRPr="00B81BFC">
        <w:rPr>
          <w:rFonts w:ascii="Times New Roman" w:hAnsi="Times New Roman" w:cs="Times New Roman"/>
          <w:sz w:val="24"/>
          <w:szCs w:val="24"/>
          <w:lang w:val="en-US"/>
        </w:rPr>
        <w:t xml:space="preserve"> </w:t>
      </w:r>
      <w:r w:rsidR="00244AF5" w:rsidRPr="00B81BFC">
        <w:rPr>
          <w:rFonts w:ascii="Times New Roman" w:hAnsi="Times New Roman" w:cs="Times New Roman"/>
          <w:sz w:val="24"/>
          <w:szCs w:val="24"/>
          <w:lang w:val="en-US"/>
        </w:rPr>
        <w:t xml:space="preserve">Sedangkan analisis data kualitatif </w:t>
      </w:r>
      <w:r w:rsidR="00646374" w:rsidRPr="00B81BFC">
        <w:rPr>
          <w:rFonts w:ascii="Times New Roman" w:hAnsi="Times New Roman" w:cs="Times New Roman"/>
          <w:sz w:val="24"/>
          <w:szCs w:val="24"/>
          <w:lang w:val="en-US"/>
        </w:rPr>
        <w:t xml:space="preserve">berupa hasil observasi </w:t>
      </w:r>
      <w:r w:rsidR="00646374" w:rsidRPr="00B81BFC">
        <w:rPr>
          <w:rFonts w:ascii="Times New Roman" w:hAnsi="Times New Roman" w:cs="Times New Roman"/>
          <w:sz w:val="24"/>
          <w:szCs w:val="24"/>
        </w:rPr>
        <w:t>aktivitas siswa ketika pembelajaran berlangsung dalam setiap pertemuan. Presentase aktivitas menggunakan rumus sebagai berikut :</w:t>
      </w:r>
    </w:p>
    <w:p w:rsidR="00646374" w:rsidRPr="005A2105" w:rsidRDefault="00646374" w:rsidP="00B81BFC">
      <w:pPr>
        <w:pStyle w:val="ListParagraph"/>
        <w:spacing w:after="0" w:line="480" w:lineRule="auto"/>
        <w:ind w:left="0"/>
        <w:jc w:val="both"/>
        <w:rPr>
          <w:rFonts w:ascii="Times New Roman" w:hAnsi="Times New Roman" w:cs="Times New Roman"/>
          <w:sz w:val="24"/>
          <w:szCs w:val="24"/>
        </w:rPr>
      </w:pP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r>
          <w:rPr>
            <w:rFonts w:ascii="Cambria Math" w:hAnsi="Cambria Math" w:cs="Times New Roman"/>
            <w:sz w:val="24"/>
            <w:szCs w:val="24"/>
          </w:rPr>
          <m:t>×100%</m:t>
        </m:r>
      </m:oMath>
      <w:r w:rsidRPr="005A2105">
        <w:rPr>
          <w:rFonts w:ascii="Times New Roman" w:eastAsiaTheme="minorEastAsia" w:hAnsi="Times New Roman" w:cs="Times New Roman"/>
          <w:sz w:val="24"/>
          <w:szCs w:val="24"/>
        </w:rPr>
        <w:t xml:space="preserve">                              (Ariany, 2014:71)</w:t>
      </w:r>
      <w:r w:rsidRPr="005A2105">
        <w:rPr>
          <w:rFonts w:ascii="Times New Roman" w:hAnsi="Times New Roman" w:cs="Times New Roman"/>
          <w:sz w:val="24"/>
          <w:szCs w:val="24"/>
        </w:rPr>
        <w:t xml:space="preserve"> </w:t>
      </w:r>
    </w:p>
    <w:p w:rsidR="00646374" w:rsidRPr="005A2105" w:rsidRDefault="00646374" w:rsidP="00B81BFC">
      <w:pPr>
        <w:pStyle w:val="ListParagraph"/>
        <w:spacing w:after="0" w:line="480" w:lineRule="auto"/>
        <w:ind w:left="0"/>
        <w:jc w:val="both"/>
        <w:rPr>
          <w:rFonts w:ascii="Times New Roman" w:hAnsi="Times New Roman" w:cs="Times New Roman"/>
          <w:sz w:val="24"/>
          <w:szCs w:val="24"/>
        </w:rPr>
      </w:pPr>
      <w:r w:rsidRPr="005A2105">
        <w:rPr>
          <w:rFonts w:ascii="Times New Roman" w:hAnsi="Times New Roman" w:cs="Times New Roman"/>
          <w:sz w:val="24"/>
          <w:szCs w:val="24"/>
        </w:rPr>
        <w:t>Keterangan :</w:t>
      </w:r>
    </w:p>
    <w:p w:rsidR="00646374" w:rsidRPr="005A2105" w:rsidRDefault="00646374" w:rsidP="00B81BFC">
      <w:pPr>
        <w:pStyle w:val="ListParagraph"/>
        <w:spacing w:after="0" w:line="480" w:lineRule="auto"/>
        <w:ind w:left="0"/>
        <w:jc w:val="both"/>
        <w:rPr>
          <w:rFonts w:ascii="Times New Roman" w:hAnsi="Times New Roman" w:cs="Times New Roman"/>
          <w:sz w:val="24"/>
          <w:szCs w:val="24"/>
        </w:rPr>
      </w:pPr>
      <w:r w:rsidRPr="005A2105">
        <w:rPr>
          <w:rFonts w:ascii="Times New Roman" w:hAnsi="Times New Roman" w:cs="Times New Roman"/>
          <w:sz w:val="24"/>
          <w:szCs w:val="24"/>
        </w:rPr>
        <w:t>P : Persentase (%) aktivitas siswa</w:t>
      </w:r>
    </w:p>
    <w:p w:rsidR="00646374" w:rsidRPr="005A2105" w:rsidRDefault="00646374" w:rsidP="00B81BFC">
      <w:pPr>
        <w:pStyle w:val="ListParagraph"/>
        <w:spacing w:after="0" w:line="480" w:lineRule="auto"/>
        <w:ind w:left="0"/>
        <w:jc w:val="both"/>
        <w:rPr>
          <w:rFonts w:ascii="Times New Roman" w:hAnsi="Times New Roman" w:cs="Times New Roman"/>
          <w:sz w:val="24"/>
          <w:szCs w:val="24"/>
        </w:rPr>
      </w:pPr>
      <w:r w:rsidRPr="005A2105">
        <w:rPr>
          <w:rFonts w:ascii="Times New Roman" w:hAnsi="Times New Roman" w:cs="Times New Roman"/>
          <w:sz w:val="24"/>
          <w:szCs w:val="24"/>
        </w:rPr>
        <w:t>Q : Skor total pengamatan aktivitas seluruh pertemuan</w:t>
      </w:r>
    </w:p>
    <w:p w:rsidR="00646374" w:rsidRPr="005A2105" w:rsidRDefault="00646374" w:rsidP="00B81BFC">
      <w:pPr>
        <w:pStyle w:val="ListParagraph"/>
        <w:spacing w:after="0" w:line="480" w:lineRule="auto"/>
        <w:ind w:left="0"/>
        <w:jc w:val="both"/>
        <w:rPr>
          <w:rFonts w:ascii="Times New Roman" w:hAnsi="Times New Roman" w:cs="Times New Roman"/>
          <w:sz w:val="24"/>
          <w:szCs w:val="24"/>
        </w:rPr>
      </w:pPr>
      <w:r w:rsidRPr="005A2105">
        <w:rPr>
          <w:rFonts w:ascii="Times New Roman" w:hAnsi="Times New Roman" w:cs="Times New Roman"/>
          <w:sz w:val="24"/>
          <w:szCs w:val="24"/>
        </w:rPr>
        <w:lastRenderedPageBreak/>
        <w:t>R : Skor maksimum setiap aspek aktivitas dari seluruh pertemuan</w:t>
      </w:r>
    </w:p>
    <w:p w:rsidR="00646374" w:rsidRPr="005A2105" w:rsidRDefault="00646374" w:rsidP="00B81BFC">
      <w:pPr>
        <w:spacing w:after="0" w:line="480" w:lineRule="auto"/>
        <w:contextualSpacing/>
        <w:jc w:val="both"/>
        <w:rPr>
          <w:rFonts w:ascii="Times New Roman" w:hAnsi="Times New Roman" w:cs="Times New Roman"/>
          <w:sz w:val="24"/>
          <w:szCs w:val="24"/>
        </w:rPr>
      </w:pPr>
      <w:r w:rsidRPr="005A2105">
        <w:rPr>
          <w:rFonts w:ascii="Times New Roman" w:hAnsi="Times New Roman" w:cs="Times New Roman"/>
          <w:sz w:val="24"/>
          <w:szCs w:val="24"/>
        </w:rPr>
        <w:t xml:space="preserve">Sedangkan kategori persentasenya berikut ini: </w:t>
      </w:r>
    </w:p>
    <w:p w:rsidR="00646374" w:rsidRPr="005A2105" w:rsidRDefault="00646374" w:rsidP="00B81BFC">
      <w:pPr>
        <w:spacing w:after="0" w:line="240" w:lineRule="auto"/>
        <w:contextualSpacing/>
        <w:jc w:val="center"/>
        <w:rPr>
          <w:rFonts w:ascii="Times New Roman" w:hAnsi="Times New Roman" w:cs="Times New Roman"/>
          <w:b/>
          <w:sz w:val="24"/>
          <w:szCs w:val="24"/>
          <w:lang w:val="en-US"/>
        </w:rPr>
      </w:pPr>
      <w:r w:rsidRPr="005A2105">
        <w:rPr>
          <w:rFonts w:ascii="Times New Roman" w:hAnsi="Times New Roman" w:cs="Times New Roman"/>
          <w:b/>
          <w:sz w:val="24"/>
          <w:szCs w:val="24"/>
        </w:rPr>
        <w:t xml:space="preserve">Tabel </w:t>
      </w:r>
      <w:r w:rsidR="00B81BFC">
        <w:rPr>
          <w:rFonts w:ascii="Times New Roman" w:hAnsi="Times New Roman" w:cs="Times New Roman"/>
          <w:b/>
          <w:sz w:val="24"/>
          <w:szCs w:val="24"/>
          <w:lang w:val="en-US"/>
        </w:rPr>
        <w:t>2</w:t>
      </w:r>
    </w:p>
    <w:p w:rsidR="00646374" w:rsidRPr="005A2105" w:rsidRDefault="00646374" w:rsidP="00B81BFC">
      <w:pPr>
        <w:spacing w:after="0" w:line="240" w:lineRule="auto"/>
        <w:contextualSpacing/>
        <w:jc w:val="center"/>
        <w:rPr>
          <w:rFonts w:ascii="Times New Roman" w:hAnsi="Times New Roman" w:cs="Times New Roman"/>
          <w:b/>
          <w:sz w:val="24"/>
          <w:szCs w:val="24"/>
        </w:rPr>
      </w:pPr>
      <w:r w:rsidRPr="005A2105">
        <w:rPr>
          <w:rFonts w:ascii="Times New Roman" w:hAnsi="Times New Roman" w:cs="Times New Roman"/>
          <w:b/>
          <w:sz w:val="24"/>
          <w:szCs w:val="24"/>
        </w:rPr>
        <w:t xml:space="preserve">Kategori Penilaian Aktivitas </w:t>
      </w:r>
    </w:p>
    <w:tbl>
      <w:tblPr>
        <w:tblpPr w:leftFromText="180" w:rightFromText="180" w:vertAnchor="text" w:horzAnchor="page" w:tblpX="4429"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710"/>
      </w:tblGrid>
      <w:tr w:rsidR="00646374" w:rsidRPr="005A2105" w:rsidTr="00B81BFC">
        <w:trPr>
          <w:tblHeader/>
        </w:trPr>
        <w:tc>
          <w:tcPr>
            <w:tcW w:w="217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646374" w:rsidRPr="005A2105" w:rsidRDefault="00646374" w:rsidP="00B81BFC">
            <w:pPr>
              <w:pStyle w:val="ListParagraph"/>
              <w:shd w:val="clear" w:color="auto" w:fill="92CDDC" w:themeFill="accent5" w:themeFillTint="99"/>
              <w:spacing w:after="0" w:line="240" w:lineRule="auto"/>
              <w:ind w:left="0" w:right="18"/>
              <w:jc w:val="center"/>
              <w:rPr>
                <w:rFonts w:ascii="Times New Roman" w:hAnsi="Times New Roman" w:cs="Times New Roman"/>
                <w:b/>
                <w:sz w:val="24"/>
                <w:szCs w:val="24"/>
              </w:rPr>
            </w:pPr>
            <w:r w:rsidRPr="005A2105">
              <w:rPr>
                <w:rFonts w:ascii="Times New Roman" w:hAnsi="Times New Roman" w:cs="Times New Roman"/>
                <w:b/>
                <w:sz w:val="24"/>
                <w:szCs w:val="24"/>
              </w:rPr>
              <w:t>Range Presentase</w:t>
            </w:r>
          </w:p>
        </w:tc>
        <w:tc>
          <w:tcPr>
            <w:tcW w:w="17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646374" w:rsidRPr="005A2105" w:rsidRDefault="00646374" w:rsidP="00B81BFC">
            <w:pPr>
              <w:shd w:val="clear" w:color="auto" w:fill="92CDDC" w:themeFill="accent5" w:themeFillTint="99"/>
              <w:autoSpaceDE w:val="0"/>
              <w:autoSpaceDN w:val="0"/>
              <w:adjustRightInd w:val="0"/>
              <w:spacing w:after="0" w:line="240" w:lineRule="auto"/>
              <w:jc w:val="center"/>
              <w:rPr>
                <w:rFonts w:ascii="Times New Roman" w:hAnsi="Times New Roman" w:cs="Times New Roman"/>
                <w:b/>
                <w:sz w:val="24"/>
                <w:szCs w:val="24"/>
              </w:rPr>
            </w:pPr>
            <w:r w:rsidRPr="005A2105">
              <w:rPr>
                <w:rFonts w:ascii="Times New Roman" w:hAnsi="Times New Roman" w:cs="Times New Roman"/>
                <w:b/>
                <w:sz w:val="24"/>
                <w:szCs w:val="24"/>
              </w:rPr>
              <w:t>Kriteria</w:t>
            </w:r>
          </w:p>
        </w:tc>
      </w:tr>
      <w:tr w:rsidR="00646374" w:rsidRPr="005A2105" w:rsidTr="00B81BFC">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pStyle w:val="ListParagraph"/>
              <w:spacing w:after="0" w:line="240" w:lineRule="auto"/>
              <w:ind w:left="0" w:right="18"/>
              <w:jc w:val="both"/>
              <w:rPr>
                <w:rFonts w:ascii="Times New Roman" w:hAnsi="Times New Roman" w:cs="Times New Roman"/>
                <w:b/>
                <w:sz w:val="24"/>
                <w:szCs w:val="24"/>
              </w:rPr>
            </w:pPr>
            <w:r w:rsidRPr="005A2105">
              <w:rPr>
                <w:rFonts w:ascii="Times New Roman" w:hAnsi="Times New Roman" w:cs="Times New Roman"/>
                <w:sz w:val="24"/>
                <w:szCs w:val="24"/>
              </w:rPr>
              <w:t>1% - 25%</w:t>
            </w:r>
          </w:p>
        </w:tc>
        <w:tc>
          <w:tcPr>
            <w:tcW w:w="1710"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autoSpaceDE w:val="0"/>
              <w:autoSpaceDN w:val="0"/>
              <w:adjustRightInd w:val="0"/>
              <w:spacing w:after="0" w:line="240" w:lineRule="auto"/>
              <w:jc w:val="both"/>
              <w:rPr>
                <w:rFonts w:ascii="Times New Roman" w:hAnsi="Times New Roman" w:cs="Times New Roman"/>
                <w:sz w:val="24"/>
                <w:szCs w:val="24"/>
              </w:rPr>
            </w:pPr>
            <w:r w:rsidRPr="005A2105">
              <w:rPr>
                <w:rFonts w:ascii="Times New Roman" w:hAnsi="Times New Roman" w:cs="Times New Roman"/>
                <w:sz w:val="24"/>
                <w:szCs w:val="24"/>
              </w:rPr>
              <w:t>Kurang</w:t>
            </w:r>
          </w:p>
        </w:tc>
      </w:tr>
      <w:tr w:rsidR="00646374" w:rsidRPr="005A2105" w:rsidTr="00B81BFC">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pStyle w:val="ListParagraph"/>
              <w:spacing w:after="0" w:line="240" w:lineRule="auto"/>
              <w:ind w:left="0" w:right="18"/>
              <w:jc w:val="both"/>
              <w:rPr>
                <w:rFonts w:ascii="Times New Roman" w:hAnsi="Times New Roman" w:cs="Times New Roman"/>
                <w:b/>
                <w:sz w:val="24"/>
                <w:szCs w:val="24"/>
              </w:rPr>
            </w:pPr>
            <w:r w:rsidRPr="005A2105">
              <w:rPr>
                <w:rFonts w:ascii="Times New Roman" w:hAnsi="Times New Roman" w:cs="Times New Roman"/>
                <w:sz w:val="24"/>
                <w:szCs w:val="24"/>
              </w:rPr>
              <w:t>26%-50%</w:t>
            </w:r>
          </w:p>
        </w:tc>
        <w:tc>
          <w:tcPr>
            <w:tcW w:w="1710"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autoSpaceDE w:val="0"/>
              <w:autoSpaceDN w:val="0"/>
              <w:adjustRightInd w:val="0"/>
              <w:spacing w:after="0" w:line="240" w:lineRule="auto"/>
              <w:jc w:val="both"/>
              <w:rPr>
                <w:rFonts w:ascii="Times New Roman" w:hAnsi="Times New Roman" w:cs="Times New Roman"/>
                <w:sz w:val="24"/>
                <w:szCs w:val="24"/>
              </w:rPr>
            </w:pPr>
            <w:r w:rsidRPr="005A2105">
              <w:rPr>
                <w:rFonts w:ascii="Times New Roman" w:hAnsi="Times New Roman" w:cs="Times New Roman"/>
                <w:sz w:val="24"/>
                <w:szCs w:val="24"/>
              </w:rPr>
              <w:t>Cukup</w:t>
            </w:r>
          </w:p>
        </w:tc>
      </w:tr>
      <w:tr w:rsidR="00646374" w:rsidRPr="005A2105" w:rsidTr="00B81BFC">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pStyle w:val="ListParagraph"/>
              <w:spacing w:after="0" w:line="240" w:lineRule="auto"/>
              <w:ind w:left="0" w:right="18"/>
              <w:jc w:val="both"/>
              <w:rPr>
                <w:rFonts w:ascii="Times New Roman" w:hAnsi="Times New Roman" w:cs="Times New Roman"/>
                <w:b/>
                <w:sz w:val="24"/>
                <w:szCs w:val="24"/>
              </w:rPr>
            </w:pPr>
            <w:r w:rsidRPr="005A2105">
              <w:rPr>
                <w:rFonts w:ascii="Times New Roman" w:hAnsi="Times New Roman" w:cs="Times New Roman"/>
                <w:sz w:val="24"/>
                <w:szCs w:val="24"/>
              </w:rPr>
              <w:t>51%-75%</w:t>
            </w:r>
          </w:p>
        </w:tc>
        <w:tc>
          <w:tcPr>
            <w:tcW w:w="1710"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autoSpaceDE w:val="0"/>
              <w:autoSpaceDN w:val="0"/>
              <w:adjustRightInd w:val="0"/>
              <w:spacing w:after="0" w:line="240" w:lineRule="auto"/>
              <w:jc w:val="both"/>
              <w:rPr>
                <w:rFonts w:ascii="Times New Roman" w:hAnsi="Times New Roman" w:cs="Times New Roman"/>
                <w:sz w:val="24"/>
                <w:szCs w:val="24"/>
              </w:rPr>
            </w:pPr>
            <w:r w:rsidRPr="005A2105">
              <w:rPr>
                <w:rFonts w:ascii="Times New Roman" w:hAnsi="Times New Roman" w:cs="Times New Roman"/>
                <w:sz w:val="24"/>
                <w:szCs w:val="24"/>
              </w:rPr>
              <w:t>Baik</w:t>
            </w:r>
          </w:p>
        </w:tc>
      </w:tr>
      <w:tr w:rsidR="00646374" w:rsidRPr="005A2105" w:rsidTr="00B81BFC">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pStyle w:val="ListParagraph"/>
              <w:spacing w:after="0" w:line="240" w:lineRule="auto"/>
              <w:ind w:left="0" w:right="18"/>
              <w:jc w:val="both"/>
              <w:rPr>
                <w:rFonts w:ascii="Times New Roman" w:hAnsi="Times New Roman" w:cs="Times New Roman"/>
                <w:b/>
                <w:sz w:val="24"/>
                <w:szCs w:val="24"/>
              </w:rPr>
            </w:pPr>
            <w:r w:rsidRPr="005A2105">
              <w:rPr>
                <w:rFonts w:ascii="Times New Roman" w:hAnsi="Times New Roman" w:cs="Times New Roman"/>
                <w:sz w:val="24"/>
                <w:szCs w:val="24"/>
              </w:rPr>
              <w:t>76%-100%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646374" w:rsidRPr="005A2105" w:rsidRDefault="00646374" w:rsidP="00B81BFC">
            <w:pPr>
              <w:pStyle w:val="ListParagraph"/>
              <w:spacing w:after="0" w:line="240" w:lineRule="auto"/>
              <w:ind w:left="786" w:hanging="786"/>
              <w:jc w:val="both"/>
              <w:rPr>
                <w:rFonts w:ascii="Times New Roman" w:hAnsi="Times New Roman" w:cs="Times New Roman"/>
                <w:sz w:val="24"/>
                <w:szCs w:val="24"/>
              </w:rPr>
            </w:pPr>
            <w:r w:rsidRPr="005A2105">
              <w:rPr>
                <w:rFonts w:ascii="Times New Roman" w:hAnsi="Times New Roman" w:cs="Times New Roman"/>
                <w:sz w:val="24"/>
                <w:szCs w:val="24"/>
              </w:rPr>
              <w:t>Sangat Baik</w:t>
            </w:r>
          </w:p>
        </w:tc>
      </w:tr>
    </w:tbl>
    <w:p w:rsidR="00646374" w:rsidRPr="005A2105" w:rsidRDefault="00646374" w:rsidP="00646374">
      <w:pPr>
        <w:pStyle w:val="ListParagraph"/>
        <w:spacing w:after="0" w:line="360" w:lineRule="auto"/>
        <w:ind w:left="360"/>
        <w:jc w:val="both"/>
        <w:rPr>
          <w:rFonts w:ascii="Times New Roman" w:hAnsi="Times New Roman" w:cs="Times New Roman"/>
          <w:b/>
          <w:sz w:val="24"/>
          <w:szCs w:val="24"/>
        </w:rPr>
      </w:pPr>
    </w:p>
    <w:p w:rsidR="00646374" w:rsidRPr="005A2105" w:rsidRDefault="00646374" w:rsidP="00646374">
      <w:pPr>
        <w:pStyle w:val="ListParagraph"/>
        <w:spacing w:after="0" w:line="360" w:lineRule="auto"/>
        <w:ind w:left="360"/>
        <w:jc w:val="both"/>
        <w:rPr>
          <w:rFonts w:ascii="Times New Roman" w:hAnsi="Times New Roman" w:cs="Times New Roman"/>
          <w:b/>
          <w:sz w:val="24"/>
          <w:szCs w:val="24"/>
        </w:rPr>
      </w:pPr>
    </w:p>
    <w:p w:rsidR="00B81BFC" w:rsidRDefault="00B81BFC" w:rsidP="00B81BFC">
      <w:pPr>
        <w:spacing w:after="0" w:line="360" w:lineRule="auto"/>
        <w:jc w:val="both"/>
        <w:rPr>
          <w:rFonts w:ascii="Times New Roman" w:hAnsi="Times New Roman" w:cs="Times New Roman"/>
          <w:b/>
          <w:sz w:val="24"/>
          <w:szCs w:val="24"/>
          <w:lang w:val="en-US"/>
        </w:rPr>
      </w:pPr>
    </w:p>
    <w:p w:rsidR="00646374" w:rsidRPr="00B81BFC" w:rsidRDefault="00646374" w:rsidP="00B81BFC">
      <w:pPr>
        <w:spacing w:after="0" w:line="360" w:lineRule="auto"/>
        <w:ind w:left="2070" w:right="3347"/>
        <w:rPr>
          <w:rFonts w:ascii="Times New Roman" w:hAnsi="Times New Roman" w:cs="Times New Roman"/>
          <w:sz w:val="24"/>
          <w:szCs w:val="24"/>
          <w:lang w:val="en-US"/>
        </w:rPr>
      </w:pPr>
      <w:r w:rsidRPr="00B81BFC">
        <w:rPr>
          <w:rFonts w:ascii="Times New Roman" w:hAnsi="Times New Roman" w:cs="Times New Roman"/>
          <w:sz w:val="24"/>
          <w:szCs w:val="24"/>
        </w:rPr>
        <w:t>(</w:t>
      </w:r>
      <w:r w:rsidRPr="00B81BFC">
        <w:rPr>
          <w:rFonts w:ascii="Times New Roman" w:hAnsi="Times New Roman" w:cs="Times New Roman"/>
          <w:sz w:val="24"/>
          <w:szCs w:val="24"/>
          <w:lang w:val="en-US"/>
        </w:rPr>
        <w:t xml:space="preserve">Sumber: </w:t>
      </w:r>
      <w:r w:rsidR="00B81BFC">
        <w:rPr>
          <w:rFonts w:ascii="Times New Roman" w:hAnsi="Times New Roman" w:cs="Times New Roman"/>
          <w:sz w:val="24"/>
          <w:szCs w:val="24"/>
        </w:rPr>
        <w:t xml:space="preserve">Sudjana, </w:t>
      </w:r>
      <w:r w:rsidRPr="00B81BFC">
        <w:rPr>
          <w:rFonts w:ascii="Times New Roman" w:hAnsi="Times New Roman" w:cs="Times New Roman"/>
          <w:sz w:val="24"/>
          <w:szCs w:val="24"/>
        </w:rPr>
        <w:t>2005)</w:t>
      </w:r>
    </w:p>
    <w:p w:rsidR="0065538F" w:rsidRPr="005A2105" w:rsidRDefault="00646374" w:rsidP="00B81BFC">
      <w:pPr>
        <w:pStyle w:val="ListParagraph"/>
        <w:spacing w:after="0" w:line="480" w:lineRule="auto"/>
        <w:ind w:left="0" w:firstLine="709"/>
        <w:jc w:val="both"/>
        <w:rPr>
          <w:rFonts w:ascii="Times New Roman" w:eastAsia="Calibri" w:hAnsi="Times New Roman" w:cs="Times New Roman"/>
          <w:bCs/>
          <w:sz w:val="24"/>
          <w:szCs w:val="24"/>
        </w:rPr>
      </w:pPr>
      <w:r w:rsidRPr="005A2105">
        <w:rPr>
          <w:rFonts w:ascii="Times New Roman" w:hAnsi="Times New Roman" w:cs="Times New Roman"/>
          <w:sz w:val="24"/>
          <w:szCs w:val="24"/>
          <w:lang w:val="en-US"/>
        </w:rPr>
        <w:t xml:space="preserve">Analisis hasil wawancara mengenai interpretasi dari peneliti berdasarkan hasil yang telah diperoleh </w:t>
      </w:r>
      <w:r w:rsidRPr="005A2105">
        <w:rPr>
          <w:rFonts w:ascii="Times New Roman" w:eastAsia="Calibri" w:hAnsi="Times New Roman" w:cs="Times New Roman"/>
          <w:bCs/>
          <w:sz w:val="24"/>
          <w:szCs w:val="24"/>
          <w:lang w:val="en-US"/>
        </w:rPr>
        <w:t>untuk</w:t>
      </w:r>
      <w:r w:rsidRPr="005A2105">
        <w:rPr>
          <w:rFonts w:ascii="Times New Roman" w:eastAsia="Calibri" w:hAnsi="Times New Roman" w:cs="Times New Roman"/>
          <w:bCs/>
          <w:sz w:val="24"/>
          <w:szCs w:val="24"/>
        </w:rPr>
        <w:t xml:space="preserve"> mempertegas serta melengkapi data yang telah diperoleh tes. Melalui wawancara diharapkan data yang telah diperoleh benar-benar menggambarkan dan sesuai dengan keadaan sebenarnya, dimana hal tersebut sulit diperoleh dari hasil test </w:t>
      </w:r>
      <w:r w:rsidRPr="005A2105">
        <w:rPr>
          <w:rFonts w:ascii="Times New Roman" w:hAnsi="Times New Roman" w:cs="Times New Roman"/>
          <w:sz w:val="24"/>
          <w:szCs w:val="24"/>
          <w:lang w:val="en-US"/>
        </w:rPr>
        <w:t xml:space="preserve">mengenai </w:t>
      </w:r>
      <w:r w:rsidRPr="005A2105">
        <w:rPr>
          <w:rFonts w:ascii="Times New Roman" w:hAnsi="Times New Roman" w:cs="Times New Roman"/>
          <w:sz w:val="24"/>
          <w:szCs w:val="24"/>
        </w:rPr>
        <w:t xml:space="preserve">pandangan siswa terhadap pembelajaran dengan menggunakan </w:t>
      </w:r>
      <w:r w:rsidRPr="005A2105">
        <w:rPr>
          <w:rFonts w:ascii="Times New Roman" w:hAnsi="Times New Roman" w:cs="Times New Roman"/>
          <w:sz w:val="24"/>
          <w:szCs w:val="24"/>
          <w:lang w:val="en-US"/>
        </w:rPr>
        <w:t xml:space="preserve">pembelajaran </w:t>
      </w:r>
      <w:r w:rsidRPr="005A2105">
        <w:rPr>
          <w:rFonts w:ascii="Times New Roman" w:hAnsi="Times New Roman" w:cs="Times New Roman"/>
          <w:i/>
          <w:sz w:val="24"/>
          <w:szCs w:val="24"/>
          <w:lang w:val="en-US"/>
        </w:rPr>
        <w:t>IMPROVE</w:t>
      </w:r>
      <w:r w:rsidRPr="005A2105">
        <w:rPr>
          <w:rFonts w:ascii="Times New Roman" w:hAnsi="Times New Roman" w:cs="Times New Roman"/>
          <w:sz w:val="24"/>
          <w:szCs w:val="24"/>
          <w:lang w:val="en-US"/>
        </w:rPr>
        <w:t xml:space="preserve"> dan kompetensi strategis matematik</w:t>
      </w:r>
      <w:r w:rsidR="003C633D" w:rsidRPr="005A2105">
        <w:rPr>
          <w:rFonts w:ascii="Times New Roman" w:hAnsi="Times New Roman" w:cs="Times New Roman"/>
          <w:sz w:val="24"/>
          <w:szCs w:val="24"/>
          <w:lang w:val="en-US"/>
        </w:rPr>
        <w:t>.</w:t>
      </w:r>
    </w:p>
    <w:p w:rsidR="003C633D" w:rsidRPr="005A2105" w:rsidRDefault="003C633D" w:rsidP="005A2105">
      <w:pPr>
        <w:spacing w:after="0" w:line="480" w:lineRule="auto"/>
        <w:contextualSpacing/>
        <w:jc w:val="both"/>
        <w:rPr>
          <w:rFonts w:ascii="Times New Roman" w:hAnsi="Times New Roman" w:cs="Times New Roman"/>
          <w:b/>
          <w:sz w:val="24"/>
          <w:szCs w:val="24"/>
          <w:lang w:val="en-US"/>
        </w:rPr>
      </w:pPr>
      <w:r w:rsidRPr="005A2105">
        <w:rPr>
          <w:rFonts w:ascii="Times New Roman" w:hAnsi="Times New Roman" w:cs="Times New Roman"/>
          <w:b/>
          <w:sz w:val="24"/>
          <w:szCs w:val="24"/>
          <w:lang w:val="en-US"/>
        </w:rPr>
        <w:t>HASIL PENELITIAN DAN PEMBAHASAN</w:t>
      </w:r>
    </w:p>
    <w:p w:rsidR="003C633D" w:rsidRPr="005A2105" w:rsidRDefault="001D7ECB" w:rsidP="000B6BE4">
      <w:pPr>
        <w:pStyle w:val="ListParagraph"/>
        <w:numPr>
          <w:ilvl w:val="0"/>
          <w:numId w:val="3"/>
        </w:numPr>
        <w:spacing w:after="0" w:line="480" w:lineRule="auto"/>
        <w:ind w:left="360"/>
        <w:jc w:val="both"/>
        <w:rPr>
          <w:rFonts w:ascii="Times New Roman" w:hAnsi="Times New Roman" w:cs="Times New Roman"/>
          <w:b/>
          <w:sz w:val="24"/>
          <w:szCs w:val="24"/>
          <w:lang w:val="en-US"/>
        </w:rPr>
      </w:pPr>
      <w:r w:rsidRPr="005A2105">
        <w:rPr>
          <w:rFonts w:ascii="Times New Roman" w:hAnsi="Times New Roman" w:cs="Times New Roman"/>
          <w:b/>
          <w:sz w:val="24"/>
          <w:szCs w:val="24"/>
          <w:lang w:val="en-US"/>
        </w:rPr>
        <w:t>Analisis Data Kompetensi Strategis Matematik</w:t>
      </w:r>
    </w:p>
    <w:p w:rsidR="00177D55" w:rsidRPr="005A2105" w:rsidRDefault="00177D55" w:rsidP="000B6BE4">
      <w:pPr>
        <w:pStyle w:val="ListParagraph"/>
        <w:numPr>
          <w:ilvl w:val="0"/>
          <w:numId w:val="4"/>
        </w:numPr>
        <w:spacing w:after="0" w:line="480" w:lineRule="auto"/>
        <w:ind w:left="720"/>
        <w:jc w:val="both"/>
        <w:rPr>
          <w:rFonts w:ascii="Times New Roman" w:hAnsi="Times New Roman" w:cs="Times New Roman"/>
          <w:b/>
          <w:sz w:val="24"/>
          <w:szCs w:val="24"/>
        </w:rPr>
      </w:pPr>
      <w:r w:rsidRPr="005A2105">
        <w:rPr>
          <w:rFonts w:ascii="Times New Roman" w:hAnsi="Times New Roman" w:cs="Times New Roman"/>
          <w:b/>
          <w:sz w:val="24"/>
          <w:szCs w:val="24"/>
        </w:rPr>
        <w:t>Analisis Data Tes Awal (Pretes)</w:t>
      </w:r>
    </w:p>
    <w:p w:rsidR="00177D55" w:rsidRPr="005A2105" w:rsidRDefault="00177D55" w:rsidP="00F661D2">
      <w:pPr>
        <w:pStyle w:val="ListParagraph"/>
        <w:spacing w:after="0" w:line="480" w:lineRule="auto"/>
        <w:ind w:firstLine="720"/>
        <w:jc w:val="both"/>
        <w:rPr>
          <w:rFonts w:ascii="Times New Roman" w:hAnsi="Times New Roman" w:cs="Times New Roman"/>
          <w:b/>
          <w:sz w:val="24"/>
          <w:szCs w:val="24"/>
          <w:lang w:val="en-US"/>
        </w:rPr>
      </w:pPr>
      <w:r w:rsidRPr="005A2105">
        <w:rPr>
          <w:rFonts w:ascii="Times New Roman" w:hAnsi="Times New Roman" w:cs="Times New Roman"/>
          <w:color w:val="000000" w:themeColor="text1"/>
          <w:sz w:val="24"/>
          <w:szCs w:val="24"/>
        </w:rPr>
        <w:t xml:space="preserve">Hasil data pretes dianalisis untuk mengetahui </w:t>
      </w:r>
      <w:r w:rsidRPr="005A2105">
        <w:rPr>
          <w:rFonts w:ascii="Times New Roman" w:hAnsi="Times New Roman" w:cs="Times New Roman"/>
          <w:color w:val="000000" w:themeColor="text1"/>
          <w:sz w:val="24"/>
          <w:szCs w:val="24"/>
          <w:lang w:val="en-US"/>
        </w:rPr>
        <w:t>kompetensi strategis matematik</w:t>
      </w:r>
      <w:r w:rsidRPr="005A2105">
        <w:rPr>
          <w:rFonts w:ascii="Times New Roman" w:hAnsi="Times New Roman" w:cs="Times New Roman"/>
          <w:color w:val="000000" w:themeColor="text1"/>
          <w:sz w:val="24"/>
          <w:szCs w:val="24"/>
        </w:rPr>
        <w:t xml:space="preserve"> siswa sebelum dilakukan penelitian</w:t>
      </w:r>
      <w:r w:rsidRPr="005A2105">
        <w:rPr>
          <w:rFonts w:ascii="Times New Roman" w:hAnsi="Times New Roman" w:cs="Times New Roman"/>
          <w:color w:val="000000" w:themeColor="text1"/>
          <w:sz w:val="24"/>
          <w:szCs w:val="24"/>
          <w:lang w:val="en-US"/>
        </w:rPr>
        <w:t>.</w:t>
      </w:r>
    </w:p>
    <w:p w:rsidR="00177D55" w:rsidRPr="005A2105" w:rsidRDefault="00177D55" w:rsidP="000B6BE4">
      <w:pPr>
        <w:pStyle w:val="ListParagraph"/>
        <w:numPr>
          <w:ilvl w:val="0"/>
          <w:numId w:val="5"/>
        </w:numPr>
        <w:spacing w:after="0" w:line="480" w:lineRule="auto"/>
        <w:ind w:left="1080"/>
        <w:jc w:val="both"/>
        <w:rPr>
          <w:rFonts w:ascii="Times New Roman" w:hAnsi="Times New Roman" w:cs="Times New Roman"/>
          <w:sz w:val="24"/>
          <w:szCs w:val="24"/>
        </w:rPr>
      </w:pPr>
      <w:r w:rsidRPr="005A2105">
        <w:rPr>
          <w:rFonts w:ascii="Times New Roman" w:hAnsi="Times New Roman" w:cs="Times New Roman"/>
          <w:sz w:val="24"/>
          <w:szCs w:val="24"/>
        </w:rPr>
        <w:t>Uji Normalitas Distribusi</w:t>
      </w:r>
    </w:p>
    <w:p w:rsidR="00177D55" w:rsidRPr="005A2105" w:rsidRDefault="00177D55" w:rsidP="00F661D2">
      <w:pPr>
        <w:pStyle w:val="ListParagraph"/>
        <w:spacing w:after="0" w:line="480" w:lineRule="auto"/>
        <w:ind w:left="1080" w:firstLine="720"/>
        <w:jc w:val="both"/>
        <w:rPr>
          <w:rFonts w:ascii="Times New Roman" w:hAnsi="Times New Roman" w:cs="Times New Roman"/>
          <w:sz w:val="24"/>
          <w:szCs w:val="24"/>
        </w:rPr>
      </w:pPr>
      <w:r w:rsidRPr="005A2105">
        <w:rPr>
          <w:rFonts w:ascii="Times New Roman" w:hAnsi="Times New Roman" w:cs="Times New Roman"/>
          <w:sz w:val="24"/>
          <w:szCs w:val="24"/>
        </w:rPr>
        <w:t>Uji normalitas dilakukan untuk mengetahui apakah data</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berasal dari populasi yang berdistribusi normal atau tidak. Untuk menguji </w:t>
      </w:r>
      <w:r w:rsidRPr="005A2105">
        <w:rPr>
          <w:rFonts w:ascii="Times New Roman" w:hAnsi="Times New Roman" w:cs="Times New Roman"/>
          <w:sz w:val="24"/>
          <w:szCs w:val="24"/>
        </w:rPr>
        <w:lastRenderedPageBreak/>
        <w:t xml:space="preserve">normalitas data tes awal (pretes) digunakan uji </w:t>
      </w:r>
      <w:r w:rsidRPr="005A2105">
        <w:rPr>
          <w:rFonts w:ascii="Times New Roman" w:hAnsi="Times New Roman" w:cs="Times New Roman"/>
          <w:i/>
          <w:sz w:val="24"/>
          <w:szCs w:val="24"/>
        </w:rPr>
        <w:t xml:space="preserve">Shapiro-Wilk </w:t>
      </w:r>
      <w:r w:rsidRPr="005A2105">
        <w:rPr>
          <w:rFonts w:ascii="Times New Roman" w:hAnsi="Times New Roman" w:cs="Times New Roman"/>
          <w:sz w:val="24"/>
          <w:szCs w:val="24"/>
        </w:rPr>
        <w:t>melalui bantuan</w:t>
      </w:r>
      <w:r w:rsidRPr="005A2105">
        <w:rPr>
          <w:rFonts w:ascii="Times New Roman" w:hAnsi="Times New Roman" w:cs="Times New Roman"/>
          <w:i/>
          <w:sz w:val="24"/>
          <w:szCs w:val="24"/>
        </w:rPr>
        <w:t xml:space="preserve"> SPSS </w:t>
      </w:r>
      <w:r w:rsidRPr="005A2105">
        <w:rPr>
          <w:rFonts w:ascii="Times New Roman" w:hAnsi="Times New Roman" w:cs="Times New Roman"/>
          <w:color w:val="000000" w:themeColor="text1"/>
          <w:sz w:val="24"/>
          <w:szCs w:val="24"/>
        </w:rPr>
        <w:t>dengan rumusan hipotesis sebagai berikut:</w:t>
      </w:r>
    </w:p>
    <w:p w:rsidR="00177D55" w:rsidRPr="005A2105" w:rsidRDefault="00177D55" w:rsidP="00F661D2">
      <w:pPr>
        <w:tabs>
          <w:tab w:val="left" w:pos="1418"/>
        </w:tabs>
        <w:autoSpaceDE w:val="0"/>
        <w:autoSpaceDN w:val="0"/>
        <w:adjustRightInd w:val="0"/>
        <w:spacing w:after="0" w:line="480" w:lineRule="auto"/>
        <w:ind w:left="1800" w:hanging="720"/>
        <w:contextualSpacing/>
        <w:jc w:val="both"/>
        <w:rPr>
          <w:rFonts w:ascii="Times New Roman" w:hAnsi="Times New Roman" w:cs="Times New Roman"/>
          <w:color w:val="000000" w:themeColor="text1"/>
          <w:sz w:val="24"/>
          <w:szCs w:val="24"/>
        </w:rPr>
      </w:pPr>
      <w:r w:rsidRPr="005A2105">
        <w:rPr>
          <w:rFonts w:ascii="Times New Roman" w:hAnsi="Times New Roman" w:cs="Times New Roman"/>
          <w:color w:val="000000" w:themeColor="text1"/>
          <w:sz w:val="24"/>
          <w:szCs w:val="24"/>
        </w:rPr>
        <w:t>H</w:t>
      </w:r>
      <w:r w:rsidRPr="005A2105">
        <w:rPr>
          <w:rFonts w:ascii="Times New Roman" w:hAnsi="Times New Roman" w:cs="Times New Roman"/>
          <w:color w:val="000000" w:themeColor="text1"/>
          <w:sz w:val="24"/>
          <w:szCs w:val="24"/>
          <w:vertAlign w:val="subscript"/>
        </w:rPr>
        <w:t>o</w:t>
      </w:r>
      <w:r w:rsidRPr="005A2105">
        <w:rPr>
          <w:rFonts w:ascii="Times New Roman" w:hAnsi="Times New Roman" w:cs="Times New Roman"/>
          <w:color w:val="000000" w:themeColor="text1"/>
          <w:sz w:val="24"/>
          <w:szCs w:val="24"/>
        </w:rPr>
        <w:tab/>
        <w:t>: Data pretes kedua kelas berdistribusi normal.</w:t>
      </w:r>
    </w:p>
    <w:p w:rsidR="00177D55" w:rsidRPr="005A2105" w:rsidRDefault="00177D55" w:rsidP="00F661D2">
      <w:pPr>
        <w:tabs>
          <w:tab w:val="left" w:pos="1418"/>
        </w:tabs>
        <w:autoSpaceDE w:val="0"/>
        <w:autoSpaceDN w:val="0"/>
        <w:adjustRightInd w:val="0"/>
        <w:spacing w:after="0" w:line="480" w:lineRule="auto"/>
        <w:ind w:left="1800" w:hanging="720"/>
        <w:contextualSpacing/>
        <w:jc w:val="both"/>
        <w:rPr>
          <w:rFonts w:ascii="Times New Roman" w:hAnsi="Times New Roman" w:cs="Times New Roman"/>
          <w:color w:val="000000" w:themeColor="text1"/>
          <w:sz w:val="24"/>
          <w:szCs w:val="24"/>
        </w:rPr>
      </w:pPr>
      <w:r w:rsidRPr="005A2105">
        <w:rPr>
          <w:rFonts w:ascii="Times New Roman" w:hAnsi="Times New Roman" w:cs="Times New Roman"/>
          <w:color w:val="000000" w:themeColor="text1"/>
          <w:sz w:val="24"/>
          <w:szCs w:val="24"/>
        </w:rPr>
        <w:t>H</w:t>
      </w:r>
      <w:r w:rsidRPr="005A2105">
        <w:rPr>
          <w:rFonts w:ascii="Times New Roman" w:hAnsi="Times New Roman" w:cs="Times New Roman"/>
          <w:color w:val="000000" w:themeColor="text1"/>
          <w:sz w:val="24"/>
          <w:szCs w:val="24"/>
          <w:vertAlign w:val="subscript"/>
        </w:rPr>
        <w:t>1</w:t>
      </w:r>
      <w:r w:rsidRPr="005A2105">
        <w:rPr>
          <w:rFonts w:ascii="Times New Roman" w:hAnsi="Times New Roman" w:cs="Times New Roman"/>
          <w:color w:val="000000" w:themeColor="text1"/>
          <w:sz w:val="24"/>
          <w:szCs w:val="24"/>
        </w:rPr>
        <w:tab/>
        <w:t>: Data pretes kedua kelas tidak berdistribusi normal.</w:t>
      </w:r>
    </w:p>
    <w:p w:rsidR="00177D55" w:rsidRPr="005A2105" w:rsidRDefault="00177D55" w:rsidP="00F661D2">
      <w:pPr>
        <w:pStyle w:val="ListParagraph"/>
        <w:spacing w:after="0" w:line="480" w:lineRule="auto"/>
        <w:ind w:left="1080" w:firstLine="720"/>
        <w:jc w:val="both"/>
        <w:rPr>
          <w:rFonts w:ascii="Times New Roman" w:hAnsi="Times New Roman" w:cs="Times New Roman"/>
          <w:sz w:val="24"/>
          <w:szCs w:val="24"/>
          <w:lang w:val="en-US"/>
        </w:rPr>
      </w:pPr>
      <w:r w:rsidRPr="005A2105">
        <w:rPr>
          <w:rFonts w:ascii="Times New Roman" w:hAnsi="Times New Roman" w:cs="Times New Roman"/>
          <w:color w:val="000000" w:themeColor="text1"/>
          <w:sz w:val="24"/>
          <w:szCs w:val="24"/>
        </w:rPr>
        <w:t xml:space="preserve">Kriteria pengujian hipotesis berdasarkan </w:t>
      </w:r>
      <w:r w:rsidRPr="005A2105">
        <w:rPr>
          <w:rFonts w:ascii="Times New Roman" w:hAnsi="Times New Roman" w:cs="Times New Roman"/>
          <w:i/>
          <w:color w:val="000000" w:themeColor="text1"/>
          <w:sz w:val="24"/>
          <w:szCs w:val="24"/>
        </w:rPr>
        <w:t>P-value</w:t>
      </w:r>
      <w:r w:rsidRPr="005A2105">
        <w:rPr>
          <w:rFonts w:ascii="Times New Roman" w:hAnsi="Times New Roman" w:cs="Times New Roman"/>
          <w:color w:val="000000" w:themeColor="text1"/>
          <w:sz w:val="24"/>
          <w:szCs w:val="24"/>
        </w:rPr>
        <w:t xml:space="preserve"> dengan α = 0,05, jika </w:t>
      </w:r>
      <w:r w:rsidRPr="005A2105">
        <w:rPr>
          <w:rFonts w:ascii="Times New Roman" w:hAnsi="Times New Roman" w:cs="Times New Roman"/>
          <w:i/>
          <w:color w:val="000000" w:themeColor="text1"/>
          <w:sz w:val="24"/>
          <w:szCs w:val="24"/>
        </w:rPr>
        <w:t>sig</w:t>
      </w:r>
      <w:r w:rsidRPr="005A2105">
        <w:rPr>
          <w:rFonts w:ascii="Times New Roman" w:hAnsi="Times New Roman" w:cs="Times New Roman"/>
          <w:color w:val="000000" w:themeColor="text1"/>
          <w:sz w:val="24"/>
          <w:szCs w:val="24"/>
        </w:rPr>
        <w:t xml:space="preserve"> &lt; α, </w:t>
      </w:r>
      <w:r w:rsidRPr="005A2105">
        <w:rPr>
          <w:rFonts w:ascii="Times New Roman" w:eastAsiaTheme="minorEastAsia" w:hAnsi="Times New Roman" w:cs="Times New Roman"/>
          <w:color w:val="000000" w:themeColor="text1"/>
          <w:sz w:val="24"/>
          <w:szCs w:val="24"/>
        </w:rPr>
        <w:t xml:space="preserve">maka </w:t>
      </w:r>
      <w:r w:rsidRPr="005A2105">
        <w:rPr>
          <w:rFonts w:ascii="Times New Roman" w:hAnsi="Times New Roman" w:cs="Times New Roman"/>
          <w:color w:val="000000" w:themeColor="text1"/>
          <w:sz w:val="24"/>
          <w:szCs w:val="24"/>
        </w:rPr>
        <w:t>H</w:t>
      </w:r>
      <w:r w:rsidRPr="005A2105">
        <w:rPr>
          <w:rFonts w:ascii="Times New Roman" w:hAnsi="Times New Roman" w:cs="Times New Roman"/>
          <w:color w:val="000000" w:themeColor="text1"/>
          <w:sz w:val="24"/>
          <w:szCs w:val="24"/>
          <w:vertAlign w:val="subscript"/>
        </w:rPr>
        <w:t xml:space="preserve">0 </w:t>
      </w:r>
      <w:r w:rsidRPr="005A2105">
        <w:rPr>
          <w:rFonts w:ascii="Times New Roman" w:hAnsi="Times New Roman" w:cs="Times New Roman"/>
          <w:color w:val="000000" w:themeColor="text1"/>
          <w:sz w:val="24"/>
          <w:szCs w:val="24"/>
        </w:rPr>
        <w:t xml:space="preserve"> ditolak dan jika </w:t>
      </w:r>
      <w:r w:rsidRPr="005A2105">
        <w:rPr>
          <w:rFonts w:ascii="Times New Roman" w:hAnsi="Times New Roman" w:cs="Times New Roman"/>
          <w:i/>
          <w:color w:val="000000" w:themeColor="text1"/>
          <w:sz w:val="24"/>
          <w:szCs w:val="24"/>
        </w:rPr>
        <w:t>sig</w:t>
      </w:r>
      <w:r w:rsidRPr="005A2105">
        <w:rPr>
          <w:rFonts w:ascii="Times New Roman" w:hAnsi="Times New Roman" w:cs="Times New Roman"/>
          <w:color w:val="000000" w:themeColor="text1"/>
          <w:sz w:val="24"/>
          <w:szCs w:val="24"/>
        </w:rPr>
        <w:t xml:space="preserve"> ≥ α</w:t>
      </w:r>
      <w:r w:rsidRPr="005A2105">
        <w:rPr>
          <w:rFonts w:ascii="Times New Roman" w:eastAsiaTheme="minorEastAsia" w:hAnsi="Times New Roman" w:cs="Times New Roman"/>
          <w:color w:val="000000" w:themeColor="text1"/>
          <w:sz w:val="24"/>
          <w:szCs w:val="24"/>
        </w:rPr>
        <w:t xml:space="preserve">, maka </w:t>
      </w:r>
      <w:r w:rsidRPr="005A2105">
        <w:rPr>
          <w:rFonts w:ascii="Times New Roman" w:hAnsi="Times New Roman" w:cs="Times New Roman"/>
          <w:color w:val="000000" w:themeColor="text1"/>
          <w:sz w:val="24"/>
          <w:szCs w:val="24"/>
        </w:rPr>
        <w:t>H</w:t>
      </w:r>
      <w:r w:rsidRPr="005A2105">
        <w:rPr>
          <w:rFonts w:ascii="Times New Roman" w:hAnsi="Times New Roman" w:cs="Times New Roman"/>
          <w:color w:val="000000" w:themeColor="text1"/>
          <w:sz w:val="24"/>
          <w:szCs w:val="24"/>
          <w:vertAlign w:val="subscript"/>
        </w:rPr>
        <w:t xml:space="preserve">0 </w:t>
      </w:r>
      <w:r w:rsidRPr="005A2105">
        <w:rPr>
          <w:rFonts w:ascii="Times New Roman" w:hAnsi="Times New Roman" w:cs="Times New Roman"/>
          <w:color w:val="000000" w:themeColor="text1"/>
          <w:sz w:val="24"/>
          <w:szCs w:val="24"/>
        </w:rPr>
        <w:t xml:space="preserve"> diterima. Hasil analisis normalitas data</w:t>
      </w:r>
      <w:r w:rsidR="00F661D2">
        <w:rPr>
          <w:rFonts w:ascii="Times New Roman" w:hAnsi="Times New Roman" w:cs="Times New Roman"/>
          <w:color w:val="000000" w:themeColor="text1"/>
          <w:sz w:val="24"/>
          <w:szCs w:val="24"/>
        </w:rPr>
        <w:t xml:space="preserve"> pretes terlihat pada Tabel 3</w:t>
      </w:r>
      <w:r w:rsidRPr="005A2105">
        <w:rPr>
          <w:rFonts w:ascii="Times New Roman" w:hAnsi="Times New Roman" w:cs="Times New Roman"/>
          <w:color w:val="000000" w:themeColor="text1"/>
          <w:sz w:val="24"/>
          <w:szCs w:val="24"/>
        </w:rPr>
        <w:t xml:space="preserve"> berikut</w:t>
      </w:r>
      <w:r w:rsidRPr="005A2105">
        <w:rPr>
          <w:rFonts w:ascii="Times New Roman" w:hAnsi="Times New Roman" w:cs="Times New Roman"/>
          <w:sz w:val="24"/>
          <w:szCs w:val="24"/>
        </w:rPr>
        <w:t>.</w:t>
      </w:r>
    </w:p>
    <w:p w:rsidR="00177D55" w:rsidRPr="001C018B" w:rsidRDefault="00F661D2" w:rsidP="00F661D2">
      <w:pPr>
        <w:widowControl w:val="0"/>
        <w:tabs>
          <w:tab w:val="center" w:pos="4824"/>
        </w:tabs>
        <w:autoSpaceDE w:val="0"/>
        <w:autoSpaceDN w:val="0"/>
        <w:adjustRightInd w:val="0"/>
        <w:spacing w:after="0" w:line="240" w:lineRule="auto"/>
        <w:ind w:left="1080"/>
        <w:contextualSpacing/>
        <w:jc w:val="center"/>
        <w:rPr>
          <w:rFonts w:ascii="Times New Roman" w:hAnsi="Times New Roman" w:cs="Times New Roman"/>
          <w:b/>
          <w:bCs/>
          <w:color w:val="000000"/>
          <w:sz w:val="24"/>
          <w:szCs w:val="24"/>
          <w:lang w:val="nb-NO"/>
        </w:rPr>
      </w:pPr>
      <w:r>
        <w:rPr>
          <w:rFonts w:ascii="Times New Roman" w:hAnsi="Times New Roman" w:cs="Times New Roman"/>
          <w:b/>
          <w:bCs/>
          <w:color w:val="000000"/>
          <w:sz w:val="24"/>
          <w:szCs w:val="24"/>
          <w:lang w:val="nb-NO"/>
        </w:rPr>
        <w:t>Tabel 3</w:t>
      </w:r>
    </w:p>
    <w:p w:rsidR="00177D55" w:rsidRPr="001C018B" w:rsidRDefault="00177D55" w:rsidP="00F661D2">
      <w:pPr>
        <w:widowControl w:val="0"/>
        <w:tabs>
          <w:tab w:val="center" w:pos="4824"/>
        </w:tabs>
        <w:autoSpaceDE w:val="0"/>
        <w:autoSpaceDN w:val="0"/>
        <w:adjustRightInd w:val="0"/>
        <w:spacing w:after="0" w:line="240" w:lineRule="auto"/>
        <w:ind w:left="1080"/>
        <w:contextualSpacing/>
        <w:jc w:val="center"/>
        <w:rPr>
          <w:rFonts w:ascii="Times New Roman" w:hAnsi="Times New Roman" w:cs="Times New Roman"/>
          <w:b/>
          <w:bCs/>
          <w:color w:val="000000"/>
          <w:sz w:val="24"/>
          <w:szCs w:val="24"/>
          <w:lang w:val="nb-NO"/>
        </w:rPr>
      </w:pPr>
      <w:r w:rsidRPr="001C018B">
        <w:rPr>
          <w:rFonts w:ascii="Times New Roman" w:hAnsi="Times New Roman" w:cs="Times New Roman"/>
          <w:b/>
          <w:bCs/>
          <w:color w:val="000000"/>
          <w:sz w:val="24"/>
          <w:szCs w:val="24"/>
          <w:lang w:val="nb-NO"/>
        </w:rPr>
        <w:t>Normalitas Distribusi Tes Awal (Pretes)</w:t>
      </w:r>
    </w:p>
    <w:p w:rsidR="00177D55" w:rsidRDefault="00177D55" w:rsidP="00F661D2">
      <w:pPr>
        <w:spacing w:after="0" w:line="240" w:lineRule="auto"/>
        <w:ind w:left="1080"/>
        <w:contextualSpacing/>
        <w:jc w:val="center"/>
        <w:rPr>
          <w:rFonts w:ascii="Times New Roman" w:hAnsi="Times New Roman" w:cs="Times New Roman"/>
          <w:b/>
          <w:sz w:val="24"/>
          <w:szCs w:val="24"/>
        </w:rPr>
      </w:pPr>
      <w:r w:rsidRPr="001C018B">
        <w:rPr>
          <w:rFonts w:ascii="Times New Roman" w:hAnsi="Times New Roman" w:cs="Times New Roman"/>
          <w:b/>
          <w:sz w:val="24"/>
          <w:szCs w:val="24"/>
        </w:rPr>
        <w:t>Kelas Eksperimen dan Kelas Kontrol</w:t>
      </w:r>
    </w:p>
    <w:p w:rsidR="00177D55" w:rsidRPr="001C018B" w:rsidRDefault="00177D55" w:rsidP="00177D55">
      <w:pPr>
        <w:spacing w:after="0" w:line="240" w:lineRule="auto"/>
        <w:ind w:left="1440"/>
        <w:contextualSpacing/>
        <w:jc w:val="center"/>
        <w:rPr>
          <w:rFonts w:ascii="Times New Roman" w:hAnsi="Times New Roman" w:cs="Times New Roman"/>
          <w:b/>
          <w:sz w:val="24"/>
          <w:szCs w:val="24"/>
        </w:rPr>
      </w:pPr>
    </w:p>
    <w:tbl>
      <w:tblPr>
        <w:tblW w:w="8459" w:type="dxa"/>
        <w:tblInd w:w="1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327"/>
        <w:gridCol w:w="990"/>
        <w:gridCol w:w="630"/>
        <w:gridCol w:w="720"/>
        <w:gridCol w:w="3059"/>
      </w:tblGrid>
      <w:tr w:rsidR="00177D55" w:rsidRPr="006C51C4" w:rsidTr="00F661D2">
        <w:trPr>
          <w:cantSplit/>
          <w:tblHeader/>
        </w:trPr>
        <w:tc>
          <w:tcPr>
            <w:tcW w:w="8459" w:type="dxa"/>
            <w:gridSpan w:val="6"/>
            <w:tcBorders>
              <w:top w:val="nil"/>
              <w:left w:val="nil"/>
              <w:bottom w:val="nil"/>
              <w:right w:val="nil"/>
            </w:tcBorders>
            <w:shd w:val="clear" w:color="auto" w:fill="FFFFFF"/>
            <w:vAlign w:val="center"/>
          </w:tcPr>
          <w:p w:rsidR="00177D55" w:rsidRDefault="00177D55" w:rsidP="00177D55">
            <w:pPr>
              <w:autoSpaceDE w:val="0"/>
              <w:autoSpaceDN w:val="0"/>
              <w:adjustRightInd w:val="0"/>
              <w:spacing w:after="0" w:line="240" w:lineRule="auto"/>
              <w:ind w:left="1890" w:right="60"/>
              <w:contextualSpacing/>
              <w:jc w:val="both"/>
              <w:rPr>
                <w:rFonts w:ascii="Arial" w:hAnsi="Arial" w:cs="Arial"/>
                <w:b/>
                <w:bCs/>
                <w:color w:val="000000"/>
                <w:sz w:val="20"/>
                <w:szCs w:val="20"/>
              </w:rPr>
            </w:pPr>
            <w:r w:rsidRPr="006C51C4">
              <w:rPr>
                <w:rFonts w:ascii="Arial" w:hAnsi="Arial" w:cs="Arial"/>
                <w:b/>
                <w:bCs/>
                <w:color w:val="000000"/>
                <w:sz w:val="20"/>
                <w:szCs w:val="20"/>
              </w:rPr>
              <w:t>Tests of Normality</w:t>
            </w:r>
          </w:p>
          <w:p w:rsidR="00177D55" w:rsidRPr="006C51C4" w:rsidRDefault="00177D55" w:rsidP="00177D55">
            <w:pPr>
              <w:autoSpaceDE w:val="0"/>
              <w:autoSpaceDN w:val="0"/>
              <w:adjustRightInd w:val="0"/>
              <w:spacing w:after="0" w:line="240" w:lineRule="auto"/>
              <w:ind w:left="2160" w:right="60"/>
              <w:contextualSpacing/>
              <w:jc w:val="both"/>
              <w:rPr>
                <w:rFonts w:ascii="Arial" w:hAnsi="Arial" w:cs="Arial"/>
                <w:b/>
                <w:bCs/>
                <w:color w:val="000000"/>
                <w:sz w:val="20"/>
                <w:szCs w:val="20"/>
              </w:rPr>
            </w:pPr>
          </w:p>
        </w:tc>
      </w:tr>
      <w:tr w:rsidR="00177D55" w:rsidRPr="006C51C4" w:rsidTr="00F661D2">
        <w:trPr>
          <w:gridAfter w:val="1"/>
          <w:wAfter w:w="3059" w:type="dxa"/>
          <w:cantSplit/>
          <w:tblHeader/>
        </w:trPr>
        <w:tc>
          <w:tcPr>
            <w:tcW w:w="733" w:type="dxa"/>
            <w:vMerge w:val="restart"/>
            <w:tcBorders>
              <w:top w:val="single" w:sz="16" w:space="0" w:color="000000"/>
              <w:left w:val="single" w:sz="16" w:space="0" w:color="000000"/>
              <w:right w:val="nil"/>
            </w:tcBorders>
            <w:shd w:val="clear" w:color="auto" w:fill="92CDDC" w:themeFill="accent5" w:themeFillTint="99"/>
          </w:tcPr>
          <w:p w:rsidR="00177D55" w:rsidRPr="006C51C4" w:rsidRDefault="00177D55" w:rsidP="00177D55">
            <w:pPr>
              <w:autoSpaceDE w:val="0"/>
              <w:autoSpaceDN w:val="0"/>
              <w:adjustRightInd w:val="0"/>
              <w:spacing w:after="0" w:line="240" w:lineRule="auto"/>
              <w:contextualSpacing/>
              <w:jc w:val="both"/>
              <w:rPr>
                <w:rFonts w:ascii="Arial" w:hAnsi="Arial" w:cs="Arial"/>
                <w:b/>
                <w:sz w:val="20"/>
                <w:szCs w:val="20"/>
              </w:rPr>
            </w:pPr>
          </w:p>
        </w:tc>
        <w:tc>
          <w:tcPr>
            <w:tcW w:w="2327" w:type="dxa"/>
            <w:vMerge w:val="restart"/>
            <w:tcBorders>
              <w:top w:val="single" w:sz="16" w:space="0" w:color="000000"/>
              <w:left w:val="nil"/>
              <w:bottom w:val="single" w:sz="16" w:space="0" w:color="000000"/>
              <w:right w:val="single" w:sz="16" w:space="0" w:color="000000"/>
            </w:tcBorders>
            <w:shd w:val="clear" w:color="auto" w:fill="92CDDC" w:themeFill="accent5" w:themeFillTint="99"/>
          </w:tcPr>
          <w:p w:rsidR="00177D55" w:rsidRPr="006C51C4" w:rsidRDefault="00177D55" w:rsidP="00177D55">
            <w:pPr>
              <w:autoSpaceDE w:val="0"/>
              <w:autoSpaceDN w:val="0"/>
              <w:adjustRightInd w:val="0"/>
              <w:spacing w:after="0" w:line="240" w:lineRule="auto"/>
              <w:ind w:left="60" w:right="60"/>
              <w:contextualSpacing/>
              <w:jc w:val="both"/>
              <w:rPr>
                <w:rFonts w:ascii="Arial" w:hAnsi="Arial" w:cs="Arial"/>
                <w:b/>
                <w:color w:val="000000"/>
                <w:sz w:val="20"/>
                <w:szCs w:val="20"/>
              </w:rPr>
            </w:pPr>
            <w:r w:rsidRPr="006C51C4">
              <w:rPr>
                <w:rFonts w:ascii="Arial" w:hAnsi="Arial" w:cs="Arial"/>
                <w:b/>
                <w:color w:val="000000"/>
                <w:sz w:val="20"/>
                <w:szCs w:val="20"/>
              </w:rPr>
              <w:t>Kelas</w:t>
            </w:r>
          </w:p>
        </w:tc>
        <w:tc>
          <w:tcPr>
            <w:tcW w:w="2340" w:type="dxa"/>
            <w:gridSpan w:val="3"/>
            <w:tcBorders>
              <w:top w:val="single" w:sz="16" w:space="0" w:color="000000"/>
              <w:right w:val="single" w:sz="16" w:space="0" w:color="000000"/>
            </w:tcBorders>
            <w:shd w:val="clear" w:color="auto" w:fill="92CDDC" w:themeFill="accent5" w:themeFillTint="99"/>
            <w:vAlign w:val="bottom"/>
          </w:tcPr>
          <w:p w:rsidR="00177D55" w:rsidRPr="006C51C4"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6C51C4">
              <w:rPr>
                <w:rFonts w:ascii="Arial" w:hAnsi="Arial" w:cs="Arial"/>
                <w:b/>
                <w:color w:val="000000"/>
                <w:sz w:val="20"/>
                <w:szCs w:val="20"/>
              </w:rPr>
              <w:t>Shapiro-Wilk</w:t>
            </w:r>
          </w:p>
        </w:tc>
      </w:tr>
      <w:tr w:rsidR="00177D55" w:rsidRPr="006C51C4" w:rsidTr="00F661D2">
        <w:trPr>
          <w:gridAfter w:val="1"/>
          <w:wAfter w:w="3059" w:type="dxa"/>
          <w:cantSplit/>
          <w:tblHeader/>
        </w:trPr>
        <w:tc>
          <w:tcPr>
            <w:tcW w:w="733" w:type="dxa"/>
            <w:vMerge/>
            <w:tcBorders>
              <w:left w:val="single" w:sz="16" w:space="0" w:color="000000"/>
              <w:bottom w:val="single" w:sz="16" w:space="0" w:color="000000"/>
              <w:right w:val="nil"/>
            </w:tcBorders>
            <w:shd w:val="clear" w:color="auto" w:fill="92CDDC" w:themeFill="accent5" w:themeFillTint="99"/>
          </w:tcPr>
          <w:p w:rsidR="00177D55" w:rsidRPr="006C51C4" w:rsidRDefault="00177D55" w:rsidP="00177D55">
            <w:pPr>
              <w:autoSpaceDE w:val="0"/>
              <w:autoSpaceDN w:val="0"/>
              <w:adjustRightInd w:val="0"/>
              <w:spacing w:after="0" w:line="240" w:lineRule="auto"/>
              <w:contextualSpacing/>
              <w:jc w:val="both"/>
              <w:rPr>
                <w:rFonts w:ascii="Arial" w:hAnsi="Arial" w:cs="Arial"/>
                <w:b/>
                <w:sz w:val="20"/>
                <w:szCs w:val="20"/>
              </w:rPr>
            </w:pPr>
          </w:p>
        </w:tc>
        <w:tc>
          <w:tcPr>
            <w:tcW w:w="2327" w:type="dxa"/>
            <w:vMerge/>
            <w:tcBorders>
              <w:top w:val="single" w:sz="16" w:space="0" w:color="000000"/>
              <w:left w:val="nil"/>
              <w:bottom w:val="single" w:sz="16" w:space="0" w:color="000000"/>
              <w:right w:val="single" w:sz="16" w:space="0" w:color="000000"/>
            </w:tcBorders>
            <w:shd w:val="clear" w:color="auto" w:fill="92CDDC" w:themeFill="accent5" w:themeFillTint="99"/>
          </w:tcPr>
          <w:p w:rsidR="00177D55" w:rsidRPr="006C51C4" w:rsidRDefault="00177D55" w:rsidP="00177D55">
            <w:pPr>
              <w:autoSpaceDE w:val="0"/>
              <w:autoSpaceDN w:val="0"/>
              <w:adjustRightInd w:val="0"/>
              <w:spacing w:after="0" w:line="240" w:lineRule="auto"/>
              <w:contextualSpacing/>
              <w:jc w:val="both"/>
              <w:rPr>
                <w:rFonts w:ascii="Arial" w:hAnsi="Arial" w:cs="Arial"/>
                <w:b/>
                <w:sz w:val="20"/>
                <w:szCs w:val="20"/>
              </w:rPr>
            </w:pPr>
          </w:p>
        </w:tc>
        <w:tc>
          <w:tcPr>
            <w:tcW w:w="990" w:type="dxa"/>
            <w:tcBorders>
              <w:bottom w:val="single" w:sz="16" w:space="0" w:color="000000"/>
            </w:tcBorders>
            <w:shd w:val="clear" w:color="auto" w:fill="92CDDC" w:themeFill="accent5" w:themeFillTint="99"/>
            <w:vAlign w:val="bottom"/>
          </w:tcPr>
          <w:p w:rsidR="00177D55" w:rsidRPr="006C51C4"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6C51C4">
              <w:rPr>
                <w:rFonts w:ascii="Arial" w:hAnsi="Arial" w:cs="Arial"/>
                <w:b/>
                <w:color w:val="000000"/>
                <w:sz w:val="20"/>
                <w:szCs w:val="20"/>
              </w:rPr>
              <w:t>Statistic</w:t>
            </w:r>
          </w:p>
        </w:tc>
        <w:tc>
          <w:tcPr>
            <w:tcW w:w="630" w:type="dxa"/>
            <w:tcBorders>
              <w:bottom w:val="single" w:sz="16" w:space="0" w:color="000000"/>
            </w:tcBorders>
            <w:shd w:val="clear" w:color="auto" w:fill="92CDDC" w:themeFill="accent5" w:themeFillTint="99"/>
            <w:vAlign w:val="bottom"/>
          </w:tcPr>
          <w:p w:rsidR="00177D55" w:rsidRPr="006C51C4"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6C51C4">
              <w:rPr>
                <w:rFonts w:ascii="Arial" w:hAnsi="Arial" w:cs="Arial"/>
                <w:b/>
                <w:color w:val="000000"/>
                <w:sz w:val="20"/>
                <w:szCs w:val="20"/>
              </w:rPr>
              <w:t>Df</w:t>
            </w:r>
          </w:p>
        </w:tc>
        <w:tc>
          <w:tcPr>
            <w:tcW w:w="720" w:type="dxa"/>
            <w:tcBorders>
              <w:bottom w:val="single" w:sz="16" w:space="0" w:color="000000"/>
              <w:right w:val="single" w:sz="16" w:space="0" w:color="000000"/>
            </w:tcBorders>
            <w:shd w:val="clear" w:color="auto" w:fill="92CDDC" w:themeFill="accent5" w:themeFillTint="99"/>
            <w:vAlign w:val="bottom"/>
          </w:tcPr>
          <w:p w:rsidR="00177D55" w:rsidRPr="006C51C4"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6C51C4">
              <w:rPr>
                <w:rFonts w:ascii="Arial" w:hAnsi="Arial" w:cs="Arial"/>
                <w:b/>
                <w:color w:val="000000"/>
                <w:sz w:val="20"/>
                <w:szCs w:val="20"/>
              </w:rPr>
              <w:t>Sig.</w:t>
            </w:r>
          </w:p>
        </w:tc>
      </w:tr>
      <w:tr w:rsidR="00177D55" w:rsidRPr="006C51C4" w:rsidTr="00F661D2">
        <w:trPr>
          <w:gridAfter w:val="1"/>
          <w:wAfter w:w="3059" w:type="dxa"/>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6C51C4">
              <w:rPr>
                <w:rFonts w:ascii="Arial" w:hAnsi="Arial" w:cs="Arial"/>
                <w:color w:val="000000"/>
                <w:sz w:val="20"/>
                <w:szCs w:val="20"/>
              </w:rPr>
              <w:t>Pretes</w:t>
            </w:r>
          </w:p>
        </w:tc>
        <w:tc>
          <w:tcPr>
            <w:tcW w:w="2327" w:type="dxa"/>
            <w:tcBorders>
              <w:top w:val="single" w:sz="16" w:space="0" w:color="000000"/>
              <w:left w:val="nil"/>
              <w:bottom w:val="nil"/>
              <w:right w:val="single" w:sz="16" w:space="0" w:color="000000"/>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6C51C4">
              <w:rPr>
                <w:rFonts w:ascii="Arial" w:hAnsi="Arial" w:cs="Arial"/>
                <w:color w:val="000000"/>
                <w:sz w:val="20"/>
                <w:szCs w:val="20"/>
              </w:rPr>
              <w:t>Eksperimen IMPROVE</w:t>
            </w:r>
          </w:p>
        </w:tc>
        <w:tc>
          <w:tcPr>
            <w:tcW w:w="990" w:type="dxa"/>
            <w:tcBorders>
              <w:top w:val="single" w:sz="16" w:space="0" w:color="000000"/>
              <w:bottom w:val="nil"/>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right"/>
              <w:rPr>
                <w:rFonts w:ascii="Arial" w:hAnsi="Arial" w:cs="Arial"/>
                <w:color w:val="000000"/>
                <w:sz w:val="20"/>
                <w:szCs w:val="20"/>
              </w:rPr>
            </w:pPr>
            <w:r w:rsidRPr="006C51C4">
              <w:rPr>
                <w:rFonts w:ascii="Arial" w:hAnsi="Arial" w:cs="Arial"/>
                <w:color w:val="000000"/>
                <w:sz w:val="20"/>
                <w:szCs w:val="20"/>
              </w:rPr>
              <w:t>.965</w:t>
            </w:r>
          </w:p>
        </w:tc>
        <w:tc>
          <w:tcPr>
            <w:tcW w:w="630" w:type="dxa"/>
            <w:tcBorders>
              <w:top w:val="single" w:sz="16" w:space="0" w:color="000000"/>
              <w:bottom w:val="nil"/>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right"/>
              <w:rPr>
                <w:rFonts w:ascii="Arial" w:hAnsi="Arial" w:cs="Arial"/>
                <w:color w:val="000000"/>
                <w:sz w:val="20"/>
                <w:szCs w:val="20"/>
              </w:rPr>
            </w:pPr>
            <w:r w:rsidRPr="006C51C4">
              <w:rPr>
                <w:rFonts w:ascii="Arial" w:hAnsi="Arial" w:cs="Arial"/>
                <w:color w:val="000000"/>
                <w:sz w:val="20"/>
                <w:szCs w:val="20"/>
              </w:rPr>
              <w:t>26</w:t>
            </w:r>
          </w:p>
        </w:tc>
        <w:tc>
          <w:tcPr>
            <w:tcW w:w="720" w:type="dxa"/>
            <w:tcBorders>
              <w:top w:val="single" w:sz="16" w:space="0" w:color="000000"/>
              <w:bottom w:val="nil"/>
              <w:right w:val="single" w:sz="16" w:space="0" w:color="000000"/>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right"/>
              <w:rPr>
                <w:rFonts w:ascii="Arial" w:hAnsi="Arial" w:cs="Arial"/>
                <w:color w:val="000000"/>
                <w:sz w:val="20"/>
                <w:szCs w:val="20"/>
              </w:rPr>
            </w:pPr>
            <w:r w:rsidRPr="006C51C4">
              <w:rPr>
                <w:rFonts w:ascii="Arial" w:hAnsi="Arial" w:cs="Arial"/>
                <w:color w:val="000000"/>
                <w:sz w:val="20"/>
                <w:szCs w:val="20"/>
              </w:rPr>
              <w:t>.495</w:t>
            </w:r>
          </w:p>
        </w:tc>
      </w:tr>
      <w:tr w:rsidR="00177D55" w:rsidRPr="006C51C4" w:rsidTr="00F661D2">
        <w:trPr>
          <w:gridAfter w:val="1"/>
          <w:wAfter w:w="3059" w:type="dxa"/>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177D55" w:rsidRPr="006C51C4" w:rsidRDefault="00177D55" w:rsidP="00177D55">
            <w:pPr>
              <w:autoSpaceDE w:val="0"/>
              <w:autoSpaceDN w:val="0"/>
              <w:adjustRightInd w:val="0"/>
              <w:spacing w:after="0" w:line="240" w:lineRule="auto"/>
              <w:contextualSpacing/>
              <w:jc w:val="both"/>
              <w:rPr>
                <w:rFonts w:ascii="Arial" w:hAnsi="Arial" w:cs="Arial"/>
                <w:color w:val="000000"/>
                <w:sz w:val="20"/>
                <w:szCs w:val="20"/>
              </w:rPr>
            </w:pPr>
          </w:p>
        </w:tc>
        <w:tc>
          <w:tcPr>
            <w:tcW w:w="2327" w:type="dxa"/>
            <w:tcBorders>
              <w:top w:val="nil"/>
              <w:left w:val="nil"/>
              <w:bottom w:val="single" w:sz="16" w:space="0" w:color="000000"/>
              <w:right w:val="single" w:sz="16" w:space="0" w:color="000000"/>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6C51C4">
              <w:rPr>
                <w:rFonts w:ascii="Arial" w:hAnsi="Arial" w:cs="Arial"/>
                <w:color w:val="000000"/>
                <w:sz w:val="20"/>
                <w:szCs w:val="20"/>
              </w:rPr>
              <w:t>Kontrol</w:t>
            </w:r>
          </w:p>
        </w:tc>
        <w:tc>
          <w:tcPr>
            <w:tcW w:w="990" w:type="dxa"/>
            <w:tcBorders>
              <w:top w:val="nil"/>
              <w:bottom w:val="single" w:sz="16" w:space="0" w:color="000000"/>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right"/>
              <w:rPr>
                <w:rFonts w:ascii="Arial" w:hAnsi="Arial" w:cs="Arial"/>
                <w:color w:val="000000"/>
                <w:sz w:val="20"/>
                <w:szCs w:val="20"/>
              </w:rPr>
            </w:pPr>
            <w:r w:rsidRPr="006C51C4">
              <w:rPr>
                <w:rFonts w:ascii="Arial" w:hAnsi="Arial" w:cs="Arial"/>
                <w:color w:val="000000"/>
                <w:sz w:val="20"/>
                <w:szCs w:val="20"/>
              </w:rPr>
              <w:t>.978</w:t>
            </w:r>
          </w:p>
        </w:tc>
        <w:tc>
          <w:tcPr>
            <w:tcW w:w="630" w:type="dxa"/>
            <w:tcBorders>
              <w:top w:val="nil"/>
              <w:bottom w:val="single" w:sz="16" w:space="0" w:color="000000"/>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right"/>
              <w:rPr>
                <w:rFonts w:ascii="Arial" w:hAnsi="Arial" w:cs="Arial"/>
                <w:color w:val="000000"/>
                <w:sz w:val="20"/>
                <w:szCs w:val="20"/>
              </w:rPr>
            </w:pPr>
            <w:r w:rsidRPr="006C51C4">
              <w:rPr>
                <w:rFonts w:ascii="Arial" w:hAnsi="Arial" w:cs="Arial"/>
                <w:color w:val="000000"/>
                <w:sz w:val="20"/>
                <w:szCs w:val="20"/>
              </w:rPr>
              <w:t>29</w:t>
            </w:r>
          </w:p>
        </w:tc>
        <w:tc>
          <w:tcPr>
            <w:tcW w:w="720" w:type="dxa"/>
            <w:tcBorders>
              <w:top w:val="nil"/>
              <w:bottom w:val="single" w:sz="16" w:space="0" w:color="000000"/>
              <w:right w:val="single" w:sz="16" w:space="0" w:color="000000"/>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right"/>
              <w:rPr>
                <w:rFonts w:ascii="Arial" w:hAnsi="Arial" w:cs="Arial"/>
                <w:color w:val="000000"/>
                <w:sz w:val="20"/>
                <w:szCs w:val="20"/>
              </w:rPr>
            </w:pPr>
            <w:r w:rsidRPr="006C51C4">
              <w:rPr>
                <w:rFonts w:ascii="Arial" w:hAnsi="Arial" w:cs="Arial"/>
                <w:color w:val="000000"/>
                <w:sz w:val="20"/>
                <w:szCs w:val="20"/>
              </w:rPr>
              <w:t>.776</w:t>
            </w:r>
          </w:p>
        </w:tc>
      </w:tr>
      <w:tr w:rsidR="00177D55" w:rsidRPr="006C51C4" w:rsidTr="00F661D2">
        <w:trPr>
          <w:cantSplit/>
          <w:tblHeader/>
        </w:trPr>
        <w:tc>
          <w:tcPr>
            <w:tcW w:w="8459" w:type="dxa"/>
            <w:gridSpan w:val="6"/>
            <w:tcBorders>
              <w:top w:val="nil"/>
              <w:left w:val="nil"/>
              <w:bottom w:val="nil"/>
              <w:right w:val="nil"/>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p>
        </w:tc>
      </w:tr>
      <w:tr w:rsidR="00177D55" w:rsidRPr="006C51C4" w:rsidTr="00F661D2">
        <w:trPr>
          <w:cantSplit/>
        </w:trPr>
        <w:tc>
          <w:tcPr>
            <w:tcW w:w="8459" w:type="dxa"/>
            <w:gridSpan w:val="6"/>
            <w:tcBorders>
              <w:top w:val="nil"/>
              <w:left w:val="nil"/>
              <w:bottom w:val="nil"/>
              <w:right w:val="nil"/>
            </w:tcBorders>
            <w:shd w:val="clear" w:color="auto" w:fill="FFFFFF"/>
          </w:tcPr>
          <w:p w:rsidR="00177D55" w:rsidRPr="006C51C4"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p>
        </w:tc>
      </w:tr>
    </w:tbl>
    <w:p w:rsidR="007F3DD5" w:rsidRDefault="00177D55" w:rsidP="00F661D2">
      <w:pPr>
        <w:widowControl w:val="0"/>
        <w:spacing w:after="0" w:line="480" w:lineRule="auto"/>
        <w:ind w:left="1080" w:firstLine="720"/>
        <w:contextualSpacing/>
        <w:jc w:val="both"/>
        <w:rPr>
          <w:rFonts w:ascii="Times New Roman" w:hAnsi="Times New Roman" w:cs="Times New Roman"/>
          <w:sz w:val="24"/>
          <w:szCs w:val="24"/>
        </w:rPr>
      </w:pPr>
      <w:r w:rsidRPr="001C018B">
        <w:rPr>
          <w:rFonts w:ascii="Times New Roman" w:hAnsi="Times New Roman" w:cs="Times New Roman"/>
          <w:sz w:val="24"/>
          <w:szCs w:val="24"/>
        </w:rPr>
        <w:t xml:space="preserve">Berdasarkan hasil </w:t>
      </w:r>
      <w:r w:rsidRPr="001C018B">
        <w:rPr>
          <w:rFonts w:ascii="Times New Roman" w:hAnsi="Times New Roman" w:cs="Times New Roman"/>
          <w:i/>
          <w:sz w:val="24"/>
          <w:szCs w:val="24"/>
        </w:rPr>
        <w:t>output</w:t>
      </w:r>
      <w:r w:rsidRPr="001C018B">
        <w:rPr>
          <w:rFonts w:ascii="Times New Roman" w:hAnsi="Times New Roman" w:cs="Times New Roman"/>
          <w:sz w:val="24"/>
          <w:szCs w:val="24"/>
        </w:rPr>
        <w:t xml:space="preserve"> dengan menggunakan uji </w:t>
      </w:r>
      <w:r w:rsidRPr="001C018B">
        <w:rPr>
          <w:rFonts w:ascii="Times New Roman" w:hAnsi="Times New Roman" w:cs="Times New Roman"/>
          <w:i/>
          <w:sz w:val="24"/>
          <w:szCs w:val="24"/>
        </w:rPr>
        <w:t xml:space="preserve">Shapiro-Wilk </w:t>
      </w:r>
      <w:r w:rsidRPr="001C018B">
        <w:rPr>
          <w:rFonts w:ascii="Times New Roman" w:hAnsi="Times New Roman" w:cs="Times New Roman"/>
          <w:sz w:val="24"/>
          <w:szCs w:val="24"/>
        </w:rPr>
        <w:t>pada Tabel 4.2 nilai signifikansi pada kolom sig. data nilai tes awal (pretes)</w:t>
      </w:r>
      <w:r w:rsidRPr="001C018B">
        <w:rPr>
          <w:rFonts w:ascii="Times New Roman" w:hAnsi="Times New Roman" w:cs="Times New Roman"/>
          <w:i/>
          <w:sz w:val="24"/>
          <w:szCs w:val="24"/>
        </w:rPr>
        <w:t xml:space="preserve"> </w:t>
      </w:r>
      <w:r w:rsidRPr="001C018B">
        <w:rPr>
          <w:rFonts w:ascii="Times New Roman" w:hAnsi="Times New Roman" w:cs="Times New Roman"/>
          <w:sz w:val="24"/>
          <w:szCs w:val="24"/>
        </w:rPr>
        <w:t>kedua kelas lebih besar dari 0,05. Sehingga dapat disimpulkan bahwa H</w:t>
      </w:r>
      <w:r w:rsidRPr="001C018B">
        <w:rPr>
          <w:rFonts w:ascii="Times New Roman" w:hAnsi="Times New Roman" w:cs="Times New Roman"/>
          <w:sz w:val="24"/>
          <w:szCs w:val="24"/>
          <w:vertAlign w:val="subscript"/>
        </w:rPr>
        <w:t>0</w:t>
      </w:r>
      <w:r w:rsidRPr="001C018B">
        <w:rPr>
          <w:rFonts w:ascii="Times New Roman" w:hAnsi="Times New Roman" w:cs="Times New Roman"/>
          <w:sz w:val="24"/>
          <w:szCs w:val="24"/>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atau kelas eksperimen dan kela</w:t>
      </w:r>
      <w:r w:rsidR="007F3DD5">
        <w:rPr>
          <w:rFonts w:ascii="Times New Roman" w:hAnsi="Times New Roman" w:cs="Times New Roman"/>
          <w:sz w:val="24"/>
          <w:szCs w:val="24"/>
        </w:rPr>
        <w:t>s kontrol berdistribusi normal.</w:t>
      </w:r>
    </w:p>
    <w:p w:rsidR="00177D55" w:rsidRPr="007F3DD5" w:rsidRDefault="00177D55" w:rsidP="000B6BE4">
      <w:pPr>
        <w:pStyle w:val="ListParagraph"/>
        <w:widowControl w:val="0"/>
        <w:numPr>
          <w:ilvl w:val="0"/>
          <w:numId w:val="5"/>
        </w:numPr>
        <w:spacing w:after="0" w:line="480" w:lineRule="auto"/>
        <w:ind w:left="1080"/>
        <w:jc w:val="both"/>
        <w:rPr>
          <w:rFonts w:ascii="Times New Roman" w:hAnsi="Times New Roman" w:cs="Times New Roman"/>
          <w:sz w:val="24"/>
          <w:szCs w:val="24"/>
        </w:rPr>
      </w:pPr>
      <w:r w:rsidRPr="007F3DD5">
        <w:rPr>
          <w:rFonts w:ascii="Times New Roman" w:hAnsi="Times New Roman" w:cs="Times New Roman"/>
          <w:sz w:val="24"/>
          <w:szCs w:val="24"/>
        </w:rPr>
        <w:t>Uji Homogenitas Varians</w:t>
      </w:r>
    </w:p>
    <w:p w:rsidR="00177D55" w:rsidRPr="001C018B" w:rsidRDefault="00177D55" w:rsidP="00F661D2">
      <w:pPr>
        <w:spacing w:after="0" w:line="480" w:lineRule="auto"/>
        <w:ind w:left="1080" w:firstLine="720"/>
        <w:contextualSpacing/>
        <w:jc w:val="both"/>
        <w:rPr>
          <w:rFonts w:ascii="Times New Roman" w:hAnsi="Times New Roman" w:cs="Times New Roman"/>
          <w:color w:val="000000" w:themeColor="text1"/>
          <w:sz w:val="24"/>
          <w:szCs w:val="24"/>
        </w:rPr>
      </w:pPr>
      <w:r w:rsidRPr="001C018B">
        <w:rPr>
          <w:rFonts w:ascii="Times New Roman" w:hAnsi="Times New Roman" w:cs="Times New Roman"/>
          <w:sz w:val="24"/>
          <w:szCs w:val="24"/>
        </w:rPr>
        <w:t xml:space="preserve">Untuk menguji homogenitas dua varians antara </w:t>
      </w:r>
      <w:r w:rsidR="007F3DD5">
        <w:rPr>
          <w:rFonts w:ascii="Times New Roman" w:hAnsi="Times New Roman" w:cs="Times New Roman"/>
          <w:sz w:val="24"/>
          <w:szCs w:val="24"/>
          <w:lang w:val="en-US"/>
        </w:rPr>
        <w:t>kedua</w:t>
      </w:r>
      <w:r w:rsidRPr="001C018B">
        <w:rPr>
          <w:rFonts w:ascii="Times New Roman" w:hAnsi="Times New Roman" w:cs="Times New Roman"/>
          <w:sz w:val="24"/>
          <w:szCs w:val="24"/>
          <w:lang w:val="en-US"/>
        </w:rPr>
        <w:t xml:space="preserve"> kelas</w:t>
      </w:r>
      <w:r w:rsidRPr="001C018B">
        <w:rPr>
          <w:rFonts w:ascii="Times New Roman" w:hAnsi="Times New Roman" w:cs="Times New Roman"/>
          <w:sz w:val="24"/>
          <w:szCs w:val="24"/>
        </w:rPr>
        <w:t xml:space="preserve"> digunakan uji </w:t>
      </w:r>
      <w:r w:rsidRPr="001C018B">
        <w:rPr>
          <w:rFonts w:ascii="Times New Roman" w:hAnsi="Times New Roman" w:cs="Times New Roman"/>
          <w:i/>
          <w:sz w:val="24"/>
          <w:szCs w:val="24"/>
        </w:rPr>
        <w:t>Levene</w:t>
      </w:r>
      <w:r w:rsidRPr="001C018B">
        <w:rPr>
          <w:rFonts w:ascii="Times New Roman" w:hAnsi="Times New Roman" w:cs="Times New Roman"/>
          <w:sz w:val="24"/>
          <w:szCs w:val="24"/>
        </w:rPr>
        <w:t xml:space="preserve"> melalui bantuan </w:t>
      </w:r>
      <w:r w:rsidRPr="001C018B">
        <w:rPr>
          <w:rFonts w:ascii="Times New Roman" w:hAnsi="Times New Roman" w:cs="Times New Roman"/>
          <w:i/>
          <w:sz w:val="24"/>
          <w:szCs w:val="24"/>
        </w:rPr>
        <w:t>SPSS</w:t>
      </w:r>
      <w:r w:rsidRPr="001C018B">
        <w:rPr>
          <w:rFonts w:ascii="Times New Roman" w:hAnsi="Times New Roman" w:cs="Times New Roman"/>
          <w:sz w:val="24"/>
          <w:szCs w:val="24"/>
        </w:rPr>
        <w:t xml:space="preserve">, </w:t>
      </w:r>
      <w:r w:rsidRPr="001C018B">
        <w:rPr>
          <w:rFonts w:ascii="Times New Roman" w:hAnsi="Times New Roman" w:cs="Times New Roman"/>
          <w:color w:val="000000" w:themeColor="text1"/>
          <w:sz w:val="24"/>
          <w:szCs w:val="24"/>
        </w:rPr>
        <w:t>dengan rumusan hipotesis sebagai berikut:</w:t>
      </w:r>
    </w:p>
    <w:p w:rsidR="00177D55" w:rsidRPr="001C018B" w:rsidRDefault="00177D55" w:rsidP="00F661D2">
      <w:pPr>
        <w:tabs>
          <w:tab w:val="left" w:pos="1418"/>
        </w:tabs>
        <w:autoSpaceDE w:val="0"/>
        <w:autoSpaceDN w:val="0"/>
        <w:adjustRightInd w:val="0"/>
        <w:spacing w:after="0" w:line="480" w:lineRule="auto"/>
        <w:ind w:left="1800" w:hanging="720"/>
        <w:contextualSpacing/>
        <w:jc w:val="both"/>
        <w:rPr>
          <w:rFonts w:ascii="Times New Roman" w:hAnsi="Times New Roman" w:cs="Times New Roman"/>
          <w:color w:val="000000" w:themeColor="text1"/>
          <w:sz w:val="24"/>
          <w:szCs w:val="24"/>
        </w:rPr>
      </w:pP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o</w:t>
      </w:r>
      <w:r w:rsidRPr="001C018B">
        <w:rPr>
          <w:rFonts w:ascii="Times New Roman" w:hAnsi="Times New Roman" w:cs="Times New Roman"/>
          <w:color w:val="000000" w:themeColor="text1"/>
          <w:sz w:val="24"/>
          <w:szCs w:val="24"/>
        </w:rPr>
        <w:tab/>
        <w:t xml:space="preserve">: Data pretes </w:t>
      </w:r>
      <w:r w:rsidR="007F3DD5">
        <w:rPr>
          <w:rFonts w:ascii="Times New Roman" w:hAnsi="Times New Roman" w:cs="Times New Roman"/>
          <w:color w:val="000000" w:themeColor="text1"/>
          <w:sz w:val="24"/>
          <w:szCs w:val="24"/>
          <w:lang w:val="en-US"/>
        </w:rPr>
        <w:t>kedua</w:t>
      </w:r>
      <w:r w:rsidRPr="001C018B">
        <w:rPr>
          <w:rFonts w:ascii="Times New Roman" w:hAnsi="Times New Roman" w:cs="Times New Roman"/>
          <w:color w:val="000000" w:themeColor="text1"/>
          <w:sz w:val="24"/>
          <w:szCs w:val="24"/>
        </w:rPr>
        <w:t xml:space="preserve"> kelas homogen.</w:t>
      </w:r>
    </w:p>
    <w:p w:rsidR="00177D55" w:rsidRPr="001C018B" w:rsidRDefault="00177D55" w:rsidP="00F661D2">
      <w:pPr>
        <w:tabs>
          <w:tab w:val="left" w:pos="1418"/>
        </w:tabs>
        <w:autoSpaceDE w:val="0"/>
        <w:autoSpaceDN w:val="0"/>
        <w:adjustRightInd w:val="0"/>
        <w:spacing w:after="0" w:line="480" w:lineRule="auto"/>
        <w:ind w:left="1800" w:hanging="720"/>
        <w:contextualSpacing/>
        <w:jc w:val="both"/>
        <w:rPr>
          <w:rFonts w:ascii="Times New Roman" w:hAnsi="Times New Roman" w:cs="Times New Roman"/>
          <w:color w:val="000000" w:themeColor="text1"/>
          <w:sz w:val="24"/>
          <w:szCs w:val="24"/>
        </w:rPr>
      </w:pP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1</w:t>
      </w:r>
      <w:r w:rsidRPr="001C018B">
        <w:rPr>
          <w:rFonts w:ascii="Times New Roman" w:hAnsi="Times New Roman" w:cs="Times New Roman"/>
          <w:color w:val="000000" w:themeColor="text1"/>
          <w:sz w:val="24"/>
          <w:szCs w:val="24"/>
        </w:rPr>
        <w:tab/>
        <w:t xml:space="preserve">: Data pretes </w:t>
      </w:r>
      <w:r w:rsidR="007F3DD5">
        <w:rPr>
          <w:rFonts w:ascii="Times New Roman" w:hAnsi="Times New Roman" w:cs="Times New Roman"/>
          <w:color w:val="000000" w:themeColor="text1"/>
          <w:sz w:val="24"/>
          <w:szCs w:val="24"/>
          <w:lang w:val="en-US"/>
        </w:rPr>
        <w:t>kedua</w:t>
      </w:r>
      <w:r w:rsidRPr="001C018B">
        <w:rPr>
          <w:rFonts w:ascii="Times New Roman" w:hAnsi="Times New Roman" w:cs="Times New Roman"/>
          <w:color w:val="000000" w:themeColor="text1"/>
          <w:sz w:val="24"/>
          <w:szCs w:val="24"/>
        </w:rPr>
        <w:t xml:space="preserve"> kelas tidak homogen.</w:t>
      </w:r>
    </w:p>
    <w:p w:rsidR="00177D55" w:rsidRPr="001C018B" w:rsidRDefault="00177D55" w:rsidP="00F661D2">
      <w:pPr>
        <w:pStyle w:val="ListParagraph"/>
        <w:spacing w:after="0" w:line="480" w:lineRule="auto"/>
        <w:ind w:left="1080" w:firstLine="720"/>
        <w:jc w:val="both"/>
        <w:rPr>
          <w:rFonts w:ascii="Times New Roman" w:hAnsi="Times New Roman" w:cs="Times New Roman"/>
          <w:sz w:val="24"/>
          <w:szCs w:val="24"/>
        </w:rPr>
      </w:pPr>
      <w:r w:rsidRPr="001C018B">
        <w:rPr>
          <w:rFonts w:ascii="Times New Roman" w:hAnsi="Times New Roman" w:cs="Times New Roman"/>
          <w:color w:val="000000" w:themeColor="text1"/>
          <w:sz w:val="24"/>
          <w:szCs w:val="24"/>
        </w:rPr>
        <w:lastRenderedPageBreak/>
        <w:t xml:space="preserve">Kriteria pengujian hipotesisnya sama seperti uji normalitas yaitu berdasarkan </w:t>
      </w:r>
      <w:r w:rsidRPr="001C018B">
        <w:rPr>
          <w:rFonts w:ascii="Times New Roman" w:hAnsi="Times New Roman" w:cs="Times New Roman"/>
          <w:i/>
          <w:color w:val="000000" w:themeColor="text1"/>
          <w:sz w:val="24"/>
          <w:szCs w:val="24"/>
        </w:rPr>
        <w:t>P-value</w:t>
      </w:r>
      <w:r w:rsidRPr="001C018B">
        <w:rPr>
          <w:rFonts w:ascii="Times New Roman" w:hAnsi="Times New Roman" w:cs="Times New Roman"/>
          <w:color w:val="000000" w:themeColor="text1"/>
          <w:sz w:val="24"/>
          <w:szCs w:val="24"/>
        </w:rPr>
        <w:t xml:space="preserve"> dengan α = 0,05,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&lt; α, </w:t>
      </w:r>
      <w:r w:rsidRPr="001C018B">
        <w:rPr>
          <w:rFonts w:ascii="Times New Roman" w:eastAsiaTheme="minorEastAsia" w:hAnsi="Times New Roman" w:cs="Times New Roman"/>
          <w:color w:val="000000" w:themeColor="text1"/>
          <w:sz w:val="24"/>
          <w:szCs w:val="24"/>
        </w:rPr>
        <w:t xml:space="preserve">maka </w:t>
      </w: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 xml:space="preserve"> ditolak dan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 α</w:t>
      </w:r>
      <w:r w:rsidRPr="001C018B">
        <w:rPr>
          <w:rFonts w:ascii="Times New Roman" w:eastAsiaTheme="minorEastAsia" w:hAnsi="Times New Roman" w:cs="Times New Roman"/>
          <w:color w:val="000000" w:themeColor="text1"/>
          <w:sz w:val="24"/>
          <w:szCs w:val="24"/>
        </w:rPr>
        <w:t xml:space="preserve">, maka </w:t>
      </w:r>
      <w:r w:rsidRPr="001C018B">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diterima</w:t>
      </w:r>
      <w:r w:rsidRPr="001C018B">
        <w:rPr>
          <w:rFonts w:ascii="Times New Roman" w:hAnsi="Times New Roman" w:cs="Times New Roman"/>
          <w:sz w:val="24"/>
          <w:szCs w:val="24"/>
        </w:rPr>
        <w:t xml:space="preserve">. </w:t>
      </w:r>
      <w:r w:rsidRPr="001C018B">
        <w:rPr>
          <w:rFonts w:ascii="Times New Roman" w:hAnsi="Times New Roman" w:cs="Times New Roman"/>
          <w:color w:val="000000" w:themeColor="text1"/>
          <w:sz w:val="24"/>
          <w:szCs w:val="24"/>
        </w:rPr>
        <w:t>Hasil uji homogenitasnya sebagai berikut:</w:t>
      </w:r>
    </w:p>
    <w:p w:rsidR="00177D55" w:rsidRPr="001C018B" w:rsidRDefault="00177D55" w:rsidP="00F661D2">
      <w:pPr>
        <w:autoSpaceDE w:val="0"/>
        <w:autoSpaceDN w:val="0"/>
        <w:adjustRightInd w:val="0"/>
        <w:spacing w:after="0" w:line="240" w:lineRule="auto"/>
        <w:ind w:left="1080"/>
        <w:contextualSpacing/>
        <w:jc w:val="center"/>
        <w:rPr>
          <w:rFonts w:ascii="Times New Roman" w:hAnsi="Times New Roman" w:cs="Times New Roman"/>
          <w:b/>
          <w:sz w:val="24"/>
          <w:szCs w:val="24"/>
        </w:rPr>
      </w:pPr>
      <w:r w:rsidRPr="001C018B">
        <w:rPr>
          <w:rFonts w:ascii="Times New Roman" w:hAnsi="Times New Roman" w:cs="Times New Roman"/>
          <w:b/>
          <w:sz w:val="24"/>
          <w:szCs w:val="24"/>
        </w:rPr>
        <w:t xml:space="preserve">Tabel </w:t>
      </w:r>
      <w:r w:rsidR="00F661D2">
        <w:rPr>
          <w:rFonts w:ascii="Times New Roman" w:hAnsi="Times New Roman" w:cs="Times New Roman"/>
          <w:b/>
          <w:sz w:val="24"/>
          <w:szCs w:val="24"/>
          <w:lang w:val="en-US"/>
        </w:rPr>
        <w:t>4</w:t>
      </w:r>
    </w:p>
    <w:p w:rsidR="00F661D2" w:rsidRDefault="00177D55" w:rsidP="00F661D2">
      <w:pPr>
        <w:autoSpaceDE w:val="0"/>
        <w:autoSpaceDN w:val="0"/>
        <w:adjustRightInd w:val="0"/>
        <w:spacing w:after="0" w:line="240" w:lineRule="auto"/>
        <w:ind w:left="1080"/>
        <w:contextualSpacing/>
        <w:jc w:val="center"/>
        <w:rPr>
          <w:rFonts w:ascii="Times New Roman" w:hAnsi="Times New Roman" w:cs="Times New Roman"/>
          <w:b/>
          <w:sz w:val="24"/>
          <w:szCs w:val="24"/>
          <w:lang w:val="en-US"/>
        </w:rPr>
      </w:pPr>
      <w:r w:rsidRPr="001C018B">
        <w:rPr>
          <w:rFonts w:ascii="Times New Roman" w:hAnsi="Times New Roman" w:cs="Times New Roman"/>
          <w:b/>
          <w:sz w:val="24"/>
          <w:szCs w:val="24"/>
        </w:rPr>
        <w:t>Homoge</w:t>
      </w:r>
      <w:r w:rsidR="00F661D2">
        <w:rPr>
          <w:rFonts w:ascii="Times New Roman" w:hAnsi="Times New Roman" w:cs="Times New Roman"/>
          <w:b/>
          <w:sz w:val="24"/>
          <w:szCs w:val="24"/>
        </w:rPr>
        <w:t>nitas Varians Tes Awal (Pretes)</w:t>
      </w:r>
    </w:p>
    <w:p w:rsidR="00177D55" w:rsidRDefault="00177D55" w:rsidP="00F661D2">
      <w:pPr>
        <w:autoSpaceDE w:val="0"/>
        <w:autoSpaceDN w:val="0"/>
        <w:adjustRightInd w:val="0"/>
        <w:spacing w:after="0" w:line="240" w:lineRule="auto"/>
        <w:ind w:left="1080"/>
        <w:contextualSpacing/>
        <w:jc w:val="center"/>
        <w:rPr>
          <w:rFonts w:ascii="Times New Roman" w:hAnsi="Times New Roman" w:cs="Times New Roman"/>
          <w:b/>
          <w:sz w:val="24"/>
          <w:szCs w:val="24"/>
        </w:rPr>
      </w:pPr>
      <w:r w:rsidRPr="001C018B">
        <w:rPr>
          <w:rFonts w:ascii="Times New Roman" w:hAnsi="Times New Roman" w:cs="Times New Roman"/>
          <w:b/>
          <w:sz w:val="24"/>
          <w:szCs w:val="24"/>
        </w:rPr>
        <w:t xml:space="preserve">Kelas </w:t>
      </w:r>
      <w:r w:rsidRPr="001C018B">
        <w:rPr>
          <w:rFonts w:ascii="Times New Roman" w:hAnsi="Times New Roman" w:cs="Times New Roman"/>
          <w:b/>
          <w:sz w:val="24"/>
          <w:szCs w:val="24"/>
          <w:lang w:val="en-US"/>
        </w:rPr>
        <w:t>Eksperimen</w:t>
      </w:r>
      <w:r w:rsidRPr="001C018B">
        <w:rPr>
          <w:rFonts w:ascii="Times New Roman" w:hAnsi="Times New Roman" w:cs="Times New Roman"/>
          <w:b/>
          <w:sz w:val="24"/>
          <w:szCs w:val="24"/>
        </w:rPr>
        <w:t xml:space="preserve"> dan Kelas </w:t>
      </w:r>
      <w:r w:rsidRPr="001C018B">
        <w:rPr>
          <w:rFonts w:ascii="Times New Roman" w:hAnsi="Times New Roman" w:cs="Times New Roman"/>
          <w:b/>
          <w:sz w:val="24"/>
          <w:szCs w:val="24"/>
          <w:lang w:val="en-US"/>
        </w:rPr>
        <w:t>Kontrol</w:t>
      </w:r>
    </w:p>
    <w:p w:rsidR="00177D55" w:rsidRDefault="00177D55" w:rsidP="00177D55">
      <w:pPr>
        <w:autoSpaceDE w:val="0"/>
        <w:autoSpaceDN w:val="0"/>
        <w:adjustRightInd w:val="0"/>
        <w:spacing w:after="0" w:line="240" w:lineRule="auto"/>
        <w:ind w:left="1440"/>
        <w:contextualSpacing/>
        <w:jc w:val="center"/>
        <w:rPr>
          <w:rFonts w:ascii="Times New Roman" w:hAnsi="Times New Roman" w:cs="Times New Roman"/>
          <w:b/>
          <w:sz w:val="24"/>
          <w:szCs w:val="24"/>
        </w:rPr>
      </w:pPr>
    </w:p>
    <w:tbl>
      <w:tblPr>
        <w:tblW w:w="6708" w:type="dxa"/>
        <w:tblInd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3"/>
        <w:gridCol w:w="653"/>
        <w:gridCol w:w="720"/>
        <w:gridCol w:w="833"/>
        <w:gridCol w:w="3289"/>
      </w:tblGrid>
      <w:tr w:rsidR="001F583C" w:rsidRPr="005C7474" w:rsidTr="00822FAA">
        <w:trPr>
          <w:cantSplit/>
          <w:tblHeader/>
        </w:trPr>
        <w:tc>
          <w:tcPr>
            <w:tcW w:w="6708" w:type="dxa"/>
            <w:gridSpan w:val="5"/>
            <w:tcBorders>
              <w:top w:val="nil"/>
              <w:left w:val="nil"/>
              <w:bottom w:val="nil"/>
              <w:right w:val="nil"/>
            </w:tcBorders>
            <w:shd w:val="clear" w:color="auto" w:fill="FFFFFF"/>
            <w:vAlign w:val="center"/>
          </w:tcPr>
          <w:p w:rsidR="001F583C" w:rsidRDefault="001F583C" w:rsidP="00822FAA">
            <w:pPr>
              <w:autoSpaceDE w:val="0"/>
              <w:autoSpaceDN w:val="0"/>
              <w:adjustRightInd w:val="0"/>
              <w:spacing w:after="0" w:line="240" w:lineRule="auto"/>
              <w:ind w:left="112" w:right="60"/>
              <w:contextualSpacing/>
              <w:jc w:val="both"/>
              <w:rPr>
                <w:rFonts w:ascii="Arial" w:hAnsi="Arial" w:cs="Arial"/>
                <w:b/>
                <w:bCs/>
                <w:color w:val="000000"/>
                <w:sz w:val="20"/>
                <w:szCs w:val="20"/>
              </w:rPr>
            </w:pPr>
            <w:r w:rsidRPr="005C7474">
              <w:rPr>
                <w:rFonts w:ascii="Arial" w:hAnsi="Arial" w:cs="Arial"/>
                <w:b/>
                <w:bCs/>
                <w:color w:val="000000"/>
                <w:sz w:val="20"/>
                <w:szCs w:val="20"/>
              </w:rPr>
              <w:t>Test of Homogeneity of Variance</w:t>
            </w:r>
          </w:p>
          <w:p w:rsidR="001F583C" w:rsidRPr="005C7474" w:rsidRDefault="001F583C" w:rsidP="00822FAA">
            <w:pPr>
              <w:autoSpaceDE w:val="0"/>
              <w:autoSpaceDN w:val="0"/>
              <w:adjustRightInd w:val="0"/>
              <w:spacing w:after="0" w:line="240" w:lineRule="auto"/>
              <w:ind w:left="1010" w:right="60"/>
              <w:contextualSpacing/>
              <w:jc w:val="both"/>
              <w:rPr>
                <w:rFonts w:ascii="Arial" w:hAnsi="Arial" w:cs="Arial"/>
                <w:b/>
                <w:bCs/>
                <w:color w:val="000000"/>
                <w:sz w:val="20"/>
                <w:szCs w:val="20"/>
              </w:rPr>
            </w:pPr>
          </w:p>
        </w:tc>
      </w:tr>
      <w:tr w:rsidR="001F583C" w:rsidRPr="005C7474" w:rsidTr="00822FAA">
        <w:trPr>
          <w:gridAfter w:val="1"/>
          <w:wAfter w:w="3289" w:type="dxa"/>
          <w:cantSplit/>
          <w:tblHeader/>
        </w:trPr>
        <w:tc>
          <w:tcPr>
            <w:tcW w:w="1213" w:type="dxa"/>
            <w:tcBorders>
              <w:top w:val="single" w:sz="16" w:space="0" w:color="000000"/>
              <w:left w:val="single" w:sz="16" w:space="0" w:color="000000"/>
              <w:bottom w:val="single" w:sz="18" w:space="0" w:color="000000"/>
            </w:tcBorders>
            <w:shd w:val="clear" w:color="auto" w:fill="92CDDC" w:themeFill="accent5" w:themeFillTint="99"/>
            <w:vAlign w:val="center"/>
          </w:tcPr>
          <w:p w:rsidR="001F583C" w:rsidRPr="005C7474" w:rsidRDefault="001F583C"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Levene Statistic</w:t>
            </w:r>
          </w:p>
        </w:tc>
        <w:tc>
          <w:tcPr>
            <w:tcW w:w="653" w:type="dxa"/>
            <w:tcBorders>
              <w:top w:val="single" w:sz="16" w:space="0" w:color="000000"/>
              <w:bottom w:val="single" w:sz="18" w:space="0" w:color="000000"/>
            </w:tcBorders>
            <w:shd w:val="clear" w:color="auto" w:fill="92CDDC" w:themeFill="accent5" w:themeFillTint="99"/>
            <w:vAlign w:val="center"/>
          </w:tcPr>
          <w:p w:rsidR="001F583C" w:rsidRPr="005C7474" w:rsidRDefault="001F583C"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df1</w:t>
            </w:r>
          </w:p>
        </w:tc>
        <w:tc>
          <w:tcPr>
            <w:tcW w:w="720" w:type="dxa"/>
            <w:tcBorders>
              <w:top w:val="single" w:sz="16" w:space="0" w:color="000000"/>
              <w:bottom w:val="single" w:sz="18" w:space="0" w:color="000000"/>
            </w:tcBorders>
            <w:shd w:val="clear" w:color="auto" w:fill="92CDDC" w:themeFill="accent5" w:themeFillTint="99"/>
            <w:vAlign w:val="center"/>
          </w:tcPr>
          <w:p w:rsidR="001F583C" w:rsidRPr="005C7474" w:rsidRDefault="001F583C"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df2</w:t>
            </w:r>
          </w:p>
        </w:tc>
        <w:tc>
          <w:tcPr>
            <w:tcW w:w="833" w:type="dxa"/>
            <w:tcBorders>
              <w:top w:val="single" w:sz="16" w:space="0" w:color="000000"/>
              <w:bottom w:val="single" w:sz="18" w:space="0" w:color="000000"/>
              <w:right w:val="single" w:sz="16" w:space="0" w:color="000000"/>
            </w:tcBorders>
            <w:shd w:val="clear" w:color="auto" w:fill="92CDDC" w:themeFill="accent5" w:themeFillTint="99"/>
            <w:vAlign w:val="center"/>
          </w:tcPr>
          <w:p w:rsidR="001F583C" w:rsidRPr="005C7474" w:rsidRDefault="001F583C"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Sig.</w:t>
            </w:r>
          </w:p>
        </w:tc>
      </w:tr>
      <w:tr w:rsidR="001F583C" w:rsidRPr="005C7474" w:rsidTr="00822FAA">
        <w:trPr>
          <w:gridAfter w:val="1"/>
          <w:wAfter w:w="3289" w:type="dxa"/>
          <w:cantSplit/>
          <w:tblHeader/>
        </w:trPr>
        <w:tc>
          <w:tcPr>
            <w:tcW w:w="1213" w:type="dxa"/>
            <w:tcBorders>
              <w:top w:val="single" w:sz="18" w:space="0" w:color="000000"/>
              <w:left w:val="single" w:sz="18" w:space="0" w:color="000000"/>
              <w:bottom w:val="single" w:sz="4" w:space="0" w:color="auto"/>
            </w:tcBorders>
            <w:shd w:val="clear" w:color="auto" w:fill="FFFFFF"/>
          </w:tcPr>
          <w:p w:rsidR="001F583C" w:rsidRPr="005C7474" w:rsidRDefault="001F583C"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.622</w:t>
            </w:r>
          </w:p>
        </w:tc>
        <w:tc>
          <w:tcPr>
            <w:tcW w:w="653" w:type="dxa"/>
            <w:tcBorders>
              <w:top w:val="single" w:sz="18" w:space="0" w:color="000000"/>
              <w:bottom w:val="single" w:sz="4" w:space="0" w:color="auto"/>
            </w:tcBorders>
            <w:shd w:val="clear" w:color="auto" w:fill="FFFFFF"/>
          </w:tcPr>
          <w:p w:rsidR="001F583C" w:rsidRPr="005C7474" w:rsidRDefault="001F583C"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1</w:t>
            </w:r>
          </w:p>
        </w:tc>
        <w:tc>
          <w:tcPr>
            <w:tcW w:w="720" w:type="dxa"/>
            <w:tcBorders>
              <w:top w:val="single" w:sz="18" w:space="0" w:color="000000"/>
              <w:bottom w:val="single" w:sz="4" w:space="0" w:color="auto"/>
            </w:tcBorders>
            <w:shd w:val="clear" w:color="auto" w:fill="FFFFFF"/>
          </w:tcPr>
          <w:p w:rsidR="001F583C" w:rsidRPr="005C7474" w:rsidRDefault="001F583C"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53</w:t>
            </w:r>
          </w:p>
        </w:tc>
        <w:tc>
          <w:tcPr>
            <w:tcW w:w="833" w:type="dxa"/>
            <w:tcBorders>
              <w:top w:val="single" w:sz="18" w:space="0" w:color="000000"/>
              <w:bottom w:val="single" w:sz="4" w:space="0" w:color="auto"/>
              <w:right w:val="single" w:sz="18" w:space="0" w:color="000000"/>
            </w:tcBorders>
            <w:shd w:val="clear" w:color="auto" w:fill="FFFFFF"/>
          </w:tcPr>
          <w:p w:rsidR="001F583C" w:rsidRPr="005C7474" w:rsidRDefault="001F583C"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.434</w:t>
            </w:r>
          </w:p>
        </w:tc>
      </w:tr>
    </w:tbl>
    <w:p w:rsidR="00177D55" w:rsidRDefault="00177D55" w:rsidP="00177D55">
      <w:pPr>
        <w:tabs>
          <w:tab w:val="left" w:pos="4665"/>
        </w:tabs>
        <w:spacing w:after="0" w:line="480" w:lineRule="auto"/>
        <w:contextualSpacing/>
        <w:jc w:val="both"/>
        <w:rPr>
          <w:rFonts w:ascii="Times New Roman" w:hAnsi="Times New Roman" w:cs="Times New Roman"/>
          <w:sz w:val="24"/>
          <w:szCs w:val="24"/>
        </w:rPr>
      </w:pPr>
    </w:p>
    <w:p w:rsidR="001F583C" w:rsidRPr="005A2105" w:rsidRDefault="00177D55" w:rsidP="00F661D2">
      <w:pPr>
        <w:spacing w:after="0" w:line="480" w:lineRule="auto"/>
        <w:ind w:left="1080" w:firstLine="720"/>
        <w:contextualSpacing/>
        <w:jc w:val="both"/>
        <w:rPr>
          <w:rFonts w:ascii="Times New Roman" w:hAnsi="Times New Roman" w:cs="Times New Roman"/>
          <w:sz w:val="24"/>
          <w:szCs w:val="24"/>
        </w:rPr>
      </w:pPr>
      <w:r w:rsidRPr="005A2105">
        <w:rPr>
          <w:rFonts w:ascii="Times New Roman" w:hAnsi="Times New Roman" w:cs="Times New Roman"/>
          <w:sz w:val="24"/>
          <w:szCs w:val="24"/>
        </w:rPr>
        <w:t xml:space="preserve">Berdasarkan hasil </w:t>
      </w:r>
      <w:r w:rsidRPr="005A2105">
        <w:rPr>
          <w:rFonts w:ascii="Times New Roman" w:hAnsi="Times New Roman" w:cs="Times New Roman"/>
          <w:i/>
          <w:sz w:val="24"/>
          <w:szCs w:val="24"/>
        </w:rPr>
        <w:t>output</w:t>
      </w:r>
      <w:r w:rsidRPr="005A2105">
        <w:rPr>
          <w:rFonts w:ascii="Times New Roman" w:hAnsi="Times New Roman" w:cs="Times New Roman"/>
          <w:sz w:val="24"/>
          <w:szCs w:val="24"/>
        </w:rPr>
        <w:t xml:space="preserve"> uji homogenitas varians dengan menggunakan uji </w:t>
      </w:r>
      <w:r w:rsidRPr="005A2105">
        <w:rPr>
          <w:rFonts w:ascii="Times New Roman" w:hAnsi="Times New Roman" w:cs="Times New Roman"/>
          <w:i/>
          <w:sz w:val="24"/>
          <w:szCs w:val="24"/>
        </w:rPr>
        <w:t xml:space="preserve">Levene </w:t>
      </w:r>
      <w:r w:rsidRPr="005A2105">
        <w:rPr>
          <w:rFonts w:ascii="Times New Roman" w:hAnsi="Times New Roman" w:cs="Times New Roman"/>
          <w:sz w:val="24"/>
          <w:szCs w:val="24"/>
        </w:rPr>
        <w:t xml:space="preserve">pada Tabel </w:t>
      </w:r>
      <w:r w:rsidRPr="005A2105">
        <w:rPr>
          <w:rFonts w:ascii="Times New Roman" w:hAnsi="Times New Roman" w:cs="Times New Roman"/>
          <w:sz w:val="24"/>
          <w:szCs w:val="24"/>
          <w:lang w:val="en-US"/>
        </w:rPr>
        <w:t>4.</w:t>
      </w:r>
      <w:r w:rsidRPr="005A2105">
        <w:rPr>
          <w:rFonts w:ascii="Times New Roman" w:hAnsi="Times New Roman" w:cs="Times New Roman"/>
          <w:sz w:val="24"/>
          <w:szCs w:val="24"/>
        </w:rPr>
        <w:t>3 nilai</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signifikansi</w:t>
      </w:r>
      <w:r w:rsidRPr="005A2105">
        <w:rPr>
          <w:rFonts w:ascii="Times New Roman" w:hAnsi="Times New Roman" w:cs="Times New Roman"/>
          <w:sz w:val="24"/>
          <w:szCs w:val="24"/>
          <w:lang w:val="en-US"/>
        </w:rPr>
        <w:t>nya</w:t>
      </w:r>
      <w:r w:rsidRPr="005A2105">
        <w:rPr>
          <w:rFonts w:ascii="Times New Roman" w:hAnsi="Times New Roman" w:cs="Times New Roman"/>
          <w:sz w:val="24"/>
          <w:szCs w:val="24"/>
        </w:rPr>
        <w:t xml:space="preserve"> adalah</w:t>
      </w:r>
      <w:r w:rsidR="001F583C" w:rsidRPr="005A2105">
        <w:rPr>
          <w:rFonts w:ascii="Times New Roman" w:hAnsi="Times New Roman" w:cs="Times New Roman"/>
          <w:sz w:val="24"/>
          <w:szCs w:val="24"/>
        </w:rPr>
        <w:t xml:space="preserve"> 0,434</w:t>
      </w:r>
      <w:r w:rsidRPr="005A2105">
        <w:rPr>
          <w:rFonts w:ascii="Times New Roman" w:hAnsi="Times New Roman" w:cs="Times New Roman"/>
          <w:sz w:val="24"/>
          <w:szCs w:val="24"/>
        </w:rPr>
        <w:t xml:space="preserve"> maka lebih</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besar dari 0,05. Sehingga dapat disimpulkan bahwa H</w:t>
      </w:r>
      <w:r w:rsidRPr="005A2105">
        <w:rPr>
          <w:rFonts w:ascii="Times New Roman" w:hAnsi="Times New Roman" w:cs="Times New Roman"/>
          <w:sz w:val="24"/>
          <w:szCs w:val="24"/>
          <w:vertAlign w:val="subscript"/>
        </w:rPr>
        <w:t>0</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diterima</w:t>
      </w:r>
      <w:r w:rsidRPr="005A2105">
        <w:rPr>
          <w:rFonts w:ascii="Times New Roman" w:hAnsi="Times New Roman" w:cs="Times New Roman"/>
          <w:sz w:val="24"/>
          <w:szCs w:val="24"/>
        </w:rPr>
        <w:t xml:space="preserve"> atau </w:t>
      </w:r>
      <w:r w:rsidR="000D4A16" w:rsidRPr="005A2105">
        <w:rPr>
          <w:rFonts w:ascii="Times New Roman" w:hAnsi="Times New Roman" w:cs="Times New Roman"/>
          <w:sz w:val="24"/>
          <w:szCs w:val="24"/>
          <w:lang w:val="en-US"/>
        </w:rPr>
        <w:t>kedua</w:t>
      </w:r>
      <w:r w:rsidRPr="005A2105">
        <w:rPr>
          <w:rFonts w:ascii="Times New Roman" w:hAnsi="Times New Roman" w:cs="Times New Roman"/>
          <w:sz w:val="24"/>
          <w:szCs w:val="24"/>
          <w:lang w:val="en-US"/>
        </w:rPr>
        <w:t xml:space="preserve"> kelas</w:t>
      </w:r>
      <w:r w:rsidRPr="005A2105">
        <w:rPr>
          <w:rFonts w:ascii="Times New Roman" w:hAnsi="Times New Roman" w:cs="Times New Roman"/>
          <w:sz w:val="24"/>
          <w:szCs w:val="24"/>
        </w:rPr>
        <w:t xml:space="preserve"> berasal dari populasi-populasi dengan varians yang sama atau </w:t>
      </w:r>
      <w:r w:rsidR="000D4A16" w:rsidRPr="005A2105">
        <w:rPr>
          <w:rFonts w:ascii="Times New Roman" w:hAnsi="Times New Roman" w:cs="Times New Roman"/>
          <w:sz w:val="24"/>
          <w:szCs w:val="24"/>
          <w:lang w:val="en-US"/>
        </w:rPr>
        <w:t>kedua</w:t>
      </w:r>
      <w:r w:rsidRPr="005A2105">
        <w:rPr>
          <w:rFonts w:ascii="Times New Roman" w:hAnsi="Times New Roman" w:cs="Times New Roman"/>
          <w:sz w:val="24"/>
          <w:szCs w:val="24"/>
        </w:rPr>
        <w:t xml:space="preserve"> kelas tersebut homogen. </w:t>
      </w:r>
    </w:p>
    <w:p w:rsidR="00177D55" w:rsidRPr="005A2105" w:rsidRDefault="00177D55" w:rsidP="000B6BE4">
      <w:pPr>
        <w:pStyle w:val="ListParagraph"/>
        <w:numPr>
          <w:ilvl w:val="0"/>
          <w:numId w:val="5"/>
        </w:numPr>
        <w:spacing w:after="0" w:line="480" w:lineRule="auto"/>
        <w:ind w:left="1080"/>
        <w:jc w:val="both"/>
        <w:rPr>
          <w:rFonts w:ascii="Times New Roman" w:hAnsi="Times New Roman" w:cs="Times New Roman"/>
          <w:b/>
          <w:sz w:val="24"/>
          <w:szCs w:val="24"/>
        </w:rPr>
      </w:pPr>
      <w:r w:rsidRPr="005A2105">
        <w:rPr>
          <w:rFonts w:ascii="Times New Roman" w:hAnsi="Times New Roman" w:cs="Times New Roman"/>
          <w:sz w:val="24"/>
          <w:szCs w:val="24"/>
        </w:rPr>
        <w:t xml:space="preserve">Uji </w:t>
      </w:r>
      <w:r w:rsidRPr="005A2105">
        <w:rPr>
          <w:rFonts w:ascii="Times New Roman" w:hAnsi="Times New Roman" w:cs="Times New Roman"/>
          <w:sz w:val="24"/>
          <w:szCs w:val="24"/>
          <w:lang w:val="en-US"/>
        </w:rPr>
        <w:t>ANOVA Satu Jalur</w:t>
      </w:r>
    </w:p>
    <w:p w:rsidR="00177D55" w:rsidRPr="005A2105" w:rsidRDefault="00177D55" w:rsidP="00F661D2">
      <w:pPr>
        <w:spacing w:after="0" w:line="480" w:lineRule="auto"/>
        <w:ind w:left="1080" w:firstLine="720"/>
        <w:contextualSpacing/>
        <w:jc w:val="both"/>
        <w:rPr>
          <w:rFonts w:ascii="Times New Roman" w:hAnsi="Times New Roman" w:cs="Times New Roman"/>
          <w:sz w:val="24"/>
          <w:szCs w:val="24"/>
        </w:rPr>
      </w:pPr>
      <w:r w:rsidRPr="005A2105">
        <w:rPr>
          <w:rFonts w:ascii="Times New Roman" w:hAnsi="Times New Roman" w:cs="Times New Roman"/>
          <w:sz w:val="24"/>
          <w:szCs w:val="24"/>
        </w:rPr>
        <w:t xml:space="preserve">Setelah dilakukan uji normalitas dan uji homogenitas, maka selanjutnya dilakukan uji </w:t>
      </w:r>
      <w:r w:rsidRPr="005A2105">
        <w:rPr>
          <w:rFonts w:ascii="Times New Roman" w:hAnsi="Times New Roman" w:cs="Times New Roman"/>
          <w:sz w:val="24"/>
          <w:szCs w:val="24"/>
          <w:lang w:val="en-US"/>
        </w:rPr>
        <w:t>ANOVA Satu Jalur</w:t>
      </w:r>
      <w:r w:rsidRPr="005A2105">
        <w:rPr>
          <w:rFonts w:ascii="Times New Roman" w:hAnsi="Times New Roman" w:cs="Times New Roman"/>
          <w:sz w:val="24"/>
          <w:szCs w:val="24"/>
        </w:rPr>
        <w:t>. Sebagaimana diketahui pada uraian sebelumnya bahwa data pretes</w:t>
      </w:r>
      <w:r w:rsidRPr="005A2105">
        <w:rPr>
          <w:rFonts w:ascii="Times New Roman" w:hAnsi="Times New Roman" w:cs="Times New Roman"/>
          <w:i/>
          <w:sz w:val="24"/>
          <w:szCs w:val="24"/>
        </w:rPr>
        <w:t xml:space="preserve"> </w:t>
      </w:r>
      <w:r w:rsidR="001F583C" w:rsidRPr="005A2105">
        <w:rPr>
          <w:rFonts w:ascii="Times New Roman" w:hAnsi="Times New Roman" w:cs="Times New Roman"/>
          <w:sz w:val="24"/>
          <w:szCs w:val="24"/>
          <w:lang w:val="en-US"/>
        </w:rPr>
        <w:t>kedua</w:t>
      </w:r>
      <w:r w:rsidR="001F583C" w:rsidRPr="005A2105">
        <w:rPr>
          <w:rFonts w:ascii="Times New Roman" w:hAnsi="Times New Roman" w:cs="Times New Roman"/>
          <w:sz w:val="24"/>
          <w:szCs w:val="24"/>
        </w:rPr>
        <w:t xml:space="preserve"> kelas </w:t>
      </w:r>
      <w:r w:rsidRPr="005A2105">
        <w:rPr>
          <w:rFonts w:ascii="Times New Roman" w:hAnsi="Times New Roman" w:cs="Times New Roman"/>
          <w:sz w:val="24"/>
          <w:szCs w:val="24"/>
        </w:rPr>
        <w:t xml:space="preserve">berdistribusi normal dan memiliki varians yang homogen, maka selanjutnya dilakukan uji </w:t>
      </w:r>
      <w:r w:rsidRPr="005A2105">
        <w:rPr>
          <w:rFonts w:ascii="Times New Roman" w:hAnsi="Times New Roman" w:cs="Times New Roman"/>
          <w:sz w:val="24"/>
          <w:szCs w:val="24"/>
          <w:lang w:val="en-US"/>
        </w:rPr>
        <w:t>ANOVA Satu Jalur</w:t>
      </w:r>
      <w:r w:rsidRPr="005A2105">
        <w:rPr>
          <w:rFonts w:ascii="Times New Roman" w:hAnsi="Times New Roman" w:cs="Times New Roman"/>
          <w:sz w:val="24"/>
          <w:szCs w:val="24"/>
        </w:rPr>
        <w:t xml:space="preserve"> dua pihak melalui bantuan program </w:t>
      </w:r>
      <w:r w:rsidRPr="005A2105">
        <w:rPr>
          <w:rFonts w:ascii="Times New Roman" w:hAnsi="Times New Roman" w:cs="Times New Roman"/>
          <w:i/>
          <w:sz w:val="24"/>
          <w:szCs w:val="24"/>
        </w:rPr>
        <w:t xml:space="preserve">SPSS </w:t>
      </w:r>
      <w:r w:rsidRPr="005A2105">
        <w:rPr>
          <w:rFonts w:ascii="Times New Roman" w:hAnsi="Times New Roman" w:cs="Times New Roman"/>
          <w:sz w:val="24"/>
          <w:szCs w:val="24"/>
        </w:rPr>
        <w:t xml:space="preserve">menggunakan </w:t>
      </w:r>
      <w:r w:rsidRPr="005A2105">
        <w:rPr>
          <w:rFonts w:ascii="Times New Roman" w:hAnsi="Times New Roman" w:cs="Times New Roman"/>
          <w:i/>
          <w:sz w:val="24"/>
          <w:szCs w:val="24"/>
          <w:lang w:val="en-US"/>
        </w:rPr>
        <w:t>one-way</w:t>
      </w:r>
      <w:r w:rsidRPr="005A2105">
        <w:rPr>
          <w:rFonts w:ascii="Times New Roman" w:hAnsi="Times New Roman" w:cs="Times New Roman"/>
          <w:i/>
          <w:sz w:val="24"/>
          <w:szCs w:val="24"/>
        </w:rPr>
        <w:t xml:space="preserve"> </w:t>
      </w:r>
      <w:r w:rsidRPr="005A2105">
        <w:rPr>
          <w:rFonts w:ascii="Times New Roman" w:hAnsi="Times New Roman" w:cs="Times New Roman"/>
          <w:i/>
          <w:sz w:val="24"/>
          <w:szCs w:val="24"/>
          <w:lang w:val="en-US"/>
        </w:rPr>
        <w:t xml:space="preserve">ANOVA </w:t>
      </w:r>
      <w:r w:rsidRPr="005A2105">
        <w:rPr>
          <w:rFonts w:ascii="Times New Roman" w:hAnsi="Times New Roman" w:cs="Times New Roman"/>
          <w:sz w:val="24"/>
          <w:szCs w:val="24"/>
        </w:rPr>
        <w:t xml:space="preserve">dan taraf signifikansi 5 % atau </w:t>
      </w:r>
      <m:oMath>
        <m:r>
          <w:rPr>
            <w:rFonts w:ascii="Cambria Math" w:hAnsi="Cambria Math" w:cs="Times New Roman"/>
            <w:sz w:val="24"/>
            <w:szCs w:val="24"/>
          </w:rPr>
          <m:t>α=</m:t>
        </m:r>
      </m:oMath>
      <w:r w:rsidRPr="005A2105">
        <w:rPr>
          <w:rFonts w:ascii="Times New Roman" w:hAnsi="Times New Roman" w:cs="Times New Roman"/>
          <w:sz w:val="24"/>
          <w:szCs w:val="24"/>
        </w:rPr>
        <w:t xml:space="preserve"> 0,05.</w:t>
      </w:r>
    </w:p>
    <w:p w:rsidR="00177D55" w:rsidRPr="005A2105" w:rsidRDefault="00177D55" w:rsidP="00F661D2">
      <w:pPr>
        <w:spacing w:after="0" w:line="480" w:lineRule="auto"/>
        <w:ind w:left="1080" w:firstLine="720"/>
        <w:contextualSpacing/>
        <w:jc w:val="both"/>
        <w:rPr>
          <w:rFonts w:ascii="Times New Roman" w:hAnsi="Times New Roman" w:cs="Times New Roman"/>
          <w:sz w:val="24"/>
          <w:szCs w:val="24"/>
        </w:rPr>
      </w:pPr>
      <w:r w:rsidRPr="005A2105">
        <w:rPr>
          <w:rFonts w:ascii="Times New Roman" w:hAnsi="Times New Roman" w:cs="Times New Roman"/>
          <w:sz w:val="24"/>
          <w:szCs w:val="24"/>
        </w:rPr>
        <w:lastRenderedPageBreak/>
        <w:t xml:space="preserve">Hipotesis tersebut dirumuskan dalam bentuk hipotesis statistik (uji dua pihak) </w:t>
      </w:r>
      <w:r w:rsidRPr="005A2105">
        <w:rPr>
          <w:rFonts w:ascii="Times New Roman" w:hAnsi="Times New Roman" w:cs="Times New Roman"/>
          <w:sz w:val="24"/>
          <w:szCs w:val="24"/>
          <w:lang w:val="en-US"/>
        </w:rPr>
        <w:t>menurut Sugiyono (201</w:t>
      </w:r>
      <w:r w:rsidRPr="005A2105">
        <w:rPr>
          <w:rFonts w:ascii="Times New Roman" w:hAnsi="Times New Roman" w:cs="Times New Roman"/>
          <w:sz w:val="24"/>
          <w:szCs w:val="24"/>
        </w:rPr>
        <w:t>1</w:t>
      </w:r>
      <w:r w:rsidRPr="005A2105">
        <w:rPr>
          <w:rFonts w:ascii="Times New Roman" w:hAnsi="Times New Roman" w:cs="Times New Roman"/>
          <w:sz w:val="24"/>
          <w:szCs w:val="24"/>
          <w:lang w:val="en-US"/>
        </w:rPr>
        <w:t xml:space="preserve">:120) </w:t>
      </w:r>
      <w:r w:rsidRPr="005A2105">
        <w:rPr>
          <w:rFonts w:ascii="Times New Roman" w:hAnsi="Times New Roman" w:cs="Times New Roman"/>
          <w:sz w:val="24"/>
          <w:szCs w:val="24"/>
        </w:rPr>
        <w:t>sebagai berikut :</w:t>
      </w:r>
    </w:p>
    <w:p w:rsidR="00177D55" w:rsidRPr="005A2105" w:rsidRDefault="00177D55" w:rsidP="00F661D2">
      <w:pPr>
        <w:pStyle w:val="ListParagraph"/>
        <w:tabs>
          <w:tab w:val="left" w:pos="1080"/>
        </w:tabs>
        <w:spacing w:after="0" w:line="480" w:lineRule="auto"/>
        <w:ind w:left="1440" w:hanging="360"/>
        <w:jc w:val="both"/>
        <w:rPr>
          <w:rFonts w:ascii="Times New Roman"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0</w:t>
      </w:r>
      <w:r w:rsidRPr="005A2105">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rsidR="00177D55" w:rsidRPr="005A2105" w:rsidRDefault="00177D55" w:rsidP="00F661D2">
      <w:pPr>
        <w:pStyle w:val="ListParagraph"/>
        <w:tabs>
          <w:tab w:val="left" w:pos="1080"/>
        </w:tabs>
        <w:spacing w:after="0" w:line="480" w:lineRule="auto"/>
        <w:ind w:left="1440" w:hanging="360"/>
        <w:jc w:val="both"/>
        <w:rPr>
          <w:rFonts w:ascii="Times New Roman"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1</w:t>
      </w:r>
      <w:r w:rsidRPr="005A2105">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rsidR="00177D55" w:rsidRPr="005A2105" w:rsidRDefault="00177D55" w:rsidP="00F661D2">
      <w:pPr>
        <w:pStyle w:val="ListParagraph"/>
        <w:tabs>
          <w:tab w:val="left" w:pos="1440"/>
        </w:tabs>
        <w:spacing w:after="0" w:line="480" w:lineRule="auto"/>
        <w:ind w:left="1440" w:hanging="360"/>
        <w:jc w:val="both"/>
        <w:rPr>
          <w:rFonts w:ascii="Times New Roman" w:hAnsi="Times New Roman" w:cs="Times New Roman"/>
          <w:sz w:val="24"/>
          <w:szCs w:val="24"/>
        </w:rPr>
      </w:pPr>
      <w:r w:rsidRPr="005A2105">
        <w:rPr>
          <w:rFonts w:ascii="Times New Roman" w:hAnsi="Times New Roman" w:cs="Times New Roman"/>
          <w:sz w:val="24"/>
          <w:szCs w:val="24"/>
        </w:rPr>
        <w:t>dengan :</w:t>
      </w:r>
    </w:p>
    <w:p w:rsidR="00F661D2" w:rsidRDefault="00177D55" w:rsidP="00F661D2">
      <w:pPr>
        <w:pStyle w:val="ListParagraph"/>
        <w:tabs>
          <w:tab w:val="left" w:pos="1080"/>
          <w:tab w:val="left" w:pos="1620"/>
          <w:tab w:val="left" w:pos="1800"/>
        </w:tabs>
        <w:spacing w:after="0" w:line="480" w:lineRule="auto"/>
        <w:ind w:left="1800" w:hanging="720"/>
        <w:jc w:val="both"/>
        <w:rPr>
          <w:rFonts w:ascii="Times New Roman"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0</w:t>
      </w:r>
      <w:r w:rsidRPr="005A2105">
        <w:rPr>
          <w:rFonts w:ascii="Times New Roman" w:hAnsi="Times New Roman" w:cs="Times New Roman"/>
          <w:sz w:val="24"/>
          <w:szCs w:val="24"/>
        </w:rPr>
        <w:tab/>
        <w:t>:</w:t>
      </w:r>
      <w:r w:rsidRPr="005A2105">
        <w:rPr>
          <w:rFonts w:ascii="Times New Roman" w:hAnsi="Times New Roman" w:cs="Times New Roman"/>
          <w:sz w:val="24"/>
          <w:szCs w:val="24"/>
        </w:rPr>
        <w:tab/>
        <w:t>Kompetensi  strategis   matematik  siswa kelas eksperimen</w:t>
      </w:r>
      <w:r w:rsidRPr="005A2105">
        <w:rPr>
          <w:rFonts w:ascii="Times New Roman" w:hAnsi="Times New Roman" w:cs="Times New Roman"/>
          <w:sz w:val="24"/>
          <w:szCs w:val="24"/>
          <w:lang w:val="en-US"/>
        </w:rPr>
        <w:t xml:space="preserve"> d</w:t>
      </w:r>
      <w:r w:rsidRPr="005A2105">
        <w:rPr>
          <w:rFonts w:ascii="Times New Roman" w:hAnsi="Times New Roman" w:cs="Times New Roman"/>
          <w:sz w:val="24"/>
          <w:szCs w:val="24"/>
        </w:rPr>
        <w:t>an kelas kontrol pada tes awal (pretes)</w:t>
      </w:r>
      <w:r w:rsidRPr="005A2105">
        <w:rPr>
          <w:rFonts w:ascii="Times New Roman" w:hAnsi="Times New Roman" w:cs="Times New Roman"/>
          <w:i/>
          <w:sz w:val="24"/>
          <w:szCs w:val="24"/>
        </w:rPr>
        <w:t xml:space="preserve"> </w:t>
      </w:r>
      <w:r w:rsidRPr="005A2105">
        <w:rPr>
          <w:rFonts w:ascii="Times New Roman" w:hAnsi="Times New Roman" w:cs="Times New Roman"/>
          <w:sz w:val="24"/>
          <w:szCs w:val="24"/>
        </w:rPr>
        <w:t>tidak berbeda atau</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sama secara signifikan.</w:t>
      </w:r>
    </w:p>
    <w:p w:rsidR="00177D55" w:rsidRPr="00F661D2" w:rsidRDefault="00177D55" w:rsidP="00F661D2">
      <w:pPr>
        <w:pStyle w:val="ListParagraph"/>
        <w:tabs>
          <w:tab w:val="left" w:pos="1080"/>
          <w:tab w:val="left" w:pos="1620"/>
          <w:tab w:val="left" w:pos="1800"/>
        </w:tabs>
        <w:spacing w:after="0" w:line="480" w:lineRule="auto"/>
        <w:ind w:left="1800" w:hanging="720"/>
        <w:jc w:val="both"/>
        <w:rPr>
          <w:rFonts w:ascii="Times New Roman" w:hAnsi="Times New Roman" w:cs="Times New Roman"/>
          <w:sz w:val="24"/>
          <w:szCs w:val="24"/>
        </w:rPr>
      </w:pPr>
      <w:r w:rsidRPr="00F661D2">
        <w:rPr>
          <w:rFonts w:ascii="Times New Roman" w:hAnsi="Times New Roman" w:cs="Times New Roman"/>
          <w:sz w:val="24"/>
          <w:szCs w:val="24"/>
        </w:rPr>
        <w:t>H</w:t>
      </w:r>
      <w:r w:rsidRPr="00F661D2">
        <w:rPr>
          <w:rFonts w:ascii="Times New Roman" w:hAnsi="Times New Roman" w:cs="Times New Roman"/>
          <w:sz w:val="24"/>
          <w:szCs w:val="24"/>
          <w:vertAlign w:val="subscript"/>
        </w:rPr>
        <w:t>1</w:t>
      </w:r>
      <w:r w:rsidRPr="00F661D2">
        <w:rPr>
          <w:rFonts w:ascii="Times New Roman" w:hAnsi="Times New Roman" w:cs="Times New Roman"/>
          <w:sz w:val="24"/>
          <w:szCs w:val="24"/>
        </w:rPr>
        <w:t xml:space="preserve"> </w:t>
      </w:r>
      <w:r w:rsidRPr="00F661D2">
        <w:rPr>
          <w:rFonts w:ascii="Times New Roman" w:hAnsi="Times New Roman" w:cs="Times New Roman"/>
          <w:sz w:val="24"/>
          <w:szCs w:val="24"/>
        </w:rPr>
        <w:tab/>
        <w:t>:</w:t>
      </w:r>
      <w:r w:rsidRPr="00F661D2">
        <w:rPr>
          <w:rFonts w:ascii="Times New Roman" w:hAnsi="Times New Roman" w:cs="Times New Roman"/>
          <w:sz w:val="24"/>
          <w:szCs w:val="24"/>
        </w:rPr>
        <w:tab/>
        <w:t>Kompetensi strategis matematik siswa kelas eksperimen dan kelas kontrol pada tes awal (pretes)</w:t>
      </w:r>
      <w:r w:rsidRPr="00F661D2">
        <w:rPr>
          <w:rFonts w:ascii="Times New Roman" w:hAnsi="Times New Roman" w:cs="Times New Roman"/>
          <w:i/>
          <w:sz w:val="24"/>
          <w:szCs w:val="24"/>
        </w:rPr>
        <w:t xml:space="preserve"> </w:t>
      </w:r>
      <w:r w:rsidRPr="00F661D2">
        <w:rPr>
          <w:rFonts w:ascii="Times New Roman" w:hAnsi="Times New Roman" w:cs="Times New Roman"/>
          <w:sz w:val="24"/>
          <w:szCs w:val="24"/>
        </w:rPr>
        <w:t>berbeda atau tidak sama secara signifikan.</w:t>
      </w:r>
    </w:p>
    <w:p w:rsidR="00177D55" w:rsidRPr="005A2105" w:rsidRDefault="00177D55" w:rsidP="00F661D2">
      <w:pPr>
        <w:spacing w:after="0" w:line="480" w:lineRule="auto"/>
        <w:ind w:left="1080" w:firstLine="720"/>
        <w:contextualSpacing/>
        <w:jc w:val="both"/>
        <w:rPr>
          <w:rFonts w:ascii="Times New Roman" w:hAnsi="Times New Roman" w:cs="Times New Roman"/>
          <w:sz w:val="24"/>
          <w:szCs w:val="24"/>
          <w:lang w:val="en-US"/>
        </w:rPr>
      </w:pPr>
      <w:r w:rsidRPr="005A2105">
        <w:rPr>
          <w:rFonts w:ascii="Times New Roman" w:hAnsi="Times New Roman" w:cs="Times New Roman"/>
          <w:sz w:val="24"/>
          <w:szCs w:val="24"/>
        </w:rPr>
        <w:t xml:space="preserve">Setelah dilakukan pengolahan data, tampilan </w:t>
      </w:r>
      <w:r w:rsidRPr="005A2105">
        <w:rPr>
          <w:rFonts w:ascii="Times New Roman" w:hAnsi="Times New Roman" w:cs="Times New Roman"/>
          <w:i/>
          <w:sz w:val="24"/>
          <w:szCs w:val="24"/>
        </w:rPr>
        <w:t xml:space="preserve">output </w:t>
      </w:r>
      <w:r w:rsidR="00F661D2">
        <w:rPr>
          <w:rFonts w:ascii="Times New Roman" w:hAnsi="Times New Roman" w:cs="Times New Roman"/>
          <w:sz w:val="24"/>
          <w:szCs w:val="24"/>
        </w:rPr>
        <w:t>dapat dilihat pada Tabel 5</w:t>
      </w:r>
      <w:r w:rsidRPr="005A2105">
        <w:rPr>
          <w:rFonts w:ascii="Times New Roman" w:hAnsi="Times New Roman" w:cs="Times New Roman"/>
          <w:sz w:val="24"/>
          <w:szCs w:val="24"/>
        </w:rPr>
        <w:t>.</w:t>
      </w:r>
    </w:p>
    <w:p w:rsidR="00177D55" w:rsidRPr="001C018B" w:rsidRDefault="00177D55" w:rsidP="00177D55">
      <w:pPr>
        <w:spacing w:after="0" w:line="240" w:lineRule="auto"/>
        <w:ind w:left="1440"/>
        <w:contextualSpacing/>
        <w:jc w:val="center"/>
        <w:rPr>
          <w:rFonts w:ascii="Times New Roman" w:hAnsi="Times New Roman" w:cs="Times New Roman"/>
          <w:b/>
          <w:color w:val="000000"/>
          <w:sz w:val="24"/>
          <w:szCs w:val="24"/>
        </w:rPr>
      </w:pPr>
      <w:r w:rsidRPr="001C018B">
        <w:rPr>
          <w:rFonts w:ascii="Times New Roman" w:hAnsi="Times New Roman" w:cs="Times New Roman"/>
          <w:b/>
          <w:color w:val="000000"/>
          <w:sz w:val="24"/>
          <w:szCs w:val="24"/>
        </w:rPr>
        <w:t xml:space="preserve">Tabel </w:t>
      </w:r>
      <w:r w:rsidR="00F661D2">
        <w:rPr>
          <w:rFonts w:ascii="Times New Roman" w:hAnsi="Times New Roman" w:cs="Times New Roman"/>
          <w:b/>
          <w:color w:val="000000"/>
          <w:sz w:val="24"/>
          <w:szCs w:val="24"/>
          <w:lang w:val="en-US"/>
        </w:rPr>
        <w:t>5</w:t>
      </w:r>
    </w:p>
    <w:p w:rsidR="00177D55" w:rsidRPr="001C018B" w:rsidRDefault="00177D55" w:rsidP="00177D55">
      <w:pPr>
        <w:autoSpaceDE w:val="0"/>
        <w:autoSpaceDN w:val="0"/>
        <w:adjustRightInd w:val="0"/>
        <w:spacing w:after="0" w:line="240" w:lineRule="auto"/>
        <w:ind w:left="1440"/>
        <w:contextualSpacing/>
        <w:jc w:val="center"/>
        <w:rPr>
          <w:rFonts w:ascii="Times New Roman" w:hAnsi="Times New Roman" w:cs="Times New Roman"/>
          <w:b/>
          <w:color w:val="000000"/>
          <w:sz w:val="24"/>
          <w:szCs w:val="24"/>
        </w:rPr>
      </w:pPr>
      <w:r w:rsidRPr="001C018B">
        <w:rPr>
          <w:rFonts w:ascii="Times New Roman" w:hAnsi="Times New Roman" w:cs="Times New Roman"/>
          <w:b/>
          <w:color w:val="000000"/>
          <w:sz w:val="24"/>
          <w:szCs w:val="24"/>
        </w:rPr>
        <w:t xml:space="preserve">Uji </w:t>
      </w:r>
      <w:r w:rsidRPr="001C018B">
        <w:rPr>
          <w:rFonts w:ascii="Times New Roman" w:hAnsi="Times New Roman" w:cs="Times New Roman"/>
          <w:b/>
          <w:i/>
          <w:color w:val="000000"/>
          <w:sz w:val="24"/>
          <w:szCs w:val="24"/>
        </w:rPr>
        <w:t>one-way</w:t>
      </w:r>
      <w:r w:rsidRPr="001C018B">
        <w:rPr>
          <w:rFonts w:ascii="Times New Roman" w:hAnsi="Times New Roman" w:cs="Times New Roman"/>
          <w:b/>
          <w:color w:val="000000"/>
          <w:sz w:val="24"/>
          <w:szCs w:val="24"/>
        </w:rPr>
        <w:t xml:space="preserve"> </w:t>
      </w:r>
      <w:r w:rsidRPr="001C018B">
        <w:rPr>
          <w:rFonts w:ascii="Times New Roman" w:hAnsi="Times New Roman" w:cs="Times New Roman"/>
          <w:b/>
          <w:i/>
          <w:color w:val="000000"/>
          <w:sz w:val="24"/>
          <w:szCs w:val="24"/>
        </w:rPr>
        <w:t xml:space="preserve">ANOVA </w:t>
      </w:r>
      <w:r w:rsidRPr="001C018B">
        <w:rPr>
          <w:rFonts w:ascii="Times New Roman" w:hAnsi="Times New Roman" w:cs="Times New Roman"/>
          <w:b/>
          <w:color w:val="000000"/>
          <w:sz w:val="24"/>
          <w:szCs w:val="24"/>
        </w:rPr>
        <w:t>Tes Awal (Pretes)</w:t>
      </w:r>
    </w:p>
    <w:p w:rsidR="00177D55" w:rsidRDefault="00177D55" w:rsidP="00177D55">
      <w:pPr>
        <w:spacing w:after="0" w:line="240" w:lineRule="auto"/>
        <w:ind w:left="1440"/>
        <w:contextualSpacing/>
        <w:jc w:val="center"/>
        <w:rPr>
          <w:rFonts w:ascii="Times New Roman" w:hAnsi="Times New Roman" w:cs="Times New Roman"/>
          <w:b/>
          <w:color w:val="000000"/>
          <w:sz w:val="24"/>
          <w:szCs w:val="24"/>
          <w:lang w:val="en-US"/>
        </w:rPr>
      </w:pPr>
      <w:r w:rsidRPr="001C018B">
        <w:rPr>
          <w:rFonts w:ascii="Times New Roman" w:hAnsi="Times New Roman" w:cs="Times New Roman"/>
          <w:b/>
          <w:color w:val="000000"/>
          <w:sz w:val="24"/>
          <w:szCs w:val="24"/>
        </w:rPr>
        <w:t xml:space="preserve">Kelas </w:t>
      </w:r>
      <w:r w:rsidRPr="001C018B">
        <w:rPr>
          <w:rFonts w:ascii="Times New Roman" w:hAnsi="Times New Roman" w:cs="Times New Roman"/>
          <w:b/>
          <w:color w:val="000000"/>
          <w:sz w:val="24"/>
          <w:szCs w:val="24"/>
          <w:lang w:val="en-US"/>
        </w:rPr>
        <w:t>Eksperimen</w:t>
      </w:r>
      <w:r w:rsidRPr="001C018B">
        <w:rPr>
          <w:rFonts w:ascii="Times New Roman" w:hAnsi="Times New Roman" w:cs="Times New Roman"/>
          <w:b/>
          <w:color w:val="000000"/>
          <w:sz w:val="24"/>
          <w:szCs w:val="24"/>
        </w:rPr>
        <w:t xml:space="preserve"> dan Kelas </w:t>
      </w:r>
      <w:r>
        <w:rPr>
          <w:rFonts w:ascii="Times New Roman" w:hAnsi="Times New Roman" w:cs="Times New Roman"/>
          <w:b/>
          <w:color w:val="000000"/>
          <w:sz w:val="24"/>
          <w:szCs w:val="24"/>
          <w:lang w:val="en-US"/>
        </w:rPr>
        <w:t>Kontrol</w:t>
      </w:r>
    </w:p>
    <w:p w:rsidR="00177D55" w:rsidRPr="00E4361D" w:rsidRDefault="00177D55" w:rsidP="00177D55">
      <w:pPr>
        <w:spacing w:after="0" w:line="240" w:lineRule="auto"/>
        <w:ind w:left="1440"/>
        <w:contextualSpacing/>
        <w:jc w:val="center"/>
        <w:rPr>
          <w:rFonts w:ascii="Times New Roman" w:hAnsi="Times New Roman" w:cs="Times New Roman"/>
          <w:b/>
          <w:color w:val="000000"/>
          <w:sz w:val="24"/>
          <w:szCs w:val="24"/>
          <w:lang w:val="en-US"/>
        </w:rPr>
      </w:pPr>
    </w:p>
    <w:tbl>
      <w:tblPr>
        <w:tblW w:w="668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0"/>
        <w:gridCol w:w="1690"/>
        <w:gridCol w:w="560"/>
        <w:gridCol w:w="1510"/>
        <w:gridCol w:w="540"/>
        <w:gridCol w:w="630"/>
      </w:tblGrid>
      <w:tr w:rsidR="00177D55" w:rsidRPr="00E4361D" w:rsidTr="00F661D2">
        <w:trPr>
          <w:cantSplit/>
          <w:tblHeader/>
        </w:trPr>
        <w:tc>
          <w:tcPr>
            <w:tcW w:w="6680" w:type="dxa"/>
            <w:gridSpan w:val="6"/>
            <w:tcBorders>
              <w:top w:val="nil"/>
              <w:left w:val="nil"/>
              <w:bottom w:val="nil"/>
              <w:right w:val="nil"/>
            </w:tcBorders>
            <w:shd w:val="clear" w:color="auto" w:fill="FFFFFF"/>
            <w:vAlign w:val="center"/>
          </w:tcPr>
          <w:p w:rsidR="00177D55" w:rsidRPr="00E4361D" w:rsidRDefault="00177D55" w:rsidP="00177D55">
            <w:pPr>
              <w:autoSpaceDE w:val="0"/>
              <w:autoSpaceDN w:val="0"/>
              <w:adjustRightInd w:val="0"/>
              <w:spacing w:after="0" w:line="240" w:lineRule="auto"/>
              <w:ind w:left="60" w:right="60"/>
              <w:contextualSpacing/>
              <w:jc w:val="center"/>
              <w:rPr>
                <w:rFonts w:ascii="Arial" w:hAnsi="Arial" w:cs="Arial"/>
                <w:color w:val="000000"/>
                <w:sz w:val="20"/>
                <w:szCs w:val="20"/>
              </w:rPr>
            </w:pPr>
            <w:r w:rsidRPr="00E4361D">
              <w:rPr>
                <w:rFonts w:ascii="Arial" w:hAnsi="Arial" w:cs="Arial"/>
                <w:b/>
                <w:bCs/>
                <w:color w:val="000000"/>
                <w:sz w:val="20"/>
                <w:szCs w:val="20"/>
              </w:rPr>
              <w:t>ANOVA</w:t>
            </w:r>
          </w:p>
        </w:tc>
      </w:tr>
      <w:tr w:rsidR="00177D55" w:rsidRPr="00E4361D" w:rsidTr="00F661D2">
        <w:trPr>
          <w:cantSplit/>
          <w:tblHeader/>
        </w:trPr>
        <w:tc>
          <w:tcPr>
            <w:tcW w:w="6680" w:type="dxa"/>
            <w:gridSpan w:val="6"/>
            <w:tcBorders>
              <w:top w:val="nil"/>
              <w:left w:val="nil"/>
              <w:bottom w:val="nil"/>
              <w:right w:val="nil"/>
            </w:tcBorders>
            <w:shd w:val="clear" w:color="auto" w:fill="FFFFFF"/>
            <w:vAlign w:val="bottom"/>
          </w:tcPr>
          <w:p w:rsidR="00177D55" w:rsidRPr="00E4361D" w:rsidRDefault="00177D55" w:rsidP="00177D55">
            <w:pPr>
              <w:autoSpaceDE w:val="0"/>
              <w:autoSpaceDN w:val="0"/>
              <w:adjustRightInd w:val="0"/>
              <w:spacing w:after="0" w:line="240" w:lineRule="auto"/>
              <w:ind w:left="60" w:right="60"/>
              <w:contextualSpacing/>
              <w:rPr>
                <w:rFonts w:ascii="Arial" w:hAnsi="Arial" w:cs="Arial"/>
                <w:color w:val="000000"/>
                <w:sz w:val="20"/>
                <w:szCs w:val="20"/>
              </w:rPr>
            </w:pPr>
            <w:r w:rsidRPr="00E4361D">
              <w:rPr>
                <w:rFonts w:ascii="Arial" w:hAnsi="Arial" w:cs="Arial"/>
                <w:color w:val="000000"/>
                <w:sz w:val="20"/>
                <w:szCs w:val="20"/>
              </w:rPr>
              <w:t>Pretes</w:t>
            </w:r>
          </w:p>
          <w:p w:rsidR="00177D55" w:rsidRPr="00E4361D" w:rsidRDefault="00177D55" w:rsidP="00177D55">
            <w:pPr>
              <w:autoSpaceDE w:val="0"/>
              <w:autoSpaceDN w:val="0"/>
              <w:adjustRightInd w:val="0"/>
              <w:spacing w:after="0" w:line="240" w:lineRule="auto"/>
              <w:ind w:left="60" w:right="60"/>
              <w:contextualSpacing/>
              <w:jc w:val="center"/>
              <w:rPr>
                <w:rFonts w:ascii="Arial" w:hAnsi="Arial" w:cs="Arial"/>
                <w:color w:val="000000"/>
                <w:sz w:val="20"/>
                <w:szCs w:val="20"/>
              </w:rPr>
            </w:pPr>
          </w:p>
        </w:tc>
      </w:tr>
      <w:tr w:rsidR="00177D55" w:rsidRPr="00E4361D" w:rsidTr="00F661D2">
        <w:trPr>
          <w:cantSplit/>
          <w:tblHeader/>
        </w:trPr>
        <w:tc>
          <w:tcPr>
            <w:tcW w:w="1750" w:type="dxa"/>
            <w:tcBorders>
              <w:top w:val="single" w:sz="16" w:space="0" w:color="000000"/>
              <w:left w:val="single" w:sz="16" w:space="0" w:color="000000"/>
              <w:bottom w:val="single" w:sz="16" w:space="0" w:color="000000"/>
              <w:right w:val="single" w:sz="16" w:space="0" w:color="000000"/>
            </w:tcBorders>
            <w:shd w:val="clear" w:color="auto" w:fill="92CDDC" w:themeFill="accent5" w:themeFillTint="99"/>
            <w:vAlign w:val="center"/>
          </w:tcPr>
          <w:p w:rsidR="00177D55" w:rsidRPr="00E4361D" w:rsidRDefault="00177D55" w:rsidP="00177D55">
            <w:pPr>
              <w:autoSpaceDE w:val="0"/>
              <w:autoSpaceDN w:val="0"/>
              <w:adjustRightInd w:val="0"/>
              <w:spacing w:after="0" w:line="240" w:lineRule="auto"/>
              <w:contextualSpacing/>
              <w:jc w:val="center"/>
              <w:rPr>
                <w:rFonts w:ascii="Arial" w:hAnsi="Arial" w:cs="Arial"/>
                <w:b/>
                <w:sz w:val="20"/>
                <w:szCs w:val="20"/>
              </w:rPr>
            </w:pPr>
          </w:p>
        </w:tc>
        <w:tc>
          <w:tcPr>
            <w:tcW w:w="1690" w:type="dxa"/>
            <w:tcBorders>
              <w:top w:val="single" w:sz="16" w:space="0" w:color="000000"/>
              <w:left w:val="single" w:sz="16" w:space="0" w:color="000000"/>
              <w:bottom w:val="single" w:sz="16" w:space="0" w:color="000000"/>
            </w:tcBorders>
            <w:shd w:val="clear" w:color="auto" w:fill="92CDDC" w:themeFill="accent5" w:themeFillTint="99"/>
            <w:vAlign w:val="center"/>
          </w:tcPr>
          <w:p w:rsidR="00177D55" w:rsidRPr="00E4361D"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E4361D">
              <w:rPr>
                <w:rFonts w:ascii="Arial" w:hAnsi="Arial" w:cs="Arial"/>
                <w:b/>
                <w:color w:val="000000"/>
                <w:sz w:val="20"/>
                <w:szCs w:val="20"/>
              </w:rPr>
              <w:t>Sum of Squares</w:t>
            </w:r>
          </w:p>
        </w:tc>
        <w:tc>
          <w:tcPr>
            <w:tcW w:w="560" w:type="dxa"/>
            <w:tcBorders>
              <w:top w:val="single" w:sz="16" w:space="0" w:color="000000"/>
              <w:bottom w:val="single" w:sz="16" w:space="0" w:color="000000"/>
            </w:tcBorders>
            <w:shd w:val="clear" w:color="auto" w:fill="92CDDC" w:themeFill="accent5" w:themeFillTint="99"/>
            <w:vAlign w:val="center"/>
          </w:tcPr>
          <w:p w:rsidR="00177D55" w:rsidRPr="00E4361D"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E4361D">
              <w:rPr>
                <w:rFonts w:ascii="Arial" w:hAnsi="Arial" w:cs="Arial"/>
                <w:b/>
                <w:color w:val="000000"/>
                <w:sz w:val="20"/>
                <w:szCs w:val="20"/>
              </w:rPr>
              <w:t>df</w:t>
            </w:r>
          </w:p>
        </w:tc>
        <w:tc>
          <w:tcPr>
            <w:tcW w:w="1510" w:type="dxa"/>
            <w:tcBorders>
              <w:top w:val="single" w:sz="16" w:space="0" w:color="000000"/>
              <w:bottom w:val="single" w:sz="16" w:space="0" w:color="000000"/>
            </w:tcBorders>
            <w:shd w:val="clear" w:color="auto" w:fill="92CDDC" w:themeFill="accent5" w:themeFillTint="99"/>
            <w:vAlign w:val="center"/>
          </w:tcPr>
          <w:p w:rsidR="00177D55" w:rsidRPr="00E4361D"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E4361D">
              <w:rPr>
                <w:rFonts w:ascii="Arial" w:hAnsi="Arial" w:cs="Arial"/>
                <w:b/>
                <w:color w:val="000000"/>
                <w:sz w:val="20"/>
                <w:szCs w:val="20"/>
              </w:rPr>
              <w:t>Mean Square</w:t>
            </w:r>
          </w:p>
        </w:tc>
        <w:tc>
          <w:tcPr>
            <w:tcW w:w="540" w:type="dxa"/>
            <w:tcBorders>
              <w:top w:val="single" w:sz="16" w:space="0" w:color="000000"/>
              <w:bottom w:val="single" w:sz="16" w:space="0" w:color="000000"/>
            </w:tcBorders>
            <w:shd w:val="clear" w:color="auto" w:fill="92CDDC" w:themeFill="accent5" w:themeFillTint="99"/>
            <w:vAlign w:val="center"/>
          </w:tcPr>
          <w:p w:rsidR="00177D55" w:rsidRPr="00E4361D"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E4361D">
              <w:rPr>
                <w:rFonts w:ascii="Arial" w:hAnsi="Arial" w:cs="Arial"/>
                <w:b/>
                <w:color w:val="000000"/>
                <w:sz w:val="20"/>
                <w:szCs w:val="20"/>
              </w:rPr>
              <w:t>F</w:t>
            </w:r>
          </w:p>
        </w:tc>
        <w:tc>
          <w:tcPr>
            <w:tcW w:w="630" w:type="dxa"/>
            <w:tcBorders>
              <w:top w:val="single" w:sz="16" w:space="0" w:color="000000"/>
              <w:bottom w:val="single" w:sz="16" w:space="0" w:color="000000"/>
              <w:right w:val="single" w:sz="16" w:space="0" w:color="000000"/>
            </w:tcBorders>
            <w:shd w:val="clear" w:color="auto" w:fill="92CDDC" w:themeFill="accent5" w:themeFillTint="99"/>
            <w:vAlign w:val="center"/>
          </w:tcPr>
          <w:p w:rsidR="00177D55" w:rsidRPr="00E4361D"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E4361D">
              <w:rPr>
                <w:rFonts w:ascii="Arial" w:hAnsi="Arial" w:cs="Arial"/>
                <w:b/>
                <w:color w:val="000000"/>
                <w:sz w:val="20"/>
                <w:szCs w:val="20"/>
              </w:rPr>
              <w:t>Sig.</w:t>
            </w:r>
          </w:p>
        </w:tc>
      </w:tr>
      <w:tr w:rsidR="00177D55" w:rsidRPr="00E4361D" w:rsidTr="00F661D2">
        <w:trPr>
          <w:cantSplit/>
          <w:tblHeader/>
        </w:trPr>
        <w:tc>
          <w:tcPr>
            <w:tcW w:w="1750" w:type="dxa"/>
            <w:tcBorders>
              <w:top w:val="single" w:sz="16" w:space="0" w:color="000000"/>
              <w:left w:val="single" w:sz="16" w:space="0" w:color="000000"/>
              <w:bottom w:val="nil"/>
              <w:right w:val="single" w:sz="16" w:space="0" w:color="000000"/>
            </w:tcBorders>
            <w:shd w:val="clear" w:color="auto" w:fill="FFFFFF"/>
          </w:tcPr>
          <w:p w:rsidR="00177D55" w:rsidRPr="00E4361D"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E4361D">
              <w:rPr>
                <w:rFonts w:ascii="Arial" w:hAnsi="Arial" w:cs="Arial"/>
                <w:color w:val="000000"/>
                <w:sz w:val="20"/>
                <w:szCs w:val="20"/>
              </w:rPr>
              <w:t>Between Groups</w:t>
            </w:r>
          </w:p>
        </w:tc>
        <w:tc>
          <w:tcPr>
            <w:tcW w:w="1690" w:type="dxa"/>
            <w:tcBorders>
              <w:top w:val="single" w:sz="16" w:space="0" w:color="000000"/>
              <w:left w:val="single" w:sz="16" w:space="0" w:color="000000"/>
              <w:bottom w:val="nil"/>
            </w:tcBorders>
            <w:shd w:val="clear" w:color="auto" w:fill="FFFFFF"/>
          </w:tcPr>
          <w:p w:rsidR="00177D55" w:rsidRPr="001F583C"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21.036</w:t>
            </w:r>
          </w:p>
        </w:tc>
        <w:tc>
          <w:tcPr>
            <w:tcW w:w="560" w:type="dxa"/>
            <w:tcBorders>
              <w:top w:val="single" w:sz="16" w:space="0" w:color="000000"/>
              <w:bottom w:val="nil"/>
            </w:tcBorders>
            <w:shd w:val="clear" w:color="auto" w:fill="FFFFFF"/>
          </w:tcPr>
          <w:p w:rsidR="00177D55" w:rsidRPr="001F583C"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1</w:t>
            </w:r>
          </w:p>
        </w:tc>
        <w:tc>
          <w:tcPr>
            <w:tcW w:w="1510" w:type="dxa"/>
            <w:tcBorders>
              <w:top w:val="single" w:sz="16" w:space="0" w:color="000000"/>
              <w:bottom w:val="nil"/>
            </w:tcBorders>
            <w:shd w:val="clear" w:color="auto" w:fill="FFFFFF"/>
          </w:tcPr>
          <w:p w:rsidR="00177D55" w:rsidRPr="00E4361D"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lang w:val="en-US"/>
              </w:rPr>
              <w:t>21.036</w:t>
            </w:r>
          </w:p>
        </w:tc>
        <w:tc>
          <w:tcPr>
            <w:tcW w:w="540" w:type="dxa"/>
            <w:tcBorders>
              <w:top w:val="single" w:sz="16" w:space="0" w:color="000000"/>
              <w:bottom w:val="nil"/>
            </w:tcBorders>
            <w:shd w:val="clear" w:color="auto" w:fill="FFFFFF"/>
          </w:tcPr>
          <w:p w:rsidR="00177D55" w:rsidRPr="00E4361D"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.236</w:t>
            </w:r>
          </w:p>
        </w:tc>
        <w:tc>
          <w:tcPr>
            <w:tcW w:w="630" w:type="dxa"/>
            <w:tcBorders>
              <w:top w:val="single" w:sz="16" w:space="0" w:color="000000"/>
              <w:bottom w:val="nil"/>
              <w:right w:val="single" w:sz="16" w:space="0" w:color="000000"/>
            </w:tcBorders>
            <w:shd w:val="clear" w:color="auto" w:fill="FFFFFF"/>
          </w:tcPr>
          <w:p w:rsidR="00177D55" w:rsidRPr="00E4361D"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.629</w:t>
            </w:r>
          </w:p>
        </w:tc>
      </w:tr>
      <w:tr w:rsidR="00177D55" w:rsidRPr="00E4361D" w:rsidTr="00F661D2">
        <w:trPr>
          <w:cantSplit/>
          <w:tblHeader/>
        </w:trPr>
        <w:tc>
          <w:tcPr>
            <w:tcW w:w="1750" w:type="dxa"/>
            <w:tcBorders>
              <w:top w:val="nil"/>
              <w:left w:val="single" w:sz="16" w:space="0" w:color="000000"/>
              <w:bottom w:val="nil"/>
              <w:right w:val="single" w:sz="16" w:space="0" w:color="000000"/>
            </w:tcBorders>
            <w:shd w:val="clear" w:color="auto" w:fill="FFFFFF"/>
          </w:tcPr>
          <w:p w:rsidR="00177D55" w:rsidRPr="00E4361D"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E4361D">
              <w:rPr>
                <w:rFonts w:ascii="Arial" w:hAnsi="Arial" w:cs="Arial"/>
                <w:color w:val="000000"/>
                <w:sz w:val="20"/>
                <w:szCs w:val="20"/>
              </w:rPr>
              <w:t>Within Groups</w:t>
            </w:r>
          </w:p>
        </w:tc>
        <w:tc>
          <w:tcPr>
            <w:tcW w:w="1690" w:type="dxa"/>
            <w:tcBorders>
              <w:top w:val="nil"/>
              <w:left w:val="single" w:sz="16" w:space="0" w:color="000000"/>
              <w:bottom w:val="nil"/>
            </w:tcBorders>
            <w:shd w:val="clear" w:color="auto" w:fill="FFFFFF"/>
          </w:tcPr>
          <w:p w:rsidR="00177D55" w:rsidRPr="001F583C"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4733.401</w:t>
            </w:r>
          </w:p>
        </w:tc>
        <w:tc>
          <w:tcPr>
            <w:tcW w:w="560" w:type="dxa"/>
            <w:tcBorders>
              <w:top w:val="nil"/>
              <w:bottom w:val="nil"/>
            </w:tcBorders>
            <w:shd w:val="clear" w:color="auto" w:fill="FFFFFF"/>
          </w:tcPr>
          <w:p w:rsidR="00177D55" w:rsidRPr="001F583C"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53</w:t>
            </w:r>
          </w:p>
        </w:tc>
        <w:tc>
          <w:tcPr>
            <w:tcW w:w="1510" w:type="dxa"/>
            <w:tcBorders>
              <w:top w:val="nil"/>
              <w:bottom w:val="nil"/>
            </w:tcBorders>
            <w:shd w:val="clear" w:color="auto" w:fill="FFFFFF"/>
          </w:tcPr>
          <w:p w:rsidR="00177D55" w:rsidRPr="001F583C"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89.309</w:t>
            </w:r>
          </w:p>
        </w:tc>
        <w:tc>
          <w:tcPr>
            <w:tcW w:w="540" w:type="dxa"/>
            <w:tcBorders>
              <w:top w:val="nil"/>
              <w:bottom w:val="nil"/>
            </w:tcBorders>
            <w:shd w:val="clear" w:color="auto" w:fill="FFFFFF"/>
            <w:vAlign w:val="center"/>
          </w:tcPr>
          <w:p w:rsidR="00177D55" w:rsidRPr="00E4361D" w:rsidRDefault="00177D55" w:rsidP="00177D55">
            <w:pPr>
              <w:autoSpaceDE w:val="0"/>
              <w:autoSpaceDN w:val="0"/>
              <w:adjustRightInd w:val="0"/>
              <w:spacing w:after="0" w:line="240" w:lineRule="auto"/>
              <w:contextualSpacing/>
              <w:jc w:val="both"/>
              <w:rPr>
                <w:rFonts w:ascii="Arial" w:hAnsi="Arial" w:cs="Arial"/>
                <w:sz w:val="20"/>
                <w:szCs w:val="20"/>
              </w:rPr>
            </w:pPr>
          </w:p>
        </w:tc>
        <w:tc>
          <w:tcPr>
            <w:tcW w:w="630" w:type="dxa"/>
            <w:tcBorders>
              <w:top w:val="nil"/>
              <w:bottom w:val="nil"/>
              <w:right w:val="single" w:sz="16" w:space="0" w:color="000000"/>
            </w:tcBorders>
            <w:shd w:val="clear" w:color="auto" w:fill="FFFFFF"/>
            <w:vAlign w:val="center"/>
          </w:tcPr>
          <w:p w:rsidR="00177D55" w:rsidRPr="00E4361D" w:rsidRDefault="00177D55" w:rsidP="00177D55">
            <w:pPr>
              <w:autoSpaceDE w:val="0"/>
              <w:autoSpaceDN w:val="0"/>
              <w:adjustRightInd w:val="0"/>
              <w:spacing w:after="0" w:line="240" w:lineRule="auto"/>
              <w:contextualSpacing/>
              <w:jc w:val="both"/>
              <w:rPr>
                <w:rFonts w:ascii="Arial" w:hAnsi="Arial" w:cs="Arial"/>
                <w:sz w:val="20"/>
                <w:szCs w:val="20"/>
              </w:rPr>
            </w:pPr>
          </w:p>
        </w:tc>
      </w:tr>
      <w:tr w:rsidR="00177D55" w:rsidRPr="00E4361D" w:rsidTr="00F661D2">
        <w:trPr>
          <w:cantSplit/>
        </w:trPr>
        <w:tc>
          <w:tcPr>
            <w:tcW w:w="1750" w:type="dxa"/>
            <w:tcBorders>
              <w:top w:val="nil"/>
              <w:left w:val="single" w:sz="16" w:space="0" w:color="000000"/>
              <w:bottom w:val="single" w:sz="16" w:space="0" w:color="000000"/>
              <w:right w:val="single" w:sz="16" w:space="0" w:color="000000"/>
            </w:tcBorders>
            <w:shd w:val="clear" w:color="auto" w:fill="FFFFFF"/>
          </w:tcPr>
          <w:p w:rsidR="00177D55" w:rsidRPr="00E4361D"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E4361D">
              <w:rPr>
                <w:rFonts w:ascii="Arial" w:hAnsi="Arial" w:cs="Arial"/>
                <w:color w:val="000000"/>
                <w:sz w:val="20"/>
                <w:szCs w:val="20"/>
              </w:rPr>
              <w:t>Total</w:t>
            </w:r>
          </w:p>
        </w:tc>
        <w:tc>
          <w:tcPr>
            <w:tcW w:w="1690" w:type="dxa"/>
            <w:tcBorders>
              <w:top w:val="nil"/>
              <w:left w:val="single" w:sz="16" w:space="0" w:color="000000"/>
              <w:bottom w:val="single" w:sz="16" w:space="0" w:color="000000"/>
            </w:tcBorders>
            <w:shd w:val="clear" w:color="auto" w:fill="FFFFFF"/>
          </w:tcPr>
          <w:p w:rsidR="00177D55" w:rsidRPr="001F583C"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4754.436</w:t>
            </w:r>
          </w:p>
        </w:tc>
        <w:tc>
          <w:tcPr>
            <w:tcW w:w="560" w:type="dxa"/>
            <w:tcBorders>
              <w:top w:val="nil"/>
              <w:bottom w:val="single" w:sz="16" w:space="0" w:color="000000"/>
            </w:tcBorders>
            <w:shd w:val="clear" w:color="auto" w:fill="FFFFFF"/>
          </w:tcPr>
          <w:p w:rsidR="00177D55" w:rsidRPr="001F583C" w:rsidRDefault="001F583C"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54</w:t>
            </w:r>
          </w:p>
        </w:tc>
        <w:tc>
          <w:tcPr>
            <w:tcW w:w="1510" w:type="dxa"/>
            <w:tcBorders>
              <w:top w:val="nil"/>
              <w:bottom w:val="single" w:sz="16" w:space="0" w:color="000000"/>
            </w:tcBorders>
            <w:shd w:val="clear" w:color="auto" w:fill="FFFFFF"/>
            <w:vAlign w:val="center"/>
          </w:tcPr>
          <w:p w:rsidR="00177D55" w:rsidRPr="00E4361D" w:rsidRDefault="00177D55" w:rsidP="00177D55">
            <w:pPr>
              <w:autoSpaceDE w:val="0"/>
              <w:autoSpaceDN w:val="0"/>
              <w:adjustRightInd w:val="0"/>
              <w:spacing w:after="0" w:line="240" w:lineRule="auto"/>
              <w:contextualSpacing/>
              <w:jc w:val="right"/>
              <w:rPr>
                <w:rFonts w:ascii="Arial" w:hAnsi="Arial" w:cs="Arial"/>
                <w:sz w:val="20"/>
                <w:szCs w:val="20"/>
              </w:rPr>
            </w:pPr>
          </w:p>
        </w:tc>
        <w:tc>
          <w:tcPr>
            <w:tcW w:w="540" w:type="dxa"/>
            <w:tcBorders>
              <w:top w:val="nil"/>
              <w:bottom w:val="single" w:sz="16" w:space="0" w:color="000000"/>
            </w:tcBorders>
            <w:shd w:val="clear" w:color="auto" w:fill="FFFFFF"/>
            <w:vAlign w:val="center"/>
          </w:tcPr>
          <w:p w:rsidR="00177D55" w:rsidRPr="00E4361D" w:rsidRDefault="00177D55" w:rsidP="00177D55">
            <w:pPr>
              <w:autoSpaceDE w:val="0"/>
              <w:autoSpaceDN w:val="0"/>
              <w:adjustRightInd w:val="0"/>
              <w:spacing w:after="0" w:line="240" w:lineRule="auto"/>
              <w:contextualSpacing/>
              <w:jc w:val="both"/>
              <w:rPr>
                <w:rFonts w:ascii="Arial" w:hAnsi="Arial" w:cs="Arial"/>
                <w:sz w:val="20"/>
                <w:szCs w:val="20"/>
              </w:rPr>
            </w:pPr>
          </w:p>
        </w:tc>
        <w:tc>
          <w:tcPr>
            <w:tcW w:w="630" w:type="dxa"/>
            <w:tcBorders>
              <w:top w:val="nil"/>
              <w:bottom w:val="single" w:sz="16" w:space="0" w:color="000000"/>
              <w:right w:val="single" w:sz="16" w:space="0" w:color="000000"/>
            </w:tcBorders>
            <w:shd w:val="clear" w:color="auto" w:fill="FFFFFF"/>
            <w:vAlign w:val="center"/>
          </w:tcPr>
          <w:p w:rsidR="00177D55" w:rsidRPr="00E4361D" w:rsidRDefault="00177D55" w:rsidP="00177D55">
            <w:pPr>
              <w:autoSpaceDE w:val="0"/>
              <w:autoSpaceDN w:val="0"/>
              <w:adjustRightInd w:val="0"/>
              <w:spacing w:after="0" w:line="240" w:lineRule="auto"/>
              <w:contextualSpacing/>
              <w:jc w:val="both"/>
              <w:rPr>
                <w:rFonts w:ascii="Arial" w:hAnsi="Arial" w:cs="Arial"/>
                <w:sz w:val="20"/>
                <w:szCs w:val="20"/>
              </w:rPr>
            </w:pPr>
          </w:p>
        </w:tc>
      </w:tr>
    </w:tbl>
    <w:p w:rsidR="00177D55" w:rsidRPr="001C018B" w:rsidRDefault="00177D55" w:rsidP="00177D55">
      <w:pPr>
        <w:pStyle w:val="ListParagraph"/>
        <w:tabs>
          <w:tab w:val="left" w:pos="1701"/>
        </w:tabs>
        <w:spacing w:after="0" w:line="480" w:lineRule="auto"/>
        <w:ind w:left="1701" w:firstLine="709"/>
        <w:jc w:val="both"/>
        <w:rPr>
          <w:rFonts w:ascii="Times New Roman" w:hAnsi="Times New Roman" w:cs="Times New Roman"/>
          <w:sz w:val="24"/>
          <w:szCs w:val="24"/>
        </w:rPr>
      </w:pPr>
    </w:p>
    <w:p w:rsidR="00177D55" w:rsidRPr="001C018B" w:rsidRDefault="00177D55" w:rsidP="00F661D2">
      <w:pPr>
        <w:pStyle w:val="ListParagraph"/>
        <w:spacing w:after="0" w:line="480" w:lineRule="auto"/>
        <w:ind w:left="1080" w:firstLine="720"/>
        <w:jc w:val="both"/>
        <w:rPr>
          <w:rFonts w:ascii="Times New Roman" w:hAnsi="Times New Roman" w:cs="Times New Roman"/>
          <w:sz w:val="24"/>
          <w:szCs w:val="24"/>
        </w:rPr>
      </w:pPr>
      <w:r w:rsidRPr="001C018B">
        <w:rPr>
          <w:rFonts w:ascii="Times New Roman" w:hAnsi="Times New Roman" w:cs="Times New Roman"/>
          <w:sz w:val="24"/>
          <w:szCs w:val="24"/>
        </w:rPr>
        <w:t xml:space="preserve">Berdasarkan hasil </w:t>
      </w:r>
      <w:r w:rsidRPr="001C018B">
        <w:rPr>
          <w:rFonts w:ascii="Times New Roman" w:hAnsi="Times New Roman" w:cs="Times New Roman"/>
          <w:i/>
          <w:sz w:val="24"/>
          <w:szCs w:val="24"/>
          <w:lang w:val="en-US"/>
        </w:rPr>
        <w:t>one-way</w:t>
      </w:r>
      <w:r w:rsidRPr="001C018B">
        <w:rPr>
          <w:rFonts w:ascii="Times New Roman" w:hAnsi="Times New Roman" w:cs="Times New Roman"/>
          <w:i/>
          <w:sz w:val="24"/>
          <w:szCs w:val="24"/>
        </w:rPr>
        <w:t xml:space="preserve"> </w:t>
      </w:r>
      <w:r w:rsidRPr="001C018B">
        <w:rPr>
          <w:rFonts w:ascii="Times New Roman" w:hAnsi="Times New Roman" w:cs="Times New Roman"/>
          <w:i/>
          <w:sz w:val="24"/>
          <w:szCs w:val="24"/>
          <w:lang w:val="en-US"/>
        </w:rPr>
        <w:t>ANOVA</w:t>
      </w:r>
      <w:r w:rsidRPr="001C018B">
        <w:rPr>
          <w:rFonts w:ascii="Times New Roman" w:hAnsi="Times New Roman" w:cs="Times New Roman"/>
          <w:sz w:val="24"/>
          <w:szCs w:val="24"/>
        </w:rPr>
        <w:t xml:space="preserve"> untuk </w:t>
      </w:r>
      <w:r w:rsidR="00F661D2">
        <w:rPr>
          <w:rFonts w:ascii="Times New Roman" w:hAnsi="Times New Roman" w:cs="Times New Roman"/>
          <w:sz w:val="24"/>
          <w:szCs w:val="24"/>
        </w:rPr>
        <w:t>tes awal (pretes) pada Tabel 5</w:t>
      </w:r>
      <w:r w:rsidRPr="001C018B">
        <w:rPr>
          <w:rFonts w:ascii="Times New Roman" w:hAnsi="Times New Roman" w:cs="Times New Roman"/>
          <w:sz w:val="24"/>
          <w:szCs w:val="24"/>
        </w:rPr>
        <w:t xml:space="preserve"> terlihat bahwa nilai signifikansi </w:t>
      </w:r>
      <w:r w:rsidRPr="001C018B">
        <w:rPr>
          <w:rFonts w:ascii="Times New Roman" w:hAnsi="Times New Roman" w:cs="Times New Roman"/>
          <w:i/>
          <w:iCs/>
          <w:sz w:val="24"/>
          <w:szCs w:val="24"/>
          <w:lang w:val="pt-BR"/>
        </w:rPr>
        <w:t>sig.(2-tailed)</w:t>
      </w:r>
      <w:r w:rsidRPr="001C018B">
        <w:rPr>
          <w:rFonts w:ascii="Times New Roman" w:hAnsi="Times New Roman" w:cs="Times New Roman"/>
          <w:sz w:val="24"/>
          <w:szCs w:val="24"/>
          <w:lang w:val="pt-BR"/>
        </w:rPr>
        <w:t xml:space="preserve"> </w:t>
      </w:r>
      <w:r w:rsidRPr="001C018B">
        <w:rPr>
          <w:rFonts w:ascii="Times New Roman" w:hAnsi="Times New Roman" w:cs="Times New Roman"/>
          <w:sz w:val="24"/>
          <w:szCs w:val="24"/>
        </w:rPr>
        <w:t xml:space="preserve">dengan </w:t>
      </w:r>
      <w:r w:rsidRPr="001C018B">
        <w:rPr>
          <w:rFonts w:ascii="Times New Roman" w:hAnsi="Times New Roman" w:cs="Times New Roman"/>
          <w:i/>
          <w:sz w:val="24"/>
          <w:szCs w:val="24"/>
          <w:lang w:val="en-US"/>
        </w:rPr>
        <w:t>one-way</w:t>
      </w:r>
      <w:r w:rsidRPr="001C018B">
        <w:rPr>
          <w:rFonts w:ascii="Times New Roman" w:hAnsi="Times New Roman" w:cs="Times New Roman"/>
          <w:i/>
          <w:sz w:val="24"/>
          <w:szCs w:val="24"/>
        </w:rPr>
        <w:t xml:space="preserve"> </w:t>
      </w:r>
      <w:r w:rsidRPr="001C018B">
        <w:rPr>
          <w:rFonts w:ascii="Times New Roman" w:hAnsi="Times New Roman" w:cs="Times New Roman"/>
          <w:i/>
          <w:sz w:val="24"/>
          <w:szCs w:val="24"/>
          <w:lang w:val="en-US"/>
        </w:rPr>
        <w:t>ANOVA</w:t>
      </w:r>
      <w:r w:rsidR="00A82AAD">
        <w:rPr>
          <w:rFonts w:ascii="Times New Roman" w:hAnsi="Times New Roman" w:cs="Times New Roman"/>
          <w:sz w:val="24"/>
          <w:szCs w:val="24"/>
        </w:rPr>
        <w:t xml:space="preserve"> adalah 0,629</w:t>
      </w:r>
      <w:r w:rsidRPr="001C018B">
        <w:rPr>
          <w:rFonts w:ascii="Times New Roman" w:hAnsi="Times New Roman" w:cs="Times New Roman"/>
          <w:sz w:val="24"/>
          <w:szCs w:val="24"/>
        </w:rPr>
        <w:t>, maka nilai signifikansinya lebih besar dari 0,05 sehingga H</w:t>
      </w:r>
      <w:r w:rsidRPr="001C018B">
        <w:rPr>
          <w:rFonts w:ascii="Times New Roman" w:hAnsi="Times New Roman" w:cs="Times New Roman"/>
          <w:sz w:val="24"/>
          <w:szCs w:val="24"/>
          <w:vertAlign w:val="subscript"/>
        </w:rPr>
        <w:t>0</w:t>
      </w:r>
      <w:r w:rsidRPr="001C018B">
        <w:rPr>
          <w:rFonts w:ascii="Times New Roman" w:hAnsi="Times New Roman" w:cs="Times New Roman"/>
          <w:sz w:val="24"/>
          <w:szCs w:val="24"/>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dan H</w:t>
      </w:r>
      <w:r w:rsidR="00F661D2">
        <w:rPr>
          <w:rFonts w:ascii="Times New Roman" w:hAnsi="Times New Roman" w:cs="Times New Roman"/>
          <w:sz w:val="24"/>
          <w:szCs w:val="24"/>
          <w:vertAlign w:val="subscript"/>
        </w:rPr>
        <w:t>1</w:t>
      </w:r>
      <w:r w:rsidRPr="001C018B">
        <w:rPr>
          <w:rFonts w:ascii="Times New Roman" w:hAnsi="Times New Roman" w:cs="Times New Roman"/>
          <w:sz w:val="24"/>
          <w:szCs w:val="24"/>
        </w:rPr>
        <w:t xml:space="preserve"> ditolak atau dapat disimpulkan </w:t>
      </w:r>
      <w:r w:rsidRPr="001C018B">
        <w:rPr>
          <w:rFonts w:ascii="Times New Roman" w:hAnsi="Times New Roman" w:cs="Times New Roman"/>
          <w:sz w:val="24"/>
          <w:szCs w:val="24"/>
        </w:rPr>
        <w:lastRenderedPageBreak/>
        <w:t xml:space="preserve">bahwa kompetensi strategis matematik siswa </w:t>
      </w:r>
      <w:r w:rsidRPr="001C018B">
        <w:rPr>
          <w:rFonts w:ascii="Times New Roman" w:hAnsi="Times New Roman" w:cs="Times New Roman"/>
          <w:sz w:val="24"/>
          <w:szCs w:val="24"/>
          <w:lang w:val="en-US"/>
        </w:rPr>
        <w:t xml:space="preserve">dua </w:t>
      </w:r>
      <w:r w:rsidRPr="001C018B">
        <w:rPr>
          <w:rFonts w:ascii="Times New Roman" w:hAnsi="Times New Roman" w:cs="Times New Roman"/>
          <w:sz w:val="24"/>
          <w:szCs w:val="24"/>
        </w:rPr>
        <w:t xml:space="preserve">kelas eksperimen dan </w:t>
      </w:r>
      <w:r w:rsidRPr="001C018B">
        <w:rPr>
          <w:rFonts w:ascii="Times New Roman" w:hAnsi="Times New Roman" w:cs="Times New Roman"/>
          <w:sz w:val="24"/>
          <w:szCs w:val="24"/>
          <w:lang w:val="en-US"/>
        </w:rPr>
        <w:t xml:space="preserve">satu </w:t>
      </w:r>
      <w:r w:rsidRPr="001C018B">
        <w:rPr>
          <w:rFonts w:ascii="Times New Roman" w:hAnsi="Times New Roman" w:cs="Times New Roman"/>
          <w:sz w:val="24"/>
          <w:szCs w:val="24"/>
        </w:rPr>
        <w:t>kelas kontrol pada tes awal (pretes)</w:t>
      </w:r>
      <w:r w:rsidRPr="001C018B">
        <w:rPr>
          <w:rFonts w:ascii="Times New Roman" w:hAnsi="Times New Roman" w:cs="Times New Roman"/>
          <w:i/>
          <w:sz w:val="24"/>
          <w:szCs w:val="24"/>
        </w:rPr>
        <w:t xml:space="preserve"> </w:t>
      </w:r>
      <w:r w:rsidRPr="001C018B">
        <w:rPr>
          <w:rFonts w:ascii="Times New Roman" w:hAnsi="Times New Roman" w:cs="Times New Roman"/>
          <w:sz w:val="24"/>
          <w:szCs w:val="24"/>
        </w:rPr>
        <w:t>tidak berb</w:t>
      </w:r>
      <w:r w:rsidR="00A82AAD">
        <w:rPr>
          <w:rFonts w:ascii="Times New Roman" w:hAnsi="Times New Roman" w:cs="Times New Roman"/>
          <w:sz w:val="24"/>
          <w:szCs w:val="24"/>
        </w:rPr>
        <w:t>eda atau sama secara signifikan</w:t>
      </w:r>
      <w:r w:rsidRPr="001C018B">
        <w:rPr>
          <w:rFonts w:ascii="Times New Roman" w:hAnsi="Times New Roman" w:cs="Times New Roman"/>
          <w:sz w:val="24"/>
          <w:szCs w:val="24"/>
        </w:rPr>
        <w:t>.</w:t>
      </w:r>
    </w:p>
    <w:p w:rsidR="00177D55" w:rsidRPr="001C018B" w:rsidRDefault="00177D55" w:rsidP="000B6BE4">
      <w:pPr>
        <w:pStyle w:val="ListParagraph"/>
        <w:numPr>
          <w:ilvl w:val="0"/>
          <w:numId w:val="6"/>
        </w:numPr>
        <w:tabs>
          <w:tab w:val="left" w:pos="1418"/>
        </w:tabs>
        <w:spacing w:after="0" w:line="480" w:lineRule="auto"/>
        <w:ind w:left="720"/>
        <w:jc w:val="both"/>
        <w:rPr>
          <w:rFonts w:ascii="Times New Roman" w:hAnsi="Times New Roman" w:cs="Times New Roman"/>
          <w:b/>
          <w:i/>
          <w:sz w:val="24"/>
          <w:szCs w:val="24"/>
        </w:rPr>
      </w:pPr>
      <w:r w:rsidRPr="001C018B">
        <w:rPr>
          <w:rFonts w:ascii="Times New Roman" w:hAnsi="Times New Roman" w:cs="Times New Roman"/>
          <w:b/>
          <w:sz w:val="24"/>
          <w:szCs w:val="24"/>
        </w:rPr>
        <w:t xml:space="preserve">Analisis Data </w:t>
      </w:r>
      <w:r w:rsidR="00A82AAD">
        <w:rPr>
          <w:rFonts w:ascii="Times New Roman" w:hAnsi="Times New Roman" w:cs="Times New Roman"/>
          <w:b/>
          <w:i/>
          <w:sz w:val="24"/>
          <w:szCs w:val="24"/>
          <w:lang w:val="en-US"/>
        </w:rPr>
        <w:t>N-gain</w:t>
      </w:r>
    </w:p>
    <w:p w:rsidR="00177D55" w:rsidRPr="00A82AAD" w:rsidRDefault="00177D55" w:rsidP="00F661D2">
      <w:pPr>
        <w:pStyle w:val="ListParagraph"/>
        <w:spacing w:after="0" w:line="480" w:lineRule="auto"/>
        <w:ind w:firstLine="720"/>
        <w:jc w:val="both"/>
        <w:rPr>
          <w:rFonts w:ascii="Times New Roman" w:hAnsi="Times New Roman" w:cs="Times New Roman"/>
          <w:sz w:val="24"/>
          <w:szCs w:val="24"/>
          <w:lang w:val="en-US"/>
        </w:rPr>
      </w:pPr>
      <w:r w:rsidRPr="001C018B">
        <w:rPr>
          <w:rFonts w:ascii="Times New Roman" w:hAnsi="Times New Roman" w:cs="Times New Roman"/>
          <w:sz w:val="24"/>
          <w:szCs w:val="24"/>
          <w:lang w:val="en-US"/>
        </w:rPr>
        <w:t xml:space="preserve">Selanjutnya </w:t>
      </w:r>
      <w:proofErr w:type="gramStart"/>
      <w:r w:rsidRPr="001C018B">
        <w:rPr>
          <w:rFonts w:ascii="Times New Roman" w:hAnsi="Times New Roman" w:cs="Times New Roman"/>
          <w:sz w:val="24"/>
          <w:szCs w:val="24"/>
          <w:lang w:val="en-US"/>
        </w:rPr>
        <w:t>akan</w:t>
      </w:r>
      <w:proofErr w:type="gramEnd"/>
      <w:r w:rsidRPr="001C018B">
        <w:rPr>
          <w:rFonts w:ascii="Times New Roman" w:hAnsi="Times New Roman" w:cs="Times New Roman"/>
          <w:sz w:val="24"/>
          <w:szCs w:val="24"/>
          <w:lang w:val="en-US"/>
        </w:rPr>
        <w:t xml:space="preserve"> di analisis data </w:t>
      </w:r>
      <w:r w:rsidRPr="001C018B">
        <w:rPr>
          <w:rFonts w:ascii="Times New Roman" w:hAnsi="Times New Roman" w:cs="Times New Roman"/>
          <w:i/>
          <w:sz w:val="24"/>
          <w:szCs w:val="24"/>
          <w:lang w:val="en-US"/>
        </w:rPr>
        <w:t>N-gain</w:t>
      </w:r>
      <w:r w:rsidRPr="001C018B">
        <w:rPr>
          <w:rFonts w:ascii="Times New Roman" w:hAnsi="Times New Roman" w:cs="Times New Roman"/>
          <w:sz w:val="24"/>
          <w:szCs w:val="24"/>
          <w:lang w:val="en-US"/>
        </w:rPr>
        <w:t xml:space="preserve"> antara </w:t>
      </w:r>
      <w:r w:rsidR="00A82AAD">
        <w:rPr>
          <w:rFonts w:ascii="Times New Roman" w:hAnsi="Times New Roman" w:cs="Times New Roman"/>
          <w:sz w:val="24"/>
          <w:szCs w:val="24"/>
          <w:lang w:val="en-US"/>
        </w:rPr>
        <w:t>kedua</w:t>
      </w:r>
      <w:r w:rsidRPr="001C018B">
        <w:rPr>
          <w:rFonts w:ascii="Times New Roman" w:hAnsi="Times New Roman" w:cs="Times New Roman"/>
          <w:sz w:val="24"/>
          <w:szCs w:val="24"/>
          <w:lang w:val="en-US"/>
        </w:rPr>
        <w:t xml:space="preserve"> akan ditinjau secara Keseluruhan dan Kecerdasan Logis-Matematik (KLM). </w:t>
      </w:r>
    </w:p>
    <w:p w:rsidR="00177D55" w:rsidRPr="001C018B" w:rsidRDefault="00177D55" w:rsidP="000B6BE4">
      <w:pPr>
        <w:pStyle w:val="ListParagraph"/>
        <w:numPr>
          <w:ilvl w:val="0"/>
          <w:numId w:val="9"/>
        </w:numPr>
        <w:spacing w:after="0" w:line="480" w:lineRule="auto"/>
        <w:ind w:left="1080"/>
        <w:jc w:val="both"/>
        <w:rPr>
          <w:rFonts w:ascii="Times New Roman" w:hAnsi="Times New Roman" w:cs="Times New Roman"/>
          <w:sz w:val="24"/>
          <w:szCs w:val="24"/>
        </w:rPr>
      </w:pPr>
      <w:r w:rsidRPr="001C018B">
        <w:rPr>
          <w:rFonts w:ascii="Times New Roman" w:hAnsi="Times New Roman" w:cs="Times New Roman"/>
          <w:sz w:val="24"/>
          <w:szCs w:val="24"/>
        </w:rPr>
        <w:t>Uji Normalitas Distribusi</w:t>
      </w:r>
    </w:p>
    <w:p w:rsidR="00177D55" w:rsidRPr="00720214" w:rsidRDefault="00177D55" w:rsidP="00F661D2">
      <w:pPr>
        <w:pStyle w:val="ListParagraph"/>
        <w:spacing w:after="0" w:line="480" w:lineRule="auto"/>
        <w:ind w:left="1080" w:firstLine="720"/>
        <w:jc w:val="both"/>
        <w:rPr>
          <w:rFonts w:ascii="Times New Roman" w:hAnsi="Times New Roman" w:cs="Times New Roman"/>
          <w:sz w:val="24"/>
          <w:szCs w:val="24"/>
        </w:rPr>
      </w:pPr>
      <w:r w:rsidRPr="001C018B">
        <w:rPr>
          <w:rFonts w:ascii="Times New Roman" w:hAnsi="Times New Roman" w:cs="Times New Roman"/>
          <w:sz w:val="24"/>
          <w:szCs w:val="24"/>
        </w:rPr>
        <w:t>Uji normalitas dilakukan untuk mengetahui apakah data</w:t>
      </w:r>
      <w:r>
        <w:rPr>
          <w:rFonts w:ascii="Times New Roman" w:hAnsi="Times New Roman" w:cs="Times New Roman"/>
          <w:sz w:val="24"/>
          <w:szCs w:val="24"/>
          <w:lang w:val="en-US"/>
        </w:rPr>
        <w:t xml:space="preserve"> </w:t>
      </w:r>
      <w:r w:rsidRPr="001C018B">
        <w:rPr>
          <w:rFonts w:ascii="Times New Roman" w:hAnsi="Times New Roman" w:cs="Times New Roman"/>
          <w:sz w:val="24"/>
          <w:szCs w:val="24"/>
        </w:rPr>
        <w:t xml:space="preserve">berasal dari populasi yang berdistribusi normal atau tidak. Untuk menguji normalitas data </w:t>
      </w:r>
      <w:r w:rsidRPr="001C018B">
        <w:rPr>
          <w:rFonts w:ascii="Times New Roman" w:hAnsi="Times New Roman" w:cs="Times New Roman"/>
          <w:i/>
          <w:sz w:val="24"/>
          <w:szCs w:val="24"/>
          <w:lang w:val="en-US"/>
        </w:rPr>
        <w:t>N-gain</w:t>
      </w:r>
      <w:r w:rsidRPr="001C018B">
        <w:rPr>
          <w:rFonts w:ascii="Times New Roman" w:hAnsi="Times New Roman" w:cs="Times New Roman"/>
          <w:sz w:val="24"/>
          <w:szCs w:val="24"/>
        </w:rPr>
        <w:t xml:space="preserve"> digunakan uji </w:t>
      </w:r>
      <w:r w:rsidRPr="001C018B">
        <w:rPr>
          <w:rFonts w:ascii="Times New Roman" w:hAnsi="Times New Roman" w:cs="Times New Roman"/>
          <w:i/>
          <w:sz w:val="24"/>
          <w:szCs w:val="24"/>
        </w:rPr>
        <w:t xml:space="preserve">Shapiro-Wilk </w:t>
      </w:r>
      <w:r w:rsidRPr="001C018B">
        <w:rPr>
          <w:rFonts w:ascii="Times New Roman" w:hAnsi="Times New Roman" w:cs="Times New Roman"/>
          <w:sz w:val="24"/>
          <w:szCs w:val="24"/>
        </w:rPr>
        <w:t>melalui bantuan</w:t>
      </w:r>
      <w:r w:rsidRPr="001C018B">
        <w:rPr>
          <w:rFonts w:ascii="Times New Roman" w:hAnsi="Times New Roman" w:cs="Times New Roman"/>
          <w:i/>
          <w:sz w:val="24"/>
          <w:szCs w:val="24"/>
        </w:rPr>
        <w:t xml:space="preserve"> SPSS </w:t>
      </w:r>
      <w:r w:rsidRPr="001C018B">
        <w:rPr>
          <w:rFonts w:ascii="Times New Roman" w:hAnsi="Times New Roman" w:cs="Times New Roman"/>
          <w:color w:val="000000" w:themeColor="text1"/>
          <w:sz w:val="24"/>
          <w:szCs w:val="24"/>
        </w:rPr>
        <w:t>dengan rumusan hipotesis sebagai berikut:</w:t>
      </w:r>
    </w:p>
    <w:p w:rsidR="00177D55" w:rsidRPr="00472A3D" w:rsidRDefault="00177D55" w:rsidP="00F661D2">
      <w:pPr>
        <w:autoSpaceDE w:val="0"/>
        <w:autoSpaceDN w:val="0"/>
        <w:adjustRightInd w:val="0"/>
        <w:spacing w:after="0" w:line="480" w:lineRule="auto"/>
        <w:ind w:left="1440" w:hanging="360"/>
        <w:contextualSpacing/>
        <w:jc w:val="both"/>
        <w:rPr>
          <w:rFonts w:ascii="Times New Roman" w:hAnsi="Times New Roman" w:cs="Times New Roman"/>
          <w:sz w:val="24"/>
          <w:szCs w:val="24"/>
        </w:rPr>
      </w:pPr>
      <w:r w:rsidRPr="00472A3D">
        <w:rPr>
          <w:rFonts w:ascii="Times New Roman" w:hAnsi="Times New Roman" w:cs="Times New Roman"/>
          <w:sz w:val="24"/>
          <w:szCs w:val="24"/>
        </w:rPr>
        <w:t>H</w:t>
      </w:r>
      <w:r w:rsidRPr="00472A3D">
        <w:rPr>
          <w:rFonts w:ascii="Times New Roman" w:hAnsi="Times New Roman" w:cs="Times New Roman"/>
          <w:sz w:val="24"/>
          <w:szCs w:val="24"/>
          <w:vertAlign w:val="subscript"/>
        </w:rPr>
        <w:t>o</w:t>
      </w:r>
      <w:r w:rsidRPr="00472A3D">
        <w:rPr>
          <w:rFonts w:ascii="Times New Roman" w:hAnsi="Times New Roman" w:cs="Times New Roman"/>
          <w:sz w:val="24"/>
          <w:szCs w:val="24"/>
        </w:rPr>
        <w:tab/>
        <w:t xml:space="preserve">: Data </w:t>
      </w:r>
      <w:r w:rsidRPr="00472A3D">
        <w:rPr>
          <w:rFonts w:ascii="Times New Roman" w:hAnsi="Times New Roman" w:cs="Times New Roman"/>
          <w:i/>
          <w:sz w:val="24"/>
          <w:szCs w:val="24"/>
          <w:lang w:val="en-US"/>
        </w:rPr>
        <w:t>N-gain</w:t>
      </w:r>
      <w:r w:rsidRPr="00472A3D">
        <w:rPr>
          <w:rFonts w:ascii="Times New Roman" w:hAnsi="Times New Roman" w:cs="Times New Roman"/>
          <w:sz w:val="24"/>
          <w:szCs w:val="24"/>
        </w:rPr>
        <w:t xml:space="preserve"> </w:t>
      </w:r>
      <w:r w:rsidR="009E0811">
        <w:rPr>
          <w:rFonts w:ascii="Times New Roman" w:hAnsi="Times New Roman" w:cs="Times New Roman"/>
          <w:sz w:val="24"/>
          <w:szCs w:val="24"/>
          <w:lang w:val="en-US"/>
        </w:rPr>
        <w:t>kedua</w:t>
      </w:r>
      <w:r w:rsidRPr="00472A3D">
        <w:rPr>
          <w:rFonts w:ascii="Times New Roman" w:hAnsi="Times New Roman" w:cs="Times New Roman"/>
          <w:sz w:val="24"/>
          <w:szCs w:val="24"/>
        </w:rPr>
        <w:t xml:space="preserve"> kelas berdistribusi normal.</w:t>
      </w:r>
    </w:p>
    <w:p w:rsidR="00177D55" w:rsidRPr="001C018B" w:rsidRDefault="00177D55" w:rsidP="00F661D2">
      <w:pPr>
        <w:autoSpaceDE w:val="0"/>
        <w:autoSpaceDN w:val="0"/>
        <w:adjustRightInd w:val="0"/>
        <w:spacing w:after="0" w:line="480" w:lineRule="auto"/>
        <w:ind w:left="1440" w:hanging="360"/>
        <w:contextualSpacing/>
        <w:jc w:val="both"/>
        <w:rPr>
          <w:rFonts w:ascii="Times New Roman" w:hAnsi="Times New Roman" w:cs="Times New Roman"/>
          <w:color w:val="000000" w:themeColor="text1"/>
          <w:sz w:val="24"/>
          <w:szCs w:val="24"/>
        </w:rPr>
      </w:pP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1</w:t>
      </w:r>
      <w:r w:rsidRPr="001C018B">
        <w:rPr>
          <w:rFonts w:ascii="Times New Roman" w:hAnsi="Times New Roman" w:cs="Times New Roman"/>
          <w:color w:val="000000" w:themeColor="text1"/>
          <w:sz w:val="24"/>
          <w:szCs w:val="24"/>
        </w:rPr>
        <w:tab/>
        <w:t xml:space="preserve">: Data </w:t>
      </w:r>
      <w:r w:rsidRPr="001C018B">
        <w:rPr>
          <w:rFonts w:ascii="Times New Roman" w:hAnsi="Times New Roman" w:cs="Times New Roman"/>
          <w:i/>
          <w:sz w:val="24"/>
          <w:szCs w:val="24"/>
          <w:lang w:val="en-US"/>
        </w:rPr>
        <w:t>N-gain</w:t>
      </w:r>
      <w:r w:rsidRPr="001C018B">
        <w:rPr>
          <w:rFonts w:ascii="Times New Roman" w:hAnsi="Times New Roman" w:cs="Times New Roman"/>
          <w:color w:val="000000" w:themeColor="text1"/>
          <w:sz w:val="24"/>
          <w:szCs w:val="24"/>
        </w:rPr>
        <w:t xml:space="preserve"> </w:t>
      </w:r>
      <w:r w:rsidR="009E0811">
        <w:rPr>
          <w:rFonts w:ascii="Times New Roman" w:hAnsi="Times New Roman" w:cs="Times New Roman"/>
          <w:color w:val="000000" w:themeColor="text1"/>
          <w:sz w:val="24"/>
          <w:szCs w:val="24"/>
          <w:lang w:val="en-US"/>
        </w:rPr>
        <w:t>kedua</w:t>
      </w:r>
      <w:r w:rsidRPr="001C018B">
        <w:rPr>
          <w:rFonts w:ascii="Times New Roman" w:hAnsi="Times New Roman" w:cs="Times New Roman"/>
          <w:color w:val="000000" w:themeColor="text1"/>
          <w:sz w:val="24"/>
          <w:szCs w:val="24"/>
        </w:rPr>
        <w:t xml:space="preserve"> kelas tidak berdistribusi normal.</w:t>
      </w:r>
    </w:p>
    <w:p w:rsidR="00177D55" w:rsidRPr="001C018B" w:rsidRDefault="00177D55" w:rsidP="00F661D2">
      <w:pPr>
        <w:pStyle w:val="ListParagraph"/>
        <w:spacing w:after="0" w:line="480" w:lineRule="auto"/>
        <w:ind w:left="1080" w:firstLine="720"/>
        <w:jc w:val="both"/>
        <w:rPr>
          <w:rFonts w:ascii="Times New Roman" w:hAnsi="Times New Roman" w:cs="Times New Roman"/>
          <w:sz w:val="24"/>
          <w:szCs w:val="24"/>
          <w:lang w:val="en-US"/>
        </w:rPr>
      </w:pPr>
      <w:r w:rsidRPr="001C018B">
        <w:rPr>
          <w:rFonts w:ascii="Times New Roman" w:hAnsi="Times New Roman" w:cs="Times New Roman"/>
          <w:color w:val="000000" w:themeColor="text1"/>
          <w:sz w:val="24"/>
          <w:szCs w:val="24"/>
        </w:rPr>
        <w:t xml:space="preserve">Kriteria pengujian hipotesis berdasarkan </w:t>
      </w:r>
      <w:r w:rsidRPr="001C018B">
        <w:rPr>
          <w:rFonts w:ascii="Times New Roman" w:hAnsi="Times New Roman" w:cs="Times New Roman"/>
          <w:i/>
          <w:color w:val="000000" w:themeColor="text1"/>
          <w:sz w:val="24"/>
          <w:szCs w:val="24"/>
        </w:rPr>
        <w:t>P-value</w:t>
      </w:r>
      <w:r w:rsidRPr="001C018B">
        <w:rPr>
          <w:rFonts w:ascii="Times New Roman" w:hAnsi="Times New Roman" w:cs="Times New Roman"/>
          <w:color w:val="000000" w:themeColor="text1"/>
          <w:sz w:val="24"/>
          <w:szCs w:val="24"/>
        </w:rPr>
        <w:t xml:space="preserve"> dengan α = 0,05,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&lt; α, </w:t>
      </w:r>
      <w:r w:rsidRPr="001C018B">
        <w:rPr>
          <w:rFonts w:ascii="Times New Roman" w:eastAsiaTheme="minorEastAsia" w:hAnsi="Times New Roman" w:cs="Times New Roman"/>
          <w:color w:val="000000" w:themeColor="text1"/>
          <w:sz w:val="24"/>
          <w:szCs w:val="24"/>
        </w:rPr>
        <w:t xml:space="preserve">maka </w:t>
      </w: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 xml:space="preserve"> ditolak dan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 α</w:t>
      </w:r>
      <w:r w:rsidRPr="001C018B">
        <w:rPr>
          <w:rFonts w:ascii="Times New Roman" w:eastAsiaTheme="minorEastAsia" w:hAnsi="Times New Roman" w:cs="Times New Roman"/>
          <w:color w:val="000000" w:themeColor="text1"/>
          <w:sz w:val="24"/>
          <w:szCs w:val="24"/>
        </w:rPr>
        <w:t xml:space="preserve">, maka </w:t>
      </w: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 xml:space="preserve"> diterima. Hasil analisis normalitas data</w:t>
      </w:r>
      <w:r>
        <w:rPr>
          <w:rFonts w:ascii="Times New Roman" w:hAnsi="Times New Roman" w:cs="Times New Roman"/>
          <w:color w:val="000000" w:themeColor="text1"/>
          <w:sz w:val="24"/>
          <w:szCs w:val="24"/>
        </w:rPr>
        <w:t xml:space="preserve"> </w:t>
      </w:r>
      <w:r w:rsidRPr="001C018B">
        <w:rPr>
          <w:rFonts w:ascii="Times New Roman" w:hAnsi="Times New Roman" w:cs="Times New Roman"/>
          <w:i/>
          <w:sz w:val="24"/>
          <w:szCs w:val="24"/>
          <w:lang w:val="en-US"/>
        </w:rPr>
        <w:t>N-gain</w:t>
      </w:r>
      <w:r w:rsidR="00F661D2">
        <w:rPr>
          <w:rFonts w:ascii="Times New Roman" w:hAnsi="Times New Roman" w:cs="Times New Roman"/>
          <w:color w:val="000000" w:themeColor="text1"/>
          <w:sz w:val="24"/>
          <w:szCs w:val="24"/>
        </w:rPr>
        <w:t xml:space="preserve"> terlihat pada Tabel 6</w:t>
      </w:r>
      <w:r w:rsidRPr="001C018B">
        <w:rPr>
          <w:rFonts w:ascii="Times New Roman" w:hAnsi="Times New Roman" w:cs="Times New Roman"/>
          <w:color w:val="000000" w:themeColor="text1"/>
          <w:sz w:val="24"/>
          <w:szCs w:val="24"/>
        </w:rPr>
        <w:t xml:space="preserve"> berikut</w:t>
      </w:r>
      <w:r w:rsidRPr="001C018B">
        <w:rPr>
          <w:rFonts w:ascii="Times New Roman" w:hAnsi="Times New Roman" w:cs="Times New Roman"/>
          <w:sz w:val="24"/>
          <w:szCs w:val="24"/>
        </w:rPr>
        <w:t>.</w:t>
      </w:r>
    </w:p>
    <w:p w:rsidR="00177D55" w:rsidRPr="001C018B" w:rsidRDefault="00F661D2" w:rsidP="004B4552">
      <w:pPr>
        <w:widowControl w:val="0"/>
        <w:tabs>
          <w:tab w:val="center" w:pos="4824"/>
        </w:tabs>
        <w:autoSpaceDE w:val="0"/>
        <w:autoSpaceDN w:val="0"/>
        <w:adjustRightInd w:val="0"/>
        <w:spacing w:after="0" w:line="240" w:lineRule="auto"/>
        <w:ind w:left="1080"/>
        <w:contextualSpacing/>
        <w:jc w:val="center"/>
        <w:rPr>
          <w:rFonts w:ascii="Times New Roman" w:hAnsi="Times New Roman" w:cs="Times New Roman"/>
          <w:b/>
          <w:bCs/>
          <w:color w:val="000000"/>
          <w:sz w:val="24"/>
          <w:szCs w:val="24"/>
          <w:lang w:val="nb-NO"/>
        </w:rPr>
      </w:pPr>
      <w:r>
        <w:rPr>
          <w:rFonts w:ascii="Times New Roman" w:hAnsi="Times New Roman" w:cs="Times New Roman"/>
          <w:b/>
          <w:bCs/>
          <w:color w:val="000000"/>
          <w:sz w:val="24"/>
          <w:szCs w:val="24"/>
          <w:lang w:val="nb-NO"/>
        </w:rPr>
        <w:t xml:space="preserve">Tabel </w:t>
      </w:r>
      <w:r w:rsidR="00177D55">
        <w:rPr>
          <w:rFonts w:ascii="Times New Roman" w:hAnsi="Times New Roman" w:cs="Times New Roman"/>
          <w:b/>
          <w:bCs/>
          <w:color w:val="000000"/>
          <w:sz w:val="24"/>
          <w:szCs w:val="24"/>
          <w:lang w:val="nb-NO"/>
        </w:rPr>
        <w:t>6</w:t>
      </w:r>
    </w:p>
    <w:p w:rsidR="00177D55" w:rsidRDefault="00177D55" w:rsidP="004B4552">
      <w:pPr>
        <w:widowControl w:val="0"/>
        <w:tabs>
          <w:tab w:val="center" w:pos="4824"/>
        </w:tabs>
        <w:autoSpaceDE w:val="0"/>
        <w:autoSpaceDN w:val="0"/>
        <w:adjustRightInd w:val="0"/>
        <w:spacing w:after="0" w:line="240" w:lineRule="auto"/>
        <w:ind w:left="1080"/>
        <w:contextualSpacing/>
        <w:jc w:val="center"/>
        <w:rPr>
          <w:rFonts w:ascii="Times New Roman" w:hAnsi="Times New Roman" w:cs="Times New Roman"/>
          <w:b/>
          <w:bCs/>
          <w:color w:val="000000"/>
          <w:sz w:val="24"/>
          <w:szCs w:val="24"/>
          <w:lang w:val="nb-NO"/>
        </w:rPr>
      </w:pPr>
      <w:r w:rsidRPr="001C018B">
        <w:rPr>
          <w:rFonts w:ascii="Times New Roman" w:hAnsi="Times New Roman" w:cs="Times New Roman"/>
          <w:b/>
          <w:bCs/>
          <w:color w:val="000000"/>
          <w:sz w:val="24"/>
          <w:szCs w:val="24"/>
          <w:lang w:val="nb-NO"/>
        </w:rPr>
        <w:t xml:space="preserve">Nilai Signifikansi Normalitas Distribusi </w:t>
      </w:r>
      <w:r w:rsidRPr="00472A3D">
        <w:rPr>
          <w:rFonts w:ascii="Times New Roman" w:hAnsi="Times New Roman" w:cs="Times New Roman"/>
          <w:b/>
          <w:bCs/>
          <w:i/>
          <w:color w:val="000000"/>
          <w:sz w:val="24"/>
          <w:szCs w:val="24"/>
          <w:lang w:val="nb-NO"/>
        </w:rPr>
        <w:t>N-gain</w:t>
      </w:r>
      <w:r w:rsidR="004B4552">
        <w:rPr>
          <w:rFonts w:ascii="Times New Roman" w:hAnsi="Times New Roman" w:cs="Times New Roman"/>
          <w:b/>
          <w:bCs/>
          <w:color w:val="000000"/>
          <w:sz w:val="24"/>
          <w:szCs w:val="24"/>
          <w:lang w:val="nb-NO"/>
        </w:rPr>
        <w:t xml:space="preserve"> </w:t>
      </w:r>
      <w:r w:rsidRPr="001C018B">
        <w:rPr>
          <w:rFonts w:ascii="Times New Roman" w:hAnsi="Times New Roman" w:cs="Times New Roman"/>
          <w:b/>
          <w:sz w:val="24"/>
          <w:szCs w:val="24"/>
          <w:lang w:val="en-US"/>
        </w:rPr>
        <w:t>Kelas Eksperimen dan Kelas Kontrol</w:t>
      </w:r>
      <w:r w:rsidRPr="001C018B">
        <w:rPr>
          <w:rFonts w:ascii="Times New Roman" w:hAnsi="Times New Roman" w:cs="Times New Roman"/>
          <w:b/>
          <w:i/>
          <w:sz w:val="24"/>
          <w:szCs w:val="24"/>
          <w:lang w:val="en-US"/>
        </w:rPr>
        <w:t xml:space="preserve"> </w:t>
      </w:r>
      <w:r w:rsidRPr="001C018B">
        <w:rPr>
          <w:rFonts w:ascii="Times New Roman" w:hAnsi="Times New Roman" w:cs="Times New Roman"/>
          <w:b/>
          <w:sz w:val="24"/>
          <w:szCs w:val="24"/>
          <w:lang w:val="en-US"/>
        </w:rPr>
        <w:t xml:space="preserve"> </w:t>
      </w:r>
      <w:r>
        <w:rPr>
          <w:rFonts w:ascii="Times New Roman" w:hAnsi="Times New Roman" w:cs="Times New Roman"/>
          <w:b/>
          <w:sz w:val="24"/>
          <w:szCs w:val="24"/>
          <w:lang w:val="en-US"/>
        </w:rPr>
        <w:t>ditinjau</w:t>
      </w:r>
      <w:r w:rsidR="004B4552">
        <w:rPr>
          <w:rFonts w:ascii="Times New Roman" w:hAnsi="Times New Roman" w:cs="Times New Roman"/>
          <w:b/>
          <w:bCs/>
          <w:color w:val="000000"/>
          <w:sz w:val="24"/>
          <w:szCs w:val="24"/>
          <w:lang w:val="nb-NO"/>
        </w:rPr>
        <w:t xml:space="preserve"> </w:t>
      </w:r>
      <w:r w:rsidRPr="001C018B">
        <w:rPr>
          <w:rFonts w:ascii="Times New Roman" w:hAnsi="Times New Roman" w:cs="Times New Roman"/>
          <w:b/>
          <w:sz w:val="24"/>
          <w:szCs w:val="24"/>
          <w:lang w:val="en-US"/>
        </w:rPr>
        <w:t>secara Keseluruhan dan KLM</w:t>
      </w:r>
    </w:p>
    <w:p w:rsidR="00177D55" w:rsidRPr="00472A3D" w:rsidRDefault="00177D55" w:rsidP="00177D55">
      <w:pPr>
        <w:widowControl w:val="0"/>
        <w:tabs>
          <w:tab w:val="center" w:pos="4824"/>
        </w:tabs>
        <w:autoSpaceDE w:val="0"/>
        <w:autoSpaceDN w:val="0"/>
        <w:adjustRightInd w:val="0"/>
        <w:spacing w:after="0" w:line="240" w:lineRule="auto"/>
        <w:ind w:left="1440"/>
        <w:contextualSpacing/>
        <w:jc w:val="center"/>
        <w:rPr>
          <w:rFonts w:ascii="Times New Roman" w:hAnsi="Times New Roman" w:cs="Times New Roman"/>
          <w:b/>
          <w:bCs/>
          <w:color w:val="000000"/>
          <w:sz w:val="24"/>
          <w:szCs w:val="24"/>
          <w:lang w:val="nb-NO"/>
        </w:rPr>
      </w:pPr>
    </w:p>
    <w:tbl>
      <w:tblPr>
        <w:tblW w:w="54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093"/>
        <w:gridCol w:w="1512"/>
        <w:gridCol w:w="1440"/>
      </w:tblGrid>
      <w:tr w:rsidR="00177D55" w:rsidRPr="001C018B" w:rsidTr="004B4552">
        <w:tc>
          <w:tcPr>
            <w:tcW w:w="1445" w:type="dxa"/>
            <w:tcBorders>
              <w:top w:val="nil"/>
              <w:left w:val="nil"/>
              <w:bottom w:val="single" w:sz="4" w:space="0" w:color="auto"/>
              <w:right w:val="nil"/>
            </w:tcBorders>
            <w:shd w:val="clear" w:color="auto" w:fill="auto"/>
          </w:tcPr>
          <w:p w:rsidR="00177D55" w:rsidRPr="001C018B" w:rsidRDefault="00177D55" w:rsidP="00177D55">
            <w:pPr>
              <w:pStyle w:val="Judul"/>
              <w:numPr>
                <w:ilvl w:val="0"/>
                <w:numId w:val="0"/>
              </w:numPr>
              <w:tabs>
                <w:tab w:val="left" w:pos="4741"/>
              </w:tabs>
              <w:jc w:val="both"/>
              <w:rPr>
                <w:rFonts w:ascii="Times New Roman" w:hAnsi="Times New Roman"/>
              </w:rPr>
            </w:pPr>
          </w:p>
        </w:tc>
        <w:tc>
          <w:tcPr>
            <w:tcW w:w="1093" w:type="dxa"/>
            <w:tcBorders>
              <w:top w:val="nil"/>
              <w:left w:val="nil"/>
              <w:bottom w:val="single" w:sz="4" w:space="0" w:color="auto"/>
              <w:right w:val="single" w:sz="4" w:space="0" w:color="auto"/>
            </w:tcBorders>
            <w:shd w:val="clear" w:color="auto" w:fill="auto"/>
          </w:tcPr>
          <w:p w:rsidR="00177D55" w:rsidRPr="001C018B" w:rsidRDefault="00177D55" w:rsidP="00177D55">
            <w:pPr>
              <w:pStyle w:val="Judul"/>
              <w:numPr>
                <w:ilvl w:val="0"/>
                <w:numId w:val="0"/>
              </w:numPr>
              <w:tabs>
                <w:tab w:val="left" w:pos="4741"/>
              </w:tabs>
              <w:jc w:val="both"/>
              <w:rPr>
                <w:rFonts w:ascii="Times New Roman" w:hAnsi="Times New Roman"/>
              </w:rPr>
            </w:pPr>
          </w:p>
        </w:tc>
        <w:tc>
          <w:tcPr>
            <w:tcW w:w="2952" w:type="dxa"/>
            <w:gridSpan w:val="2"/>
            <w:tcBorders>
              <w:left w:val="single" w:sz="4" w:space="0" w:color="auto"/>
              <w:right w:val="single" w:sz="4" w:space="0" w:color="auto"/>
            </w:tcBorders>
            <w:shd w:val="clear" w:color="auto" w:fill="92CDDC" w:themeFill="accent5" w:themeFillTint="99"/>
          </w:tcPr>
          <w:p w:rsidR="00177D55" w:rsidRPr="001C018B" w:rsidRDefault="00177D55" w:rsidP="00177D55">
            <w:pPr>
              <w:pStyle w:val="Judul"/>
              <w:numPr>
                <w:ilvl w:val="0"/>
                <w:numId w:val="0"/>
              </w:numPr>
              <w:tabs>
                <w:tab w:val="left" w:pos="4741"/>
              </w:tabs>
              <w:jc w:val="center"/>
              <w:rPr>
                <w:rFonts w:ascii="Times New Roman" w:hAnsi="Times New Roman"/>
              </w:rPr>
            </w:pPr>
            <w:r w:rsidRPr="001C018B">
              <w:rPr>
                <w:rFonts w:ascii="Times New Roman" w:hAnsi="Times New Roman"/>
              </w:rPr>
              <w:t>Kompetensi Strategis (KS)</w:t>
            </w:r>
          </w:p>
        </w:tc>
      </w:tr>
      <w:tr w:rsidR="001C39EB" w:rsidRPr="001C018B" w:rsidTr="004B4552">
        <w:tc>
          <w:tcPr>
            <w:tcW w:w="2538" w:type="dxa"/>
            <w:gridSpan w:val="2"/>
            <w:tcBorders>
              <w:top w:val="single" w:sz="4" w:space="0" w:color="auto"/>
            </w:tcBorders>
            <w:shd w:val="clear" w:color="auto" w:fill="92CDDC" w:themeFill="accent5" w:themeFillTint="99"/>
          </w:tcPr>
          <w:p w:rsidR="001C39EB" w:rsidRPr="001C018B" w:rsidRDefault="001C39EB" w:rsidP="001C39EB">
            <w:pPr>
              <w:pStyle w:val="Judul"/>
              <w:numPr>
                <w:ilvl w:val="0"/>
                <w:numId w:val="0"/>
              </w:numPr>
              <w:tabs>
                <w:tab w:val="left" w:pos="4741"/>
              </w:tabs>
              <w:jc w:val="center"/>
              <w:rPr>
                <w:rFonts w:ascii="Times New Roman" w:hAnsi="Times New Roman"/>
              </w:rPr>
            </w:pPr>
            <w:r w:rsidRPr="001C018B">
              <w:rPr>
                <w:rFonts w:ascii="Times New Roman" w:hAnsi="Times New Roman"/>
              </w:rPr>
              <w:t>Pembelajaran</w:t>
            </w:r>
          </w:p>
        </w:tc>
        <w:tc>
          <w:tcPr>
            <w:tcW w:w="1512" w:type="dxa"/>
            <w:shd w:val="clear" w:color="auto" w:fill="92CDDC" w:themeFill="accent5" w:themeFillTint="99"/>
            <w:vAlign w:val="center"/>
          </w:tcPr>
          <w:p w:rsidR="001C39EB" w:rsidRPr="001C018B" w:rsidRDefault="001C39EB" w:rsidP="00177D55">
            <w:pPr>
              <w:pStyle w:val="Judul"/>
              <w:numPr>
                <w:ilvl w:val="0"/>
                <w:numId w:val="0"/>
              </w:numPr>
              <w:tabs>
                <w:tab w:val="left" w:pos="4741"/>
              </w:tabs>
              <w:jc w:val="center"/>
              <w:rPr>
                <w:rFonts w:ascii="Times New Roman" w:hAnsi="Times New Roman"/>
              </w:rPr>
            </w:pPr>
            <w:r w:rsidRPr="001C018B">
              <w:rPr>
                <w:rFonts w:ascii="Times New Roman" w:hAnsi="Times New Roman"/>
              </w:rPr>
              <w:t>E</w:t>
            </w:r>
            <w:r w:rsidRPr="001C018B">
              <w:rPr>
                <w:rFonts w:ascii="Times New Roman" w:hAnsi="Times New Roman"/>
                <w:vertAlign w:val="subscript"/>
              </w:rPr>
              <w:t>1</w:t>
            </w:r>
          </w:p>
        </w:tc>
        <w:tc>
          <w:tcPr>
            <w:tcW w:w="1440" w:type="dxa"/>
            <w:shd w:val="clear" w:color="auto" w:fill="92CDDC" w:themeFill="accent5" w:themeFillTint="99"/>
          </w:tcPr>
          <w:p w:rsidR="001C39EB" w:rsidRPr="001C018B" w:rsidRDefault="001C39EB" w:rsidP="00177D55">
            <w:pPr>
              <w:pStyle w:val="Judul"/>
              <w:numPr>
                <w:ilvl w:val="0"/>
                <w:numId w:val="0"/>
              </w:numPr>
              <w:tabs>
                <w:tab w:val="left" w:pos="4741"/>
              </w:tabs>
              <w:jc w:val="center"/>
              <w:rPr>
                <w:rFonts w:ascii="Times New Roman" w:hAnsi="Times New Roman"/>
              </w:rPr>
            </w:pPr>
            <w:r w:rsidRPr="001C018B">
              <w:rPr>
                <w:rFonts w:ascii="Times New Roman" w:hAnsi="Times New Roman"/>
              </w:rPr>
              <w:t>K</w:t>
            </w:r>
          </w:p>
        </w:tc>
      </w:tr>
      <w:tr w:rsidR="001C39EB" w:rsidRPr="001C018B" w:rsidTr="004B4552">
        <w:tc>
          <w:tcPr>
            <w:tcW w:w="1445" w:type="dxa"/>
            <w:vMerge w:val="restart"/>
            <w:shd w:val="clear" w:color="auto" w:fill="92CDDC" w:themeFill="accent5" w:themeFillTint="99"/>
          </w:tcPr>
          <w:p w:rsidR="001C39EB" w:rsidRPr="001C018B" w:rsidRDefault="001C39EB" w:rsidP="00177D55">
            <w:pPr>
              <w:pStyle w:val="Judul"/>
              <w:numPr>
                <w:ilvl w:val="0"/>
                <w:numId w:val="0"/>
              </w:numPr>
              <w:tabs>
                <w:tab w:val="left" w:pos="4741"/>
              </w:tabs>
              <w:jc w:val="both"/>
              <w:rPr>
                <w:rFonts w:ascii="Times New Roman" w:hAnsi="Times New Roman"/>
                <w:b w:val="0"/>
              </w:rPr>
            </w:pPr>
            <w:r w:rsidRPr="001C018B">
              <w:rPr>
                <w:rFonts w:ascii="Times New Roman" w:hAnsi="Times New Roman"/>
              </w:rPr>
              <w:t>KecerdasanLogis matematik</w:t>
            </w:r>
          </w:p>
        </w:tc>
        <w:tc>
          <w:tcPr>
            <w:tcW w:w="1093" w:type="dxa"/>
            <w:shd w:val="clear" w:color="auto" w:fill="92CDDC" w:themeFill="accent5" w:themeFillTint="99"/>
          </w:tcPr>
          <w:p w:rsidR="001C39EB" w:rsidRPr="001C018B" w:rsidRDefault="001C39EB" w:rsidP="00177D55">
            <w:pPr>
              <w:pStyle w:val="Judul"/>
              <w:numPr>
                <w:ilvl w:val="0"/>
                <w:numId w:val="0"/>
              </w:numPr>
              <w:tabs>
                <w:tab w:val="left" w:pos="4741"/>
              </w:tabs>
              <w:jc w:val="both"/>
              <w:rPr>
                <w:rFonts w:ascii="Times New Roman" w:hAnsi="Times New Roman"/>
              </w:rPr>
            </w:pPr>
            <w:r w:rsidRPr="001C018B">
              <w:rPr>
                <w:rFonts w:ascii="Times New Roman" w:hAnsi="Times New Roman"/>
              </w:rPr>
              <w:t>Tinggi</w:t>
            </w:r>
          </w:p>
        </w:tc>
        <w:tc>
          <w:tcPr>
            <w:tcW w:w="1512" w:type="dxa"/>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0.920</w:t>
            </w:r>
          </w:p>
        </w:tc>
        <w:tc>
          <w:tcPr>
            <w:tcW w:w="1440" w:type="dxa"/>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0.882</w:t>
            </w:r>
          </w:p>
        </w:tc>
      </w:tr>
      <w:tr w:rsidR="001C39EB" w:rsidRPr="001C018B" w:rsidTr="004B4552">
        <w:tc>
          <w:tcPr>
            <w:tcW w:w="1445" w:type="dxa"/>
            <w:vMerge/>
            <w:shd w:val="clear" w:color="auto" w:fill="92CDDC" w:themeFill="accent5" w:themeFillTint="99"/>
          </w:tcPr>
          <w:p w:rsidR="001C39EB" w:rsidRPr="001C018B" w:rsidRDefault="001C39EB" w:rsidP="00177D55">
            <w:pPr>
              <w:pStyle w:val="Judul"/>
              <w:numPr>
                <w:ilvl w:val="0"/>
                <w:numId w:val="0"/>
              </w:numPr>
              <w:tabs>
                <w:tab w:val="left" w:pos="4741"/>
              </w:tabs>
              <w:jc w:val="both"/>
              <w:rPr>
                <w:rFonts w:ascii="Times New Roman" w:hAnsi="Times New Roman"/>
                <w:b w:val="0"/>
              </w:rPr>
            </w:pPr>
          </w:p>
        </w:tc>
        <w:tc>
          <w:tcPr>
            <w:tcW w:w="1093" w:type="dxa"/>
            <w:shd w:val="clear" w:color="auto" w:fill="92CDDC" w:themeFill="accent5" w:themeFillTint="99"/>
            <w:vAlign w:val="center"/>
          </w:tcPr>
          <w:p w:rsidR="001C39EB" w:rsidRPr="001C018B" w:rsidRDefault="001C39EB" w:rsidP="00177D55">
            <w:pPr>
              <w:pStyle w:val="Judul"/>
              <w:numPr>
                <w:ilvl w:val="0"/>
                <w:numId w:val="0"/>
              </w:numPr>
              <w:tabs>
                <w:tab w:val="left" w:pos="4741"/>
              </w:tabs>
              <w:jc w:val="both"/>
              <w:rPr>
                <w:rFonts w:ascii="Times New Roman" w:hAnsi="Times New Roman"/>
              </w:rPr>
            </w:pPr>
            <w:r w:rsidRPr="001C018B">
              <w:rPr>
                <w:rFonts w:ascii="Times New Roman" w:hAnsi="Times New Roman"/>
              </w:rPr>
              <w:t>Sedang</w:t>
            </w:r>
          </w:p>
        </w:tc>
        <w:tc>
          <w:tcPr>
            <w:tcW w:w="1512" w:type="dxa"/>
            <w:vAlign w:val="center"/>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0.154</w:t>
            </w:r>
          </w:p>
        </w:tc>
        <w:tc>
          <w:tcPr>
            <w:tcW w:w="1440" w:type="dxa"/>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0.071</w:t>
            </w:r>
          </w:p>
        </w:tc>
      </w:tr>
      <w:tr w:rsidR="001C39EB" w:rsidRPr="001C018B" w:rsidTr="004B4552">
        <w:tc>
          <w:tcPr>
            <w:tcW w:w="1445" w:type="dxa"/>
            <w:vMerge/>
            <w:shd w:val="clear" w:color="auto" w:fill="92CDDC" w:themeFill="accent5" w:themeFillTint="99"/>
          </w:tcPr>
          <w:p w:rsidR="001C39EB" w:rsidRPr="001C018B" w:rsidRDefault="001C39EB" w:rsidP="00177D55">
            <w:pPr>
              <w:pStyle w:val="Judul"/>
              <w:numPr>
                <w:ilvl w:val="0"/>
                <w:numId w:val="0"/>
              </w:numPr>
              <w:tabs>
                <w:tab w:val="left" w:pos="4741"/>
              </w:tabs>
              <w:jc w:val="both"/>
              <w:rPr>
                <w:rFonts w:ascii="Times New Roman" w:hAnsi="Times New Roman"/>
                <w:b w:val="0"/>
              </w:rPr>
            </w:pPr>
          </w:p>
        </w:tc>
        <w:tc>
          <w:tcPr>
            <w:tcW w:w="1093" w:type="dxa"/>
            <w:shd w:val="clear" w:color="auto" w:fill="92CDDC" w:themeFill="accent5" w:themeFillTint="99"/>
            <w:vAlign w:val="center"/>
          </w:tcPr>
          <w:p w:rsidR="001C39EB" w:rsidRPr="001C018B" w:rsidRDefault="001C39EB" w:rsidP="00177D55">
            <w:pPr>
              <w:pStyle w:val="Judul"/>
              <w:numPr>
                <w:ilvl w:val="0"/>
                <w:numId w:val="0"/>
              </w:numPr>
              <w:tabs>
                <w:tab w:val="left" w:pos="4741"/>
              </w:tabs>
              <w:jc w:val="both"/>
              <w:rPr>
                <w:rFonts w:ascii="Times New Roman" w:hAnsi="Times New Roman"/>
              </w:rPr>
            </w:pPr>
            <w:r w:rsidRPr="001C018B">
              <w:rPr>
                <w:rFonts w:ascii="Times New Roman" w:hAnsi="Times New Roman"/>
              </w:rPr>
              <w:t>Rendah</w:t>
            </w:r>
          </w:p>
        </w:tc>
        <w:tc>
          <w:tcPr>
            <w:tcW w:w="1512" w:type="dxa"/>
            <w:vAlign w:val="center"/>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0.878</w:t>
            </w:r>
          </w:p>
        </w:tc>
        <w:tc>
          <w:tcPr>
            <w:tcW w:w="1440" w:type="dxa"/>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0.229</w:t>
            </w:r>
          </w:p>
        </w:tc>
      </w:tr>
      <w:tr w:rsidR="001C39EB" w:rsidRPr="001C018B" w:rsidTr="004B4552">
        <w:tc>
          <w:tcPr>
            <w:tcW w:w="2538" w:type="dxa"/>
            <w:gridSpan w:val="2"/>
            <w:shd w:val="clear" w:color="auto" w:fill="92CDDC" w:themeFill="accent5" w:themeFillTint="99"/>
          </w:tcPr>
          <w:p w:rsidR="001C39EB" w:rsidRPr="001C018B" w:rsidRDefault="001C39EB" w:rsidP="00177D55">
            <w:pPr>
              <w:pStyle w:val="Judul"/>
              <w:numPr>
                <w:ilvl w:val="0"/>
                <w:numId w:val="0"/>
              </w:numPr>
              <w:tabs>
                <w:tab w:val="left" w:pos="4741"/>
              </w:tabs>
              <w:jc w:val="right"/>
              <w:rPr>
                <w:rFonts w:ascii="Times New Roman" w:hAnsi="Times New Roman"/>
              </w:rPr>
            </w:pPr>
            <w:r w:rsidRPr="001C018B">
              <w:rPr>
                <w:rFonts w:ascii="Times New Roman" w:hAnsi="Times New Roman"/>
              </w:rPr>
              <w:t>Keseluruhan</w:t>
            </w:r>
          </w:p>
        </w:tc>
        <w:tc>
          <w:tcPr>
            <w:tcW w:w="1512" w:type="dxa"/>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0.034</w:t>
            </w:r>
          </w:p>
        </w:tc>
        <w:tc>
          <w:tcPr>
            <w:tcW w:w="1440" w:type="dxa"/>
          </w:tcPr>
          <w:p w:rsidR="001C39EB" w:rsidRPr="001C018B" w:rsidRDefault="001C39EB" w:rsidP="00177D55">
            <w:pPr>
              <w:pStyle w:val="Judul"/>
              <w:numPr>
                <w:ilvl w:val="0"/>
                <w:numId w:val="0"/>
              </w:numPr>
              <w:tabs>
                <w:tab w:val="left" w:pos="4741"/>
              </w:tabs>
              <w:jc w:val="center"/>
              <w:rPr>
                <w:rFonts w:ascii="Times New Roman" w:hAnsi="Times New Roman"/>
                <w:b w:val="0"/>
              </w:rPr>
            </w:pPr>
            <w:r w:rsidRPr="001C018B">
              <w:rPr>
                <w:rFonts w:ascii="Times New Roman" w:hAnsi="Times New Roman"/>
                <w:b w:val="0"/>
              </w:rPr>
              <w:t>0.009</w:t>
            </w:r>
          </w:p>
        </w:tc>
      </w:tr>
    </w:tbl>
    <w:p w:rsidR="00177D55" w:rsidRDefault="00177D55" w:rsidP="00177D55">
      <w:pPr>
        <w:widowControl w:val="0"/>
        <w:spacing w:after="0" w:line="480" w:lineRule="auto"/>
        <w:contextualSpacing/>
        <w:jc w:val="both"/>
        <w:rPr>
          <w:rFonts w:ascii="Times New Roman" w:hAnsi="Times New Roman" w:cs="Times New Roman"/>
          <w:sz w:val="24"/>
          <w:szCs w:val="24"/>
        </w:rPr>
      </w:pPr>
    </w:p>
    <w:p w:rsidR="004B4552" w:rsidRDefault="004B4552" w:rsidP="004B4552">
      <w:pPr>
        <w:widowControl w:val="0"/>
        <w:spacing w:after="0" w:line="480" w:lineRule="auto"/>
        <w:ind w:left="1080" w:firstLine="720"/>
        <w:contextualSpacing/>
        <w:jc w:val="both"/>
        <w:rPr>
          <w:rFonts w:ascii="Times New Roman" w:hAnsi="Times New Roman" w:cs="Times New Roman"/>
          <w:sz w:val="24"/>
          <w:szCs w:val="24"/>
        </w:rPr>
      </w:pPr>
    </w:p>
    <w:p w:rsidR="005D71E1" w:rsidRPr="005D71E1" w:rsidRDefault="00177D55" w:rsidP="004B4552">
      <w:pPr>
        <w:widowControl w:val="0"/>
        <w:spacing w:after="0" w:line="480" w:lineRule="auto"/>
        <w:ind w:left="1080" w:firstLine="720"/>
        <w:contextualSpacing/>
        <w:jc w:val="both"/>
        <w:rPr>
          <w:rFonts w:ascii="Times New Roman" w:hAnsi="Times New Roman" w:cs="Times New Roman"/>
          <w:sz w:val="24"/>
          <w:szCs w:val="24"/>
          <w:lang w:val="en-US"/>
        </w:rPr>
      </w:pPr>
      <w:r w:rsidRPr="001C018B">
        <w:rPr>
          <w:rFonts w:ascii="Times New Roman" w:hAnsi="Times New Roman" w:cs="Times New Roman"/>
          <w:sz w:val="24"/>
          <w:szCs w:val="24"/>
        </w:rPr>
        <w:lastRenderedPageBreak/>
        <w:t>Berdasarkan hasil</w:t>
      </w:r>
      <w:r w:rsidRPr="001C018B">
        <w:rPr>
          <w:rFonts w:ascii="Times New Roman" w:hAnsi="Times New Roman" w:cs="Times New Roman"/>
          <w:sz w:val="24"/>
          <w:szCs w:val="24"/>
          <w:lang w:val="en-US"/>
        </w:rPr>
        <w:t xml:space="preserve"> nilai signifikansi</w:t>
      </w:r>
      <w:r w:rsidRPr="001C018B">
        <w:rPr>
          <w:rFonts w:ascii="Times New Roman" w:hAnsi="Times New Roman" w:cs="Times New Roman"/>
          <w:sz w:val="24"/>
          <w:szCs w:val="24"/>
        </w:rPr>
        <w:t xml:space="preserve"> </w:t>
      </w:r>
      <w:r w:rsidRPr="001C018B">
        <w:rPr>
          <w:rFonts w:ascii="Times New Roman" w:hAnsi="Times New Roman" w:cs="Times New Roman"/>
          <w:sz w:val="24"/>
          <w:szCs w:val="24"/>
          <w:lang w:val="en-US"/>
        </w:rPr>
        <w:t xml:space="preserve">normalitas distribusi </w:t>
      </w:r>
      <w:r w:rsidRPr="001C018B">
        <w:rPr>
          <w:rFonts w:ascii="Times New Roman" w:hAnsi="Times New Roman" w:cs="Times New Roman"/>
          <w:i/>
          <w:sz w:val="24"/>
          <w:szCs w:val="24"/>
          <w:lang w:val="en-US"/>
        </w:rPr>
        <w:t>N-gain</w:t>
      </w:r>
      <w:r w:rsidRPr="001C018B">
        <w:rPr>
          <w:rFonts w:ascii="Times New Roman" w:hAnsi="Times New Roman" w:cs="Times New Roman"/>
          <w:sz w:val="24"/>
          <w:szCs w:val="24"/>
          <w:lang w:val="en-US"/>
        </w:rPr>
        <w:t xml:space="preserve"> </w:t>
      </w:r>
      <w:r w:rsidRPr="001C018B">
        <w:rPr>
          <w:rFonts w:ascii="Times New Roman" w:hAnsi="Times New Roman" w:cs="Times New Roman"/>
          <w:sz w:val="24"/>
          <w:szCs w:val="24"/>
        </w:rPr>
        <w:t xml:space="preserve">dengan menggunakan uji </w:t>
      </w:r>
      <w:r w:rsidRPr="001C018B">
        <w:rPr>
          <w:rFonts w:ascii="Times New Roman" w:hAnsi="Times New Roman" w:cs="Times New Roman"/>
          <w:i/>
          <w:sz w:val="24"/>
          <w:szCs w:val="24"/>
        </w:rPr>
        <w:t xml:space="preserve">Shapiro-Wilk </w:t>
      </w:r>
      <w:r w:rsidR="004B4552">
        <w:rPr>
          <w:rFonts w:ascii="Times New Roman" w:hAnsi="Times New Roman" w:cs="Times New Roman"/>
          <w:sz w:val="24"/>
          <w:szCs w:val="24"/>
        </w:rPr>
        <w:t>pada Tabel 6</w:t>
      </w:r>
      <w:r w:rsidRPr="001C018B">
        <w:rPr>
          <w:rFonts w:ascii="Times New Roman" w:hAnsi="Times New Roman" w:cs="Times New Roman"/>
          <w:sz w:val="24"/>
          <w:szCs w:val="24"/>
        </w:rPr>
        <w:t xml:space="preserve"> dapat disimpulkan bahwa </w:t>
      </w:r>
      <w:r w:rsidRPr="001C018B">
        <w:rPr>
          <w:rFonts w:ascii="Times New Roman" w:hAnsi="Times New Roman" w:cs="Times New Roman"/>
          <w:sz w:val="24"/>
          <w:szCs w:val="24"/>
          <w:lang w:val="en-US"/>
        </w:rPr>
        <w:t>ditinjau secara keseluruhan kelas eksperimen dan kelas kontrol</w:t>
      </w:r>
      <w:r w:rsidRPr="001C018B">
        <w:rPr>
          <w:rFonts w:ascii="Times New Roman" w:hAnsi="Times New Roman" w:cs="Times New Roman"/>
          <w:i/>
          <w:sz w:val="24"/>
          <w:szCs w:val="24"/>
          <w:lang w:val="en-US"/>
        </w:rPr>
        <w:t xml:space="preserve"> </w:t>
      </w:r>
      <w:r w:rsidRPr="001C018B">
        <w:rPr>
          <w:rFonts w:ascii="Times New Roman" w:hAnsi="Times New Roman" w:cs="Times New Roman"/>
          <w:sz w:val="24"/>
          <w:szCs w:val="24"/>
          <w:lang w:val="en-US"/>
        </w:rPr>
        <w:t xml:space="preserve">nilai sig. </w:t>
      </w:r>
      <w:r w:rsidRPr="001C018B">
        <w:rPr>
          <w:rFonts w:ascii="Times New Roman" w:hAnsi="Times New Roman" w:cs="Times New Roman"/>
          <w:color w:val="000000" w:themeColor="text1"/>
          <w:sz w:val="24"/>
          <w:szCs w:val="24"/>
        </w:rPr>
        <w:t>&lt;</w:t>
      </w:r>
      <w:r w:rsidRPr="001C018B">
        <w:rPr>
          <w:rFonts w:ascii="Times New Roman" w:hAnsi="Times New Roman" w:cs="Times New Roman"/>
          <w:color w:val="000000" w:themeColor="text1"/>
          <w:sz w:val="24"/>
          <w:szCs w:val="24"/>
          <w:lang w:val="en-US"/>
        </w:rPr>
        <w:t xml:space="preserve"> </w:t>
      </w:r>
      <w:r w:rsidRPr="001C018B">
        <w:rPr>
          <w:rFonts w:ascii="Times New Roman" w:hAnsi="Times New Roman" w:cs="Times New Roman"/>
          <w:color w:val="000000" w:themeColor="text1"/>
          <w:sz w:val="24"/>
          <w:szCs w:val="24"/>
        </w:rPr>
        <w:t>0,05</w:t>
      </w:r>
      <w:r w:rsidRPr="001C018B">
        <w:rPr>
          <w:rFonts w:ascii="Times New Roman" w:hAnsi="Times New Roman" w:cs="Times New Roman"/>
          <w:color w:val="000000" w:themeColor="text1"/>
          <w:sz w:val="24"/>
          <w:szCs w:val="24"/>
          <w:lang w:val="en-US"/>
        </w:rPr>
        <w:t xml:space="preserve"> </w:t>
      </w:r>
      <w:r w:rsidRPr="001C018B">
        <w:rPr>
          <w:rFonts w:ascii="Times New Roman" w:hAnsi="Times New Roman" w:cs="Times New Roman"/>
          <w:sz w:val="24"/>
          <w:szCs w:val="24"/>
        </w:rPr>
        <w:t xml:space="preserve"> </w:t>
      </w:r>
      <w:r w:rsidRPr="001C018B">
        <w:rPr>
          <w:rFonts w:ascii="Times New Roman" w:hAnsi="Times New Roman" w:cs="Times New Roman"/>
          <w:color w:val="000000" w:themeColor="text1"/>
          <w:sz w:val="24"/>
          <w:szCs w:val="24"/>
          <w:lang w:val="en-US"/>
        </w:rPr>
        <w:t xml:space="preserve">sehingga </w:t>
      </w:r>
      <w:r w:rsidRPr="001C018B">
        <w:rPr>
          <w:rFonts w:ascii="Times New Roman" w:hAnsi="Times New Roman" w:cs="Times New Roman"/>
          <w:sz w:val="24"/>
          <w:szCs w:val="24"/>
        </w:rPr>
        <w:t>H</w:t>
      </w:r>
      <w:r w:rsidRPr="001C018B">
        <w:rPr>
          <w:rFonts w:ascii="Times New Roman" w:hAnsi="Times New Roman" w:cs="Times New Roman"/>
          <w:sz w:val="24"/>
          <w:szCs w:val="24"/>
          <w:vertAlign w:val="subscript"/>
        </w:rPr>
        <w:t>0</w:t>
      </w:r>
      <w:r w:rsidRPr="001C018B">
        <w:rPr>
          <w:rFonts w:ascii="Times New Roman" w:hAnsi="Times New Roman" w:cs="Times New Roman"/>
          <w:sz w:val="24"/>
          <w:szCs w:val="24"/>
        </w:rPr>
        <w:t xml:space="preserve"> </w:t>
      </w:r>
      <w:r w:rsidRPr="001C018B">
        <w:rPr>
          <w:rFonts w:ascii="Times New Roman" w:hAnsi="Times New Roman" w:cs="Times New Roman"/>
          <w:sz w:val="24"/>
          <w:szCs w:val="24"/>
          <w:lang w:val="en-US"/>
        </w:rPr>
        <w:t>ditolak</w:t>
      </w:r>
      <w:r w:rsidRPr="001C018B">
        <w:rPr>
          <w:rFonts w:ascii="Times New Roman" w:hAnsi="Times New Roman" w:cs="Times New Roman"/>
          <w:sz w:val="24"/>
          <w:szCs w:val="24"/>
        </w:rPr>
        <w:t xml:space="preserve"> atau kelas eksperimen </w:t>
      </w:r>
      <w:r w:rsidRPr="001C018B">
        <w:rPr>
          <w:rFonts w:ascii="Times New Roman" w:hAnsi="Times New Roman" w:cs="Times New Roman"/>
          <w:sz w:val="24"/>
          <w:szCs w:val="24"/>
          <w:lang w:val="en-US"/>
        </w:rPr>
        <w:t>dan kelas kontrol</w:t>
      </w:r>
      <w:r w:rsidRPr="001C018B">
        <w:rPr>
          <w:rFonts w:ascii="Times New Roman" w:hAnsi="Times New Roman" w:cs="Times New Roman"/>
          <w:i/>
          <w:sz w:val="24"/>
          <w:szCs w:val="24"/>
          <w:lang w:val="en-US"/>
        </w:rPr>
        <w:t xml:space="preserve"> </w:t>
      </w:r>
      <w:r w:rsidRPr="001C018B">
        <w:rPr>
          <w:rFonts w:ascii="Times New Roman" w:hAnsi="Times New Roman" w:cs="Times New Roman"/>
          <w:sz w:val="24"/>
          <w:szCs w:val="24"/>
        </w:rPr>
        <w:t xml:space="preserve">berdistribusi </w:t>
      </w:r>
      <w:r w:rsidRPr="001C018B">
        <w:rPr>
          <w:rFonts w:ascii="Times New Roman" w:hAnsi="Times New Roman" w:cs="Times New Roman"/>
          <w:sz w:val="24"/>
          <w:szCs w:val="24"/>
          <w:lang w:val="en-US"/>
        </w:rPr>
        <w:t xml:space="preserve">tidak </w:t>
      </w:r>
      <w:r w:rsidR="005D71E1">
        <w:rPr>
          <w:rFonts w:ascii="Times New Roman" w:hAnsi="Times New Roman" w:cs="Times New Roman"/>
          <w:sz w:val="24"/>
          <w:szCs w:val="24"/>
        </w:rPr>
        <w:t>normal</w:t>
      </w:r>
      <w:r w:rsidRPr="001C018B">
        <w:rPr>
          <w:rFonts w:ascii="Times New Roman" w:hAnsi="Times New Roman" w:cs="Times New Roman"/>
          <w:sz w:val="24"/>
          <w:szCs w:val="24"/>
          <w:lang w:val="en-US"/>
        </w:rPr>
        <w:t>. Sedangkan ditinjau secara KLM, pada kelas eksperimen dan kelas kontrol</w:t>
      </w:r>
      <w:r w:rsidRPr="001C018B">
        <w:rPr>
          <w:rFonts w:ascii="Times New Roman" w:hAnsi="Times New Roman" w:cs="Times New Roman"/>
          <w:i/>
          <w:sz w:val="24"/>
          <w:szCs w:val="24"/>
          <w:lang w:val="en-US"/>
        </w:rPr>
        <w:t xml:space="preserve"> </w:t>
      </w:r>
      <w:r w:rsidRPr="001C018B">
        <w:rPr>
          <w:rFonts w:ascii="Times New Roman" w:hAnsi="Times New Roman" w:cs="Times New Roman"/>
          <w:sz w:val="24"/>
          <w:szCs w:val="24"/>
          <w:lang w:val="en-US"/>
        </w:rPr>
        <w:t xml:space="preserve">ketiga kelompok nilai sig. </w:t>
      </w:r>
      <w:r w:rsidRPr="001C018B">
        <w:rPr>
          <w:rFonts w:ascii="Times New Roman" w:hAnsi="Times New Roman" w:cs="Times New Roman"/>
          <w:color w:val="000000" w:themeColor="text1"/>
          <w:sz w:val="24"/>
          <w:szCs w:val="24"/>
        </w:rPr>
        <w:t>≥</w:t>
      </w:r>
      <w:r w:rsidRPr="001C018B">
        <w:rPr>
          <w:rFonts w:ascii="Times New Roman" w:hAnsi="Times New Roman" w:cs="Times New Roman"/>
          <w:color w:val="000000" w:themeColor="text1"/>
          <w:sz w:val="24"/>
          <w:szCs w:val="24"/>
          <w:lang w:val="en-US"/>
        </w:rPr>
        <w:t xml:space="preserve"> </w:t>
      </w:r>
      <w:r w:rsidRPr="001C018B">
        <w:rPr>
          <w:rFonts w:ascii="Times New Roman" w:hAnsi="Times New Roman" w:cs="Times New Roman"/>
          <w:color w:val="000000" w:themeColor="text1"/>
          <w:sz w:val="24"/>
          <w:szCs w:val="24"/>
        </w:rPr>
        <w:t>0</w:t>
      </w:r>
      <w:proofErr w:type="gramStart"/>
      <w:r w:rsidRPr="001C018B">
        <w:rPr>
          <w:rFonts w:ascii="Times New Roman" w:hAnsi="Times New Roman" w:cs="Times New Roman"/>
          <w:color w:val="000000" w:themeColor="text1"/>
          <w:sz w:val="24"/>
          <w:szCs w:val="24"/>
        </w:rPr>
        <w:t>,05</w:t>
      </w:r>
      <w:proofErr w:type="gramEnd"/>
      <w:r w:rsidRPr="001C018B">
        <w:rPr>
          <w:rFonts w:ascii="Times New Roman" w:hAnsi="Times New Roman" w:cs="Times New Roman"/>
          <w:color w:val="000000" w:themeColor="text1"/>
          <w:sz w:val="24"/>
          <w:szCs w:val="24"/>
          <w:lang w:val="en-US"/>
        </w:rPr>
        <w:t xml:space="preserve"> </w:t>
      </w:r>
      <w:r w:rsidRPr="001C018B">
        <w:rPr>
          <w:rFonts w:ascii="Times New Roman" w:hAnsi="Times New Roman" w:cs="Times New Roman"/>
          <w:sz w:val="24"/>
          <w:szCs w:val="24"/>
        </w:rPr>
        <w:t xml:space="preserve"> </w:t>
      </w:r>
      <w:r w:rsidRPr="001C018B">
        <w:rPr>
          <w:rFonts w:ascii="Times New Roman" w:hAnsi="Times New Roman" w:cs="Times New Roman"/>
          <w:color w:val="000000" w:themeColor="text1"/>
          <w:sz w:val="24"/>
          <w:szCs w:val="24"/>
          <w:lang w:val="en-US"/>
        </w:rPr>
        <w:t>sehingga</w:t>
      </w:r>
      <w:r w:rsidRPr="001C018B">
        <w:rPr>
          <w:rFonts w:ascii="Times New Roman" w:hAnsi="Times New Roman" w:cs="Times New Roman"/>
          <w:sz w:val="24"/>
          <w:szCs w:val="24"/>
        </w:rPr>
        <w:t xml:space="preserve"> H</w:t>
      </w:r>
      <w:r w:rsidRPr="001C018B">
        <w:rPr>
          <w:rFonts w:ascii="Times New Roman" w:hAnsi="Times New Roman" w:cs="Times New Roman"/>
          <w:sz w:val="24"/>
          <w:szCs w:val="24"/>
          <w:vertAlign w:val="subscript"/>
        </w:rPr>
        <w:t>0</w:t>
      </w:r>
      <w:r w:rsidRPr="001C018B">
        <w:rPr>
          <w:rFonts w:ascii="Times New Roman" w:hAnsi="Times New Roman" w:cs="Times New Roman"/>
          <w:sz w:val="24"/>
          <w:szCs w:val="24"/>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atau </w:t>
      </w:r>
      <w:r w:rsidRPr="001C018B">
        <w:rPr>
          <w:rFonts w:ascii="Times New Roman" w:hAnsi="Times New Roman" w:cs="Times New Roman"/>
          <w:sz w:val="24"/>
          <w:szCs w:val="24"/>
          <w:lang w:val="en-US"/>
        </w:rPr>
        <w:t>kelas eksperimen dan kelas kontrol</w:t>
      </w:r>
      <w:r w:rsidRPr="001C018B">
        <w:rPr>
          <w:rFonts w:ascii="Times New Roman" w:hAnsi="Times New Roman" w:cs="Times New Roman"/>
          <w:i/>
          <w:sz w:val="24"/>
          <w:szCs w:val="24"/>
          <w:lang w:val="en-US"/>
        </w:rPr>
        <w:t xml:space="preserve"> </w:t>
      </w:r>
      <w:r w:rsidRPr="001C018B">
        <w:rPr>
          <w:rFonts w:ascii="Times New Roman" w:hAnsi="Times New Roman" w:cs="Times New Roman"/>
          <w:sz w:val="24"/>
          <w:szCs w:val="24"/>
          <w:lang w:val="en-US"/>
        </w:rPr>
        <w:t>ketiga kelompok</w:t>
      </w:r>
      <w:r w:rsidR="005D71E1">
        <w:rPr>
          <w:rFonts w:ascii="Times New Roman" w:hAnsi="Times New Roman" w:cs="Times New Roman"/>
          <w:sz w:val="24"/>
          <w:szCs w:val="24"/>
        </w:rPr>
        <w:t xml:space="preserve"> berdistribusi normal.</w:t>
      </w:r>
    </w:p>
    <w:p w:rsidR="005D71E1" w:rsidRPr="005D71E1" w:rsidRDefault="00177D55" w:rsidP="000B6BE4">
      <w:pPr>
        <w:pStyle w:val="ListParagraph"/>
        <w:numPr>
          <w:ilvl w:val="0"/>
          <w:numId w:val="9"/>
        </w:numPr>
        <w:spacing w:after="0" w:line="480" w:lineRule="auto"/>
        <w:ind w:left="1080"/>
        <w:jc w:val="both"/>
        <w:rPr>
          <w:rFonts w:ascii="Times New Roman" w:hAnsi="Times New Roman" w:cs="Times New Roman"/>
          <w:b/>
          <w:sz w:val="24"/>
          <w:szCs w:val="24"/>
        </w:rPr>
      </w:pPr>
      <w:r w:rsidRPr="001C018B">
        <w:rPr>
          <w:rFonts w:ascii="Times New Roman" w:hAnsi="Times New Roman" w:cs="Times New Roman"/>
          <w:sz w:val="24"/>
          <w:szCs w:val="24"/>
        </w:rPr>
        <w:t xml:space="preserve">Uji </w:t>
      </w:r>
      <w:r w:rsidR="005D71E1">
        <w:rPr>
          <w:rFonts w:ascii="Times New Roman" w:hAnsi="Times New Roman" w:cs="Times New Roman"/>
          <w:sz w:val="24"/>
          <w:szCs w:val="24"/>
          <w:lang w:val="en-US"/>
        </w:rPr>
        <w:t>Homogenitas Varians</w:t>
      </w:r>
    </w:p>
    <w:p w:rsidR="005D71E1" w:rsidRPr="005D71E1" w:rsidRDefault="005D71E1" w:rsidP="004B4552">
      <w:pPr>
        <w:pStyle w:val="ListParagraph"/>
        <w:spacing w:after="0" w:line="480" w:lineRule="auto"/>
        <w:ind w:left="1080" w:firstLine="720"/>
        <w:jc w:val="both"/>
        <w:rPr>
          <w:rFonts w:ascii="Times New Roman" w:hAnsi="Times New Roman" w:cs="Times New Roman"/>
          <w:color w:val="000000" w:themeColor="text1"/>
          <w:sz w:val="24"/>
          <w:szCs w:val="24"/>
        </w:rPr>
      </w:pPr>
      <w:r w:rsidRPr="005D71E1">
        <w:rPr>
          <w:rFonts w:ascii="Times New Roman" w:hAnsi="Times New Roman" w:cs="Times New Roman"/>
          <w:sz w:val="24"/>
          <w:szCs w:val="24"/>
        </w:rPr>
        <w:t xml:space="preserve">Untuk menguji homogenitas dua varians antara </w:t>
      </w:r>
      <w:r w:rsidRPr="005D71E1">
        <w:rPr>
          <w:rFonts w:ascii="Times New Roman" w:hAnsi="Times New Roman" w:cs="Times New Roman"/>
          <w:sz w:val="24"/>
          <w:szCs w:val="24"/>
          <w:lang w:val="en-US"/>
        </w:rPr>
        <w:t>kedua kelas</w:t>
      </w:r>
      <w:r w:rsidRPr="005D71E1">
        <w:rPr>
          <w:rFonts w:ascii="Times New Roman" w:hAnsi="Times New Roman" w:cs="Times New Roman"/>
          <w:sz w:val="24"/>
          <w:szCs w:val="24"/>
        </w:rPr>
        <w:t xml:space="preserve"> digunakan uji </w:t>
      </w:r>
      <w:r w:rsidRPr="005D71E1">
        <w:rPr>
          <w:rFonts w:ascii="Times New Roman" w:hAnsi="Times New Roman" w:cs="Times New Roman"/>
          <w:i/>
          <w:sz w:val="24"/>
          <w:szCs w:val="24"/>
        </w:rPr>
        <w:t>Levene</w:t>
      </w:r>
      <w:r w:rsidRPr="005D71E1">
        <w:rPr>
          <w:rFonts w:ascii="Times New Roman" w:hAnsi="Times New Roman" w:cs="Times New Roman"/>
          <w:sz w:val="24"/>
          <w:szCs w:val="24"/>
        </w:rPr>
        <w:t xml:space="preserve"> melalui bantuan </w:t>
      </w:r>
      <w:r w:rsidRPr="005D71E1">
        <w:rPr>
          <w:rFonts w:ascii="Times New Roman" w:hAnsi="Times New Roman" w:cs="Times New Roman"/>
          <w:i/>
          <w:sz w:val="24"/>
          <w:szCs w:val="24"/>
        </w:rPr>
        <w:t>SPSS</w:t>
      </w:r>
      <w:r w:rsidRPr="005D71E1">
        <w:rPr>
          <w:rFonts w:ascii="Times New Roman" w:hAnsi="Times New Roman" w:cs="Times New Roman"/>
          <w:sz w:val="24"/>
          <w:szCs w:val="24"/>
        </w:rPr>
        <w:t xml:space="preserve">, </w:t>
      </w:r>
      <w:r w:rsidRPr="005D71E1">
        <w:rPr>
          <w:rFonts w:ascii="Times New Roman" w:hAnsi="Times New Roman" w:cs="Times New Roman"/>
          <w:color w:val="000000" w:themeColor="text1"/>
          <w:sz w:val="24"/>
          <w:szCs w:val="24"/>
        </w:rPr>
        <w:t>dengan rumusan hipotesis sebagai berikut:</w:t>
      </w:r>
    </w:p>
    <w:p w:rsidR="005D71E1" w:rsidRPr="005D71E1" w:rsidRDefault="005D71E1" w:rsidP="004B4552">
      <w:pPr>
        <w:pStyle w:val="ListParagraph"/>
        <w:tabs>
          <w:tab w:val="left" w:pos="1418"/>
        </w:tabs>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5D71E1">
        <w:rPr>
          <w:rFonts w:ascii="Times New Roman" w:hAnsi="Times New Roman" w:cs="Times New Roman"/>
          <w:color w:val="000000" w:themeColor="text1"/>
          <w:sz w:val="24"/>
          <w:szCs w:val="24"/>
        </w:rPr>
        <w:t>H</w:t>
      </w:r>
      <w:r w:rsidRPr="005D71E1">
        <w:rPr>
          <w:rFonts w:ascii="Times New Roman" w:hAnsi="Times New Roman" w:cs="Times New Roman"/>
          <w:color w:val="000000" w:themeColor="text1"/>
          <w:sz w:val="24"/>
          <w:szCs w:val="24"/>
          <w:vertAlign w:val="subscript"/>
        </w:rPr>
        <w:t>o</w:t>
      </w:r>
      <w:r w:rsidRPr="005D71E1">
        <w:rPr>
          <w:rFonts w:ascii="Times New Roman" w:hAnsi="Times New Roman" w:cs="Times New Roman"/>
          <w:color w:val="000000" w:themeColor="text1"/>
          <w:sz w:val="24"/>
          <w:szCs w:val="24"/>
        </w:rPr>
        <w:tab/>
        <w:t xml:space="preserve">: Data </w:t>
      </w:r>
      <w:r w:rsidRPr="001C018B">
        <w:rPr>
          <w:rFonts w:ascii="Times New Roman" w:hAnsi="Times New Roman" w:cs="Times New Roman"/>
          <w:i/>
          <w:sz w:val="24"/>
          <w:szCs w:val="24"/>
          <w:lang w:val="en-US"/>
        </w:rPr>
        <w:t>N-gain</w:t>
      </w:r>
      <w:r w:rsidRPr="005D71E1">
        <w:rPr>
          <w:rFonts w:ascii="Times New Roman" w:hAnsi="Times New Roman" w:cs="Times New Roman"/>
          <w:color w:val="000000" w:themeColor="text1"/>
          <w:sz w:val="24"/>
          <w:szCs w:val="24"/>
        </w:rPr>
        <w:t xml:space="preserve"> </w:t>
      </w:r>
      <w:r w:rsidRPr="005D71E1">
        <w:rPr>
          <w:rFonts w:ascii="Times New Roman" w:hAnsi="Times New Roman" w:cs="Times New Roman"/>
          <w:color w:val="000000" w:themeColor="text1"/>
          <w:sz w:val="24"/>
          <w:szCs w:val="24"/>
          <w:lang w:val="en-US"/>
        </w:rPr>
        <w:t>kedua</w:t>
      </w:r>
      <w:r w:rsidRPr="005D71E1">
        <w:rPr>
          <w:rFonts w:ascii="Times New Roman" w:hAnsi="Times New Roman" w:cs="Times New Roman"/>
          <w:color w:val="000000" w:themeColor="text1"/>
          <w:sz w:val="24"/>
          <w:szCs w:val="24"/>
        </w:rPr>
        <w:t xml:space="preserve"> kelas homogen.</w:t>
      </w:r>
    </w:p>
    <w:p w:rsidR="005D71E1" w:rsidRPr="005D71E1" w:rsidRDefault="005D71E1" w:rsidP="004B4552">
      <w:pPr>
        <w:pStyle w:val="ListParagraph"/>
        <w:tabs>
          <w:tab w:val="left" w:pos="1418"/>
        </w:tabs>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5D71E1">
        <w:rPr>
          <w:rFonts w:ascii="Times New Roman" w:hAnsi="Times New Roman" w:cs="Times New Roman"/>
          <w:color w:val="000000" w:themeColor="text1"/>
          <w:sz w:val="24"/>
          <w:szCs w:val="24"/>
        </w:rPr>
        <w:t>H</w:t>
      </w:r>
      <w:r w:rsidRPr="005D71E1">
        <w:rPr>
          <w:rFonts w:ascii="Times New Roman" w:hAnsi="Times New Roman" w:cs="Times New Roman"/>
          <w:color w:val="000000" w:themeColor="text1"/>
          <w:sz w:val="24"/>
          <w:szCs w:val="24"/>
          <w:vertAlign w:val="subscript"/>
        </w:rPr>
        <w:t>1</w:t>
      </w:r>
      <w:r w:rsidRPr="005D71E1">
        <w:rPr>
          <w:rFonts w:ascii="Times New Roman" w:hAnsi="Times New Roman" w:cs="Times New Roman"/>
          <w:color w:val="000000" w:themeColor="text1"/>
          <w:sz w:val="24"/>
          <w:szCs w:val="24"/>
        </w:rPr>
        <w:tab/>
        <w:t xml:space="preserve">: Data </w:t>
      </w:r>
      <w:r w:rsidRPr="001C018B">
        <w:rPr>
          <w:rFonts w:ascii="Times New Roman" w:hAnsi="Times New Roman" w:cs="Times New Roman"/>
          <w:i/>
          <w:sz w:val="24"/>
          <w:szCs w:val="24"/>
          <w:lang w:val="en-US"/>
        </w:rPr>
        <w:t>N-gain</w:t>
      </w:r>
      <w:r w:rsidRPr="005D71E1">
        <w:rPr>
          <w:rFonts w:ascii="Times New Roman" w:hAnsi="Times New Roman" w:cs="Times New Roman"/>
          <w:color w:val="000000" w:themeColor="text1"/>
          <w:sz w:val="24"/>
          <w:szCs w:val="24"/>
        </w:rPr>
        <w:t xml:space="preserve"> </w:t>
      </w:r>
      <w:r w:rsidRPr="005D71E1">
        <w:rPr>
          <w:rFonts w:ascii="Times New Roman" w:hAnsi="Times New Roman" w:cs="Times New Roman"/>
          <w:color w:val="000000" w:themeColor="text1"/>
          <w:sz w:val="24"/>
          <w:szCs w:val="24"/>
          <w:lang w:val="en-US"/>
        </w:rPr>
        <w:t>kedua</w:t>
      </w:r>
      <w:r w:rsidRPr="005D71E1">
        <w:rPr>
          <w:rFonts w:ascii="Times New Roman" w:hAnsi="Times New Roman" w:cs="Times New Roman"/>
          <w:color w:val="000000" w:themeColor="text1"/>
          <w:sz w:val="24"/>
          <w:szCs w:val="24"/>
        </w:rPr>
        <w:t xml:space="preserve"> kelas tidak homogen.</w:t>
      </w:r>
    </w:p>
    <w:p w:rsidR="005D71E1" w:rsidRPr="001C018B" w:rsidRDefault="005D71E1" w:rsidP="004B4552">
      <w:pPr>
        <w:pStyle w:val="ListParagraph"/>
        <w:spacing w:after="0" w:line="480" w:lineRule="auto"/>
        <w:ind w:left="1080" w:firstLine="720"/>
        <w:jc w:val="both"/>
        <w:rPr>
          <w:rFonts w:ascii="Times New Roman" w:hAnsi="Times New Roman" w:cs="Times New Roman"/>
          <w:sz w:val="24"/>
          <w:szCs w:val="24"/>
        </w:rPr>
      </w:pPr>
      <w:r w:rsidRPr="001C018B">
        <w:rPr>
          <w:rFonts w:ascii="Times New Roman" w:hAnsi="Times New Roman" w:cs="Times New Roman"/>
          <w:color w:val="000000" w:themeColor="text1"/>
          <w:sz w:val="24"/>
          <w:szCs w:val="24"/>
        </w:rPr>
        <w:t xml:space="preserve">Kriteria pengujian hipotesisnya sama seperti uji normalitas yaitu berdasarkan </w:t>
      </w:r>
      <w:r w:rsidRPr="001C018B">
        <w:rPr>
          <w:rFonts w:ascii="Times New Roman" w:hAnsi="Times New Roman" w:cs="Times New Roman"/>
          <w:i/>
          <w:color w:val="000000" w:themeColor="text1"/>
          <w:sz w:val="24"/>
          <w:szCs w:val="24"/>
        </w:rPr>
        <w:t>P-value</w:t>
      </w:r>
      <w:r w:rsidRPr="001C018B">
        <w:rPr>
          <w:rFonts w:ascii="Times New Roman" w:hAnsi="Times New Roman" w:cs="Times New Roman"/>
          <w:color w:val="000000" w:themeColor="text1"/>
          <w:sz w:val="24"/>
          <w:szCs w:val="24"/>
        </w:rPr>
        <w:t xml:space="preserve"> dengan α = 0,05,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&lt; α, </w:t>
      </w:r>
      <w:r w:rsidRPr="001C018B">
        <w:rPr>
          <w:rFonts w:ascii="Times New Roman" w:eastAsiaTheme="minorEastAsia" w:hAnsi="Times New Roman" w:cs="Times New Roman"/>
          <w:color w:val="000000" w:themeColor="text1"/>
          <w:sz w:val="24"/>
          <w:szCs w:val="24"/>
        </w:rPr>
        <w:t xml:space="preserve">maka </w:t>
      </w: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 xml:space="preserve"> ditolak dan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 α</w:t>
      </w:r>
      <w:r w:rsidRPr="001C018B">
        <w:rPr>
          <w:rFonts w:ascii="Times New Roman" w:eastAsiaTheme="minorEastAsia" w:hAnsi="Times New Roman" w:cs="Times New Roman"/>
          <w:color w:val="000000" w:themeColor="text1"/>
          <w:sz w:val="24"/>
          <w:szCs w:val="24"/>
        </w:rPr>
        <w:t xml:space="preserve">, maka </w:t>
      </w:r>
      <w:r w:rsidRPr="001C018B">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diterima</w:t>
      </w:r>
      <w:r w:rsidRPr="001C018B">
        <w:rPr>
          <w:rFonts w:ascii="Times New Roman" w:hAnsi="Times New Roman" w:cs="Times New Roman"/>
          <w:sz w:val="24"/>
          <w:szCs w:val="24"/>
        </w:rPr>
        <w:t xml:space="preserve">. </w:t>
      </w:r>
      <w:r w:rsidRPr="001C018B">
        <w:rPr>
          <w:rFonts w:ascii="Times New Roman" w:hAnsi="Times New Roman" w:cs="Times New Roman"/>
          <w:color w:val="000000" w:themeColor="text1"/>
          <w:sz w:val="24"/>
          <w:szCs w:val="24"/>
        </w:rPr>
        <w:t>Hasil uji homogenitasnya sebagai berikut:</w:t>
      </w:r>
    </w:p>
    <w:p w:rsidR="005D71E1" w:rsidRPr="005D71E1" w:rsidRDefault="005D71E1" w:rsidP="004B4552">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5D71E1">
        <w:rPr>
          <w:rFonts w:ascii="Times New Roman" w:hAnsi="Times New Roman" w:cs="Times New Roman"/>
          <w:b/>
          <w:sz w:val="24"/>
          <w:szCs w:val="24"/>
        </w:rPr>
        <w:t xml:space="preserve">Tabel </w:t>
      </w:r>
      <w:r w:rsidR="004B4552">
        <w:rPr>
          <w:rFonts w:ascii="Times New Roman" w:hAnsi="Times New Roman" w:cs="Times New Roman"/>
          <w:b/>
          <w:sz w:val="24"/>
          <w:szCs w:val="24"/>
          <w:lang w:val="en-US"/>
        </w:rPr>
        <w:t>7</w:t>
      </w:r>
    </w:p>
    <w:p w:rsidR="005D71E1" w:rsidRPr="000D4A16" w:rsidRDefault="005D71E1" w:rsidP="004B4552">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5D71E1">
        <w:rPr>
          <w:rFonts w:ascii="Times New Roman" w:hAnsi="Times New Roman" w:cs="Times New Roman"/>
          <w:b/>
          <w:sz w:val="24"/>
          <w:szCs w:val="24"/>
        </w:rPr>
        <w:t xml:space="preserve">Homogenitas Varians Tes </w:t>
      </w:r>
      <w:r w:rsidR="000D4A16" w:rsidRPr="000D4A16">
        <w:rPr>
          <w:rFonts w:ascii="Times New Roman" w:hAnsi="Times New Roman" w:cs="Times New Roman"/>
          <w:b/>
          <w:i/>
          <w:sz w:val="24"/>
          <w:szCs w:val="24"/>
          <w:lang w:val="en-US"/>
        </w:rPr>
        <w:t>N-gain</w:t>
      </w:r>
    </w:p>
    <w:p w:rsidR="005D71E1" w:rsidRPr="005D71E1" w:rsidRDefault="005D71E1" w:rsidP="004B4552">
      <w:pPr>
        <w:pStyle w:val="ListParagraph"/>
        <w:autoSpaceDE w:val="0"/>
        <w:autoSpaceDN w:val="0"/>
        <w:adjustRightInd w:val="0"/>
        <w:spacing w:after="0" w:line="240" w:lineRule="auto"/>
        <w:ind w:left="1080"/>
        <w:jc w:val="center"/>
        <w:rPr>
          <w:rFonts w:ascii="Times New Roman" w:hAnsi="Times New Roman" w:cs="Times New Roman"/>
          <w:b/>
          <w:sz w:val="24"/>
          <w:szCs w:val="24"/>
        </w:rPr>
      </w:pPr>
      <w:r w:rsidRPr="005D71E1">
        <w:rPr>
          <w:rFonts w:ascii="Times New Roman" w:hAnsi="Times New Roman" w:cs="Times New Roman"/>
          <w:b/>
          <w:sz w:val="24"/>
          <w:szCs w:val="24"/>
        </w:rPr>
        <w:t xml:space="preserve">Kelas </w:t>
      </w:r>
      <w:r w:rsidRPr="005D71E1">
        <w:rPr>
          <w:rFonts w:ascii="Times New Roman" w:hAnsi="Times New Roman" w:cs="Times New Roman"/>
          <w:b/>
          <w:sz w:val="24"/>
          <w:szCs w:val="24"/>
          <w:lang w:val="en-US"/>
        </w:rPr>
        <w:t>Eksperimen</w:t>
      </w:r>
      <w:r w:rsidRPr="005D71E1">
        <w:rPr>
          <w:rFonts w:ascii="Times New Roman" w:hAnsi="Times New Roman" w:cs="Times New Roman"/>
          <w:b/>
          <w:sz w:val="24"/>
          <w:szCs w:val="24"/>
        </w:rPr>
        <w:t xml:space="preserve"> dan Kelas </w:t>
      </w:r>
      <w:r w:rsidRPr="005D71E1">
        <w:rPr>
          <w:rFonts w:ascii="Times New Roman" w:hAnsi="Times New Roman" w:cs="Times New Roman"/>
          <w:b/>
          <w:sz w:val="24"/>
          <w:szCs w:val="24"/>
          <w:lang w:val="en-US"/>
        </w:rPr>
        <w:t>Kontrol</w:t>
      </w:r>
      <w:r w:rsidR="000D4A16">
        <w:rPr>
          <w:rFonts w:ascii="Times New Roman" w:hAnsi="Times New Roman" w:cs="Times New Roman"/>
          <w:b/>
          <w:sz w:val="24"/>
          <w:szCs w:val="24"/>
          <w:lang w:val="en-US"/>
        </w:rPr>
        <w:t xml:space="preserve"> ditinjau secara KLM</w:t>
      </w:r>
    </w:p>
    <w:p w:rsidR="005D71E1" w:rsidRPr="005D71E1" w:rsidRDefault="005D71E1" w:rsidP="005D71E1">
      <w:pPr>
        <w:pStyle w:val="ListParagraph"/>
        <w:autoSpaceDE w:val="0"/>
        <w:autoSpaceDN w:val="0"/>
        <w:adjustRightInd w:val="0"/>
        <w:spacing w:after="0" w:line="240" w:lineRule="auto"/>
        <w:ind w:left="1636"/>
        <w:rPr>
          <w:rFonts w:ascii="Times New Roman" w:hAnsi="Times New Roman" w:cs="Times New Roman"/>
          <w:b/>
          <w:sz w:val="24"/>
          <w:szCs w:val="24"/>
        </w:rPr>
      </w:pPr>
    </w:p>
    <w:tbl>
      <w:tblPr>
        <w:tblW w:w="6708" w:type="dxa"/>
        <w:tblInd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3"/>
        <w:gridCol w:w="653"/>
        <w:gridCol w:w="720"/>
        <w:gridCol w:w="833"/>
        <w:gridCol w:w="3289"/>
      </w:tblGrid>
      <w:tr w:rsidR="005D71E1" w:rsidRPr="005C7474" w:rsidTr="00822FAA">
        <w:trPr>
          <w:cantSplit/>
          <w:tblHeader/>
        </w:trPr>
        <w:tc>
          <w:tcPr>
            <w:tcW w:w="6708" w:type="dxa"/>
            <w:gridSpan w:val="5"/>
            <w:tcBorders>
              <w:top w:val="nil"/>
              <w:left w:val="nil"/>
              <w:bottom w:val="nil"/>
              <w:right w:val="nil"/>
            </w:tcBorders>
            <w:shd w:val="clear" w:color="auto" w:fill="FFFFFF"/>
            <w:vAlign w:val="center"/>
          </w:tcPr>
          <w:p w:rsidR="005D71E1" w:rsidRDefault="005D71E1" w:rsidP="00822FAA">
            <w:pPr>
              <w:autoSpaceDE w:val="0"/>
              <w:autoSpaceDN w:val="0"/>
              <w:adjustRightInd w:val="0"/>
              <w:spacing w:after="0" w:line="240" w:lineRule="auto"/>
              <w:ind w:left="112" w:right="60"/>
              <w:contextualSpacing/>
              <w:jc w:val="both"/>
              <w:rPr>
                <w:rFonts w:ascii="Arial" w:hAnsi="Arial" w:cs="Arial"/>
                <w:b/>
                <w:bCs/>
                <w:color w:val="000000"/>
                <w:sz w:val="20"/>
                <w:szCs w:val="20"/>
              </w:rPr>
            </w:pPr>
            <w:r w:rsidRPr="005C7474">
              <w:rPr>
                <w:rFonts w:ascii="Arial" w:hAnsi="Arial" w:cs="Arial"/>
                <w:b/>
                <w:bCs/>
                <w:color w:val="000000"/>
                <w:sz w:val="20"/>
                <w:szCs w:val="20"/>
              </w:rPr>
              <w:t>Test of Homogeneity of Variance</w:t>
            </w:r>
          </w:p>
          <w:p w:rsidR="005D71E1" w:rsidRPr="005C7474" w:rsidRDefault="005D71E1" w:rsidP="00822FAA">
            <w:pPr>
              <w:autoSpaceDE w:val="0"/>
              <w:autoSpaceDN w:val="0"/>
              <w:adjustRightInd w:val="0"/>
              <w:spacing w:after="0" w:line="240" w:lineRule="auto"/>
              <w:ind w:left="1010" w:right="60"/>
              <w:contextualSpacing/>
              <w:jc w:val="both"/>
              <w:rPr>
                <w:rFonts w:ascii="Arial" w:hAnsi="Arial" w:cs="Arial"/>
                <w:b/>
                <w:bCs/>
                <w:color w:val="000000"/>
                <w:sz w:val="20"/>
                <w:szCs w:val="20"/>
              </w:rPr>
            </w:pPr>
          </w:p>
        </w:tc>
      </w:tr>
      <w:tr w:rsidR="005D71E1" w:rsidRPr="005C7474" w:rsidTr="00822FAA">
        <w:trPr>
          <w:gridAfter w:val="1"/>
          <w:wAfter w:w="3289" w:type="dxa"/>
          <w:cantSplit/>
          <w:tblHeader/>
        </w:trPr>
        <w:tc>
          <w:tcPr>
            <w:tcW w:w="1213" w:type="dxa"/>
            <w:tcBorders>
              <w:top w:val="single" w:sz="16" w:space="0" w:color="000000"/>
              <w:left w:val="single" w:sz="16" w:space="0" w:color="000000"/>
              <w:bottom w:val="single" w:sz="18" w:space="0" w:color="000000"/>
            </w:tcBorders>
            <w:shd w:val="clear" w:color="auto" w:fill="92CDDC" w:themeFill="accent5" w:themeFillTint="99"/>
            <w:vAlign w:val="center"/>
          </w:tcPr>
          <w:p w:rsidR="005D71E1" w:rsidRPr="005C7474" w:rsidRDefault="005D71E1"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Levene Statistic</w:t>
            </w:r>
          </w:p>
        </w:tc>
        <w:tc>
          <w:tcPr>
            <w:tcW w:w="653" w:type="dxa"/>
            <w:tcBorders>
              <w:top w:val="single" w:sz="16" w:space="0" w:color="000000"/>
              <w:bottom w:val="single" w:sz="18" w:space="0" w:color="000000"/>
            </w:tcBorders>
            <w:shd w:val="clear" w:color="auto" w:fill="92CDDC" w:themeFill="accent5" w:themeFillTint="99"/>
            <w:vAlign w:val="center"/>
          </w:tcPr>
          <w:p w:rsidR="005D71E1" w:rsidRPr="005C7474" w:rsidRDefault="005D71E1"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df1</w:t>
            </w:r>
          </w:p>
        </w:tc>
        <w:tc>
          <w:tcPr>
            <w:tcW w:w="720" w:type="dxa"/>
            <w:tcBorders>
              <w:top w:val="single" w:sz="16" w:space="0" w:color="000000"/>
              <w:bottom w:val="single" w:sz="18" w:space="0" w:color="000000"/>
            </w:tcBorders>
            <w:shd w:val="clear" w:color="auto" w:fill="92CDDC" w:themeFill="accent5" w:themeFillTint="99"/>
            <w:vAlign w:val="center"/>
          </w:tcPr>
          <w:p w:rsidR="005D71E1" w:rsidRPr="005C7474" w:rsidRDefault="005D71E1"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df2</w:t>
            </w:r>
          </w:p>
        </w:tc>
        <w:tc>
          <w:tcPr>
            <w:tcW w:w="833" w:type="dxa"/>
            <w:tcBorders>
              <w:top w:val="single" w:sz="16" w:space="0" w:color="000000"/>
              <w:bottom w:val="single" w:sz="18" w:space="0" w:color="000000"/>
              <w:right w:val="single" w:sz="16" w:space="0" w:color="000000"/>
            </w:tcBorders>
            <w:shd w:val="clear" w:color="auto" w:fill="92CDDC" w:themeFill="accent5" w:themeFillTint="99"/>
            <w:vAlign w:val="center"/>
          </w:tcPr>
          <w:p w:rsidR="005D71E1" w:rsidRPr="005C7474" w:rsidRDefault="005D71E1" w:rsidP="00822FAA">
            <w:pPr>
              <w:autoSpaceDE w:val="0"/>
              <w:autoSpaceDN w:val="0"/>
              <w:adjustRightInd w:val="0"/>
              <w:spacing w:after="0" w:line="240" w:lineRule="auto"/>
              <w:ind w:left="60" w:right="60"/>
              <w:contextualSpacing/>
              <w:jc w:val="center"/>
              <w:rPr>
                <w:rFonts w:ascii="Arial" w:hAnsi="Arial" w:cs="Arial"/>
                <w:b/>
                <w:color w:val="000000"/>
                <w:sz w:val="20"/>
                <w:szCs w:val="20"/>
              </w:rPr>
            </w:pPr>
            <w:r w:rsidRPr="005C7474">
              <w:rPr>
                <w:rFonts w:ascii="Arial" w:hAnsi="Arial" w:cs="Arial"/>
                <w:b/>
                <w:color w:val="000000"/>
                <w:sz w:val="20"/>
                <w:szCs w:val="20"/>
              </w:rPr>
              <w:t>Sig.</w:t>
            </w:r>
          </w:p>
        </w:tc>
      </w:tr>
      <w:tr w:rsidR="005D71E1" w:rsidRPr="005C7474" w:rsidTr="00822FAA">
        <w:trPr>
          <w:gridAfter w:val="1"/>
          <w:wAfter w:w="3289" w:type="dxa"/>
          <w:cantSplit/>
          <w:tblHeader/>
        </w:trPr>
        <w:tc>
          <w:tcPr>
            <w:tcW w:w="1213" w:type="dxa"/>
            <w:tcBorders>
              <w:top w:val="single" w:sz="18" w:space="0" w:color="000000"/>
              <w:left w:val="single" w:sz="18" w:space="0" w:color="000000"/>
              <w:bottom w:val="single" w:sz="4" w:space="0" w:color="auto"/>
            </w:tcBorders>
            <w:shd w:val="clear" w:color="auto" w:fill="FFFFFF"/>
          </w:tcPr>
          <w:p w:rsidR="005D71E1" w:rsidRPr="005C7474" w:rsidRDefault="005D71E1"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.622</w:t>
            </w:r>
          </w:p>
        </w:tc>
        <w:tc>
          <w:tcPr>
            <w:tcW w:w="653" w:type="dxa"/>
            <w:tcBorders>
              <w:top w:val="single" w:sz="18" w:space="0" w:color="000000"/>
              <w:bottom w:val="single" w:sz="4" w:space="0" w:color="auto"/>
            </w:tcBorders>
            <w:shd w:val="clear" w:color="auto" w:fill="FFFFFF"/>
          </w:tcPr>
          <w:p w:rsidR="005D71E1" w:rsidRPr="005C7474" w:rsidRDefault="005D71E1"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1</w:t>
            </w:r>
          </w:p>
        </w:tc>
        <w:tc>
          <w:tcPr>
            <w:tcW w:w="720" w:type="dxa"/>
            <w:tcBorders>
              <w:top w:val="single" w:sz="18" w:space="0" w:color="000000"/>
              <w:bottom w:val="single" w:sz="4" w:space="0" w:color="auto"/>
            </w:tcBorders>
            <w:shd w:val="clear" w:color="auto" w:fill="FFFFFF"/>
          </w:tcPr>
          <w:p w:rsidR="005D71E1" w:rsidRPr="005C7474" w:rsidRDefault="005D71E1"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53</w:t>
            </w:r>
          </w:p>
        </w:tc>
        <w:tc>
          <w:tcPr>
            <w:tcW w:w="833" w:type="dxa"/>
            <w:tcBorders>
              <w:top w:val="single" w:sz="18" w:space="0" w:color="000000"/>
              <w:bottom w:val="single" w:sz="4" w:space="0" w:color="auto"/>
              <w:right w:val="single" w:sz="18" w:space="0" w:color="000000"/>
            </w:tcBorders>
            <w:shd w:val="clear" w:color="auto" w:fill="FFFFFF"/>
          </w:tcPr>
          <w:p w:rsidR="005D71E1" w:rsidRPr="005C7474" w:rsidRDefault="000D4A16" w:rsidP="00822FAA">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.468</w:t>
            </w:r>
          </w:p>
        </w:tc>
      </w:tr>
    </w:tbl>
    <w:p w:rsidR="005D71E1" w:rsidRPr="005D71E1" w:rsidRDefault="005D71E1" w:rsidP="005D71E1">
      <w:pPr>
        <w:pStyle w:val="ListParagraph"/>
        <w:tabs>
          <w:tab w:val="left" w:pos="4665"/>
        </w:tabs>
        <w:spacing w:after="0" w:line="480" w:lineRule="auto"/>
        <w:ind w:left="1636"/>
        <w:jc w:val="both"/>
        <w:rPr>
          <w:rFonts w:ascii="Times New Roman" w:hAnsi="Times New Roman" w:cs="Times New Roman"/>
          <w:sz w:val="24"/>
          <w:szCs w:val="24"/>
        </w:rPr>
      </w:pPr>
    </w:p>
    <w:p w:rsidR="005D71E1" w:rsidRPr="005A2105" w:rsidRDefault="005D71E1" w:rsidP="004B4552">
      <w:pPr>
        <w:pStyle w:val="ListParagraph"/>
        <w:spacing w:after="0" w:line="480" w:lineRule="auto"/>
        <w:ind w:left="1080" w:firstLine="720"/>
        <w:jc w:val="both"/>
        <w:rPr>
          <w:rFonts w:ascii="Times New Roman" w:hAnsi="Times New Roman" w:cs="Times New Roman"/>
          <w:sz w:val="24"/>
          <w:szCs w:val="24"/>
        </w:rPr>
      </w:pPr>
      <w:r w:rsidRPr="005A2105">
        <w:rPr>
          <w:rFonts w:ascii="Times New Roman" w:hAnsi="Times New Roman" w:cs="Times New Roman"/>
          <w:sz w:val="24"/>
          <w:szCs w:val="24"/>
        </w:rPr>
        <w:lastRenderedPageBreak/>
        <w:t xml:space="preserve">Berdasarkan hasil </w:t>
      </w:r>
      <w:r w:rsidRPr="005A2105">
        <w:rPr>
          <w:rFonts w:ascii="Times New Roman" w:hAnsi="Times New Roman" w:cs="Times New Roman"/>
          <w:i/>
          <w:sz w:val="24"/>
          <w:szCs w:val="24"/>
        </w:rPr>
        <w:t>output</w:t>
      </w:r>
      <w:r w:rsidRPr="005A2105">
        <w:rPr>
          <w:rFonts w:ascii="Times New Roman" w:hAnsi="Times New Roman" w:cs="Times New Roman"/>
          <w:sz w:val="24"/>
          <w:szCs w:val="24"/>
        </w:rPr>
        <w:t xml:space="preserve"> uji homogenitas varians dengan menggunakan uji </w:t>
      </w:r>
      <w:r w:rsidRPr="005A2105">
        <w:rPr>
          <w:rFonts w:ascii="Times New Roman" w:hAnsi="Times New Roman" w:cs="Times New Roman"/>
          <w:i/>
          <w:sz w:val="24"/>
          <w:szCs w:val="24"/>
        </w:rPr>
        <w:t xml:space="preserve">Levene </w:t>
      </w:r>
      <w:r w:rsidRPr="005A2105">
        <w:rPr>
          <w:rFonts w:ascii="Times New Roman" w:hAnsi="Times New Roman" w:cs="Times New Roman"/>
          <w:sz w:val="24"/>
          <w:szCs w:val="24"/>
        </w:rPr>
        <w:t xml:space="preserve">pada Tabel </w:t>
      </w:r>
      <w:r w:rsidR="004B4552">
        <w:rPr>
          <w:rFonts w:ascii="Times New Roman" w:hAnsi="Times New Roman" w:cs="Times New Roman"/>
          <w:sz w:val="24"/>
          <w:szCs w:val="24"/>
          <w:lang w:val="en-US"/>
        </w:rPr>
        <w:t>7</w:t>
      </w:r>
      <w:r w:rsidRPr="005A2105">
        <w:rPr>
          <w:rFonts w:ascii="Times New Roman" w:hAnsi="Times New Roman" w:cs="Times New Roman"/>
          <w:sz w:val="24"/>
          <w:szCs w:val="24"/>
        </w:rPr>
        <w:t xml:space="preserve"> nilai</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signifikansi</w:t>
      </w:r>
      <w:r w:rsidRPr="005A2105">
        <w:rPr>
          <w:rFonts w:ascii="Times New Roman" w:hAnsi="Times New Roman" w:cs="Times New Roman"/>
          <w:sz w:val="24"/>
          <w:szCs w:val="24"/>
          <w:lang w:val="en-US"/>
        </w:rPr>
        <w:t>nya</w:t>
      </w:r>
      <w:r w:rsidRPr="005A2105">
        <w:rPr>
          <w:rFonts w:ascii="Times New Roman" w:hAnsi="Times New Roman" w:cs="Times New Roman"/>
          <w:sz w:val="24"/>
          <w:szCs w:val="24"/>
        </w:rPr>
        <w:t xml:space="preserve"> adalah</w:t>
      </w:r>
      <w:r w:rsidR="000D4A16" w:rsidRPr="005A2105">
        <w:rPr>
          <w:rFonts w:ascii="Times New Roman" w:hAnsi="Times New Roman" w:cs="Times New Roman"/>
          <w:sz w:val="24"/>
          <w:szCs w:val="24"/>
        </w:rPr>
        <w:t xml:space="preserve"> 0,468</w:t>
      </w:r>
      <w:r w:rsidRPr="005A2105">
        <w:rPr>
          <w:rFonts w:ascii="Times New Roman" w:hAnsi="Times New Roman" w:cs="Times New Roman"/>
          <w:sz w:val="24"/>
          <w:szCs w:val="24"/>
        </w:rPr>
        <w:t xml:space="preserve"> maka lebih</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besar dari 0,05. Sehingga dapat disimpulkan bahwa H</w:t>
      </w:r>
      <w:r w:rsidRPr="005A2105">
        <w:rPr>
          <w:rFonts w:ascii="Times New Roman" w:hAnsi="Times New Roman" w:cs="Times New Roman"/>
          <w:sz w:val="24"/>
          <w:szCs w:val="24"/>
          <w:vertAlign w:val="subscript"/>
        </w:rPr>
        <w:t>0</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diterima</w:t>
      </w:r>
      <w:r w:rsidRPr="005A2105">
        <w:rPr>
          <w:rFonts w:ascii="Times New Roman" w:hAnsi="Times New Roman" w:cs="Times New Roman"/>
          <w:sz w:val="24"/>
          <w:szCs w:val="24"/>
        </w:rPr>
        <w:t xml:space="preserve"> atau </w:t>
      </w:r>
      <w:r w:rsidR="000D4A16" w:rsidRPr="005A2105">
        <w:rPr>
          <w:rFonts w:ascii="Times New Roman" w:hAnsi="Times New Roman" w:cs="Times New Roman"/>
          <w:sz w:val="24"/>
          <w:szCs w:val="24"/>
          <w:lang w:val="en-US"/>
        </w:rPr>
        <w:t>kedua</w:t>
      </w:r>
      <w:r w:rsidRPr="005A2105">
        <w:rPr>
          <w:rFonts w:ascii="Times New Roman" w:hAnsi="Times New Roman" w:cs="Times New Roman"/>
          <w:sz w:val="24"/>
          <w:szCs w:val="24"/>
          <w:lang w:val="en-US"/>
        </w:rPr>
        <w:t xml:space="preserve"> kelas</w:t>
      </w:r>
      <w:r w:rsidRPr="005A2105">
        <w:rPr>
          <w:rFonts w:ascii="Times New Roman" w:hAnsi="Times New Roman" w:cs="Times New Roman"/>
          <w:sz w:val="24"/>
          <w:szCs w:val="24"/>
        </w:rPr>
        <w:t xml:space="preserve"> berasal dari populasi-populasi dengan varians yang sama atau </w:t>
      </w:r>
      <w:r w:rsidR="000D4A16" w:rsidRPr="005A2105">
        <w:rPr>
          <w:rFonts w:ascii="Times New Roman" w:hAnsi="Times New Roman" w:cs="Times New Roman"/>
          <w:sz w:val="24"/>
          <w:szCs w:val="24"/>
          <w:lang w:val="en-US"/>
        </w:rPr>
        <w:t>kedua</w:t>
      </w:r>
      <w:r w:rsidR="000D4A16" w:rsidRPr="005A2105">
        <w:rPr>
          <w:rFonts w:ascii="Times New Roman" w:hAnsi="Times New Roman" w:cs="Times New Roman"/>
          <w:sz w:val="24"/>
          <w:szCs w:val="24"/>
        </w:rPr>
        <w:t xml:space="preserve"> kelas tersebut homogen ditinjau secara KLM.</w:t>
      </w:r>
    </w:p>
    <w:p w:rsidR="00177D55" w:rsidRPr="005A2105" w:rsidRDefault="00177D55" w:rsidP="000B6BE4">
      <w:pPr>
        <w:pStyle w:val="ListParagraph"/>
        <w:numPr>
          <w:ilvl w:val="0"/>
          <w:numId w:val="9"/>
        </w:numPr>
        <w:spacing w:after="0" w:line="480" w:lineRule="auto"/>
        <w:ind w:left="1080"/>
        <w:jc w:val="both"/>
        <w:rPr>
          <w:rFonts w:ascii="Times New Roman" w:hAnsi="Times New Roman" w:cs="Times New Roman"/>
          <w:b/>
          <w:sz w:val="24"/>
          <w:szCs w:val="24"/>
        </w:rPr>
      </w:pPr>
      <w:r w:rsidRPr="005A2105">
        <w:rPr>
          <w:rFonts w:ascii="Times New Roman" w:hAnsi="Times New Roman" w:cs="Times New Roman"/>
          <w:sz w:val="24"/>
          <w:szCs w:val="24"/>
          <w:lang w:val="en-US"/>
        </w:rPr>
        <w:t>Kruskal Wallis</w:t>
      </w:r>
    </w:p>
    <w:p w:rsidR="004B4552" w:rsidRDefault="00177D55" w:rsidP="004B4552">
      <w:pPr>
        <w:pStyle w:val="ListParagraph"/>
        <w:spacing w:after="0" w:line="480" w:lineRule="auto"/>
        <w:ind w:left="1080" w:firstLine="720"/>
        <w:jc w:val="both"/>
        <w:rPr>
          <w:rFonts w:ascii="Times New Roman" w:hAnsi="Times New Roman" w:cs="Times New Roman"/>
          <w:sz w:val="24"/>
          <w:szCs w:val="24"/>
          <w:lang w:val="en-US"/>
        </w:rPr>
      </w:pPr>
      <w:r w:rsidRPr="005A2105">
        <w:rPr>
          <w:rFonts w:ascii="Times New Roman" w:hAnsi="Times New Roman" w:cs="Times New Roman"/>
          <w:sz w:val="24"/>
          <w:szCs w:val="24"/>
        </w:rPr>
        <w:t>Setelah dilakukan uji normalitas</w:t>
      </w:r>
      <w:r w:rsidRPr="005A2105">
        <w:rPr>
          <w:rFonts w:ascii="Times New Roman" w:hAnsi="Times New Roman" w:cs="Times New Roman"/>
          <w:sz w:val="24"/>
          <w:szCs w:val="24"/>
          <w:lang w:val="en-US"/>
        </w:rPr>
        <w:t xml:space="preserve"> ditinjau secara keseluruhan </w:t>
      </w:r>
      <w:r w:rsidRPr="005A2105">
        <w:rPr>
          <w:rFonts w:ascii="Times New Roman" w:hAnsi="Times New Roman" w:cs="Times New Roman"/>
          <w:sz w:val="24"/>
          <w:szCs w:val="24"/>
        </w:rPr>
        <w:t xml:space="preserve">ternyata </w:t>
      </w:r>
      <w:r w:rsidR="00052286" w:rsidRPr="005A2105">
        <w:rPr>
          <w:rFonts w:ascii="Times New Roman" w:hAnsi="Times New Roman" w:cs="Times New Roman"/>
          <w:sz w:val="24"/>
          <w:szCs w:val="24"/>
          <w:lang w:val="en-US"/>
        </w:rPr>
        <w:t>kedua</w:t>
      </w:r>
      <w:r w:rsidRPr="005A2105">
        <w:rPr>
          <w:rFonts w:ascii="Times New Roman" w:hAnsi="Times New Roman" w:cs="Times New Roman"/>
          <w:sz w:val="24"/>
          <w:szCs w:val="24"/>
        </w:rPr>
        <w:t xml:space="preserve"> kelas berditribusi tidak normal. Maka selanjutnya dilakukan uji </w:t>
      </w:r>
      <w:r w:rsidRPr="005A2105">
        <w:rPr>
          <w:rFonts w:ascii="Times New Roman" w:hAnsi="Times New Roman" w:cs="Times New Roman"/>
          <w:sz w:val="24"/>
          <w:szCs w:val="24"/>
          <w:lang w:val="en-US"/>
        </w:rPr>
        <w:t>Kruskal Wallis</w:t>
      </w:r>
      <w:r w:rsidRPr="005A2105">
        <w:rPr>
          <w:rFonts w:ascii="Times New Roman" w:hAnsi="Times New Roman" w:cs="Times New Roman"/>
          <w:sz w:val="24"/>
          <w:szCs w:val="24"/>
        </w:rPr>
        <w:t xml:space="preserve"> satu pihak melalui bantuan program </w:t>
      </w:r>
      <w:r w:rsidRPr="005A2105">
        <w:rPr>
          <w:rFonts w:ascii="Times New Roman" w:hAnsi="Times New Roman" w:cs="Times New Roman"/>
          <w:i/>
          <w:sz w:val="24"/>
          <w:szCs w:val="24"/>
        </w:rPr>
        <w:t xml:space="preserve">SPSS </w:t>
      </w:r>
      <w:r w:rsidRPr="005A2105">
        <w:rPr>
          <w:rFonts w:ascii="Times New Roman" w:hAnsi="Times New Roman" w:cs="Times New Roman"/>
          <w:sz w:val="24"/>
          <w:szCs w:val="24"/>
        </w:rPr>
        <w:t xml:space="preserve">menggunakan </w:t>
      </w:r>
      <w:r w:rsidRPr="005A2105">
        <w:rPr>
          <w:rFonts w:ascii="Times New Roman" w:hAnsi="Times New Roman" w:cs="Times New Roman"/>
          <w:i/>
          <w:sz w:val="24"/>
          <w:szCs w:val="24"/>
          <w:lang w:val="en-US"/>
        </w:rPr>
        <w:t xml:space="preserve">Non-parametric test </w:t>
      </w:r>
      <w:r w:rsidRPr="005A2105">
        <w:rPr>
          <w:rFonts w:ascii="Times New Roman" w:hAnsi="Times New Roman" w:cs="Times New Roman"/>
          <w:sz w:val="24"/>
          <w:szCs w:val="24"/>
          <w:lang w:val="en-US"/>
        </w:rPr>
        <w:t xml:space="preserve">dan </w:t>
      </w:r>
      <w:r w:rsidRPr="005A2105">
        <w:rPr>
          <w:rFonts w:ascii="Times New Roman" w:hAnsi="Times New Roman" w:cs="Times New Roman"/>
          <w:sz w:val="24"/>
          <w:szCs w:val="24"/>
        </w:rPr>
        <w:t xml:space="preserve">taraf signifikansi 5 % atau </w:t>
      </w:r>
      <m:oMath>
        <m:r>
          <w:rPr>
            <w:rFonts w:ascii="Cambria Math" w:hAnsi="Cambria Math" w:cs="Times New Roman"/>
            <w:sz w:val="24"/>
            <w:szCs w:val="24"/>
          </w:rPr>
          <m:t>α=</m:t>
        </m:r>
      </m:oMath>
      <w:r w:rsidRPr="005A2105">
        <w:rPr>
          <w:rFonts w:ascii="Times New Roman" w:hAnsi="Times New Roman" w:cs="Times New Roman"/>
          <w:sz w:val="24"/>
          <w:szCs w:val="24"/>
        </w:rPr>
        <w:t xml:space="preserve"> 0,05</w:t>
      </w:r>
      <w:r w:rsidR="00052286" w:rsidRPr="005A2105">
        <w:rPr>
          <w:rFonts w:ascii="Times New Roman" w:hAnsi="Times New Roman" w:cs="Times New Roman"/>
          <w:sz w:val="24"/>
          <w:szCs w:val="24"/>
          <w:lang w:val="en-US"/>
        </w:rPr>
        <w:t>.</w:t>
      </w:r>
    </w:p>
    <w:p w:rsidR="00177D55" w:rsidRPr="004B4552" w:rsidRDefault="00177D55" w:rsidP="004B4552">
      <w:pPr>
        <w:pStyle w:val="ListParagraph"/>
        <w:spacing w:after="0" w:line="480" w:lineRule="auto"/>
        <w:ind w:left="1080" w:firstLine="720"/>
        <w:jc w:val="both"/>
        <w:rPr>
          <w:rFonts w:ascii="Times New Roman" w:hAnsi="Times New Roman" w:cs="Times New Roman"/>
          <w:sz w:val="24"/>
          <w:szCs w:val="24"/>
          <w:lang w:val="en-US"/>
        </w:rPr>
      </w:pPr>
      <w:r w:rsidRPr="005A2105">
        <w:rPr>
          <w:rFonts w:ascii="Times New Roman" w:hAnsi="Times New Roman" w:cs="Times New Roman"/>
          <w:sz w:val="24"/>
          <w:szCs w:val="24"/>
        </w:rPr>
        <w:t xml:space="preserve">Hipotesis tersebut dirumuskan dalam bentuk hipotesis statistik (uji satu pihak) </w:t>
      </w:r>
      <w:r w:rsidRPr="005A2105">
        <w:rPr>
          <w:rFonts w:ascii="Times New Roman" w:hAnsi="Times New Roman" w:cs="Times New Roman"/>
          <w:sz w:val="24"/>
          <w:szCs w:val="24"/>
          <w:lang w:val="en-US"/>
        </w:rPr>
        <w:t>menurut Sugiyono (201</w:t>
      </w:r>
      <w:r w:rsidRPr="005A2105">
        <w:rPr>
          <w:rFonts w:ascii="Times New Roman" w:hAnsi="Times New Roman" w:cs="Times New Roman"/>
          <w:sz w:val="24"/>
          <w:szCs w:val="24"/>
        </w:rPr>
        <w:t>1</w:t>
      </w:r>
      <w:r w:rsidRPr="005A2105">
        <w:rPr>
          <w:rFonts w:ascii="Times New Roman" w:hAnsi="Times New Roman" w:cs="Times New Roman"/>
          <w:sz w:val="24"/>
          <w:szCs w:val="24"/>
          <w:lang w:val="en-US"/>
        </w:rPr>
        <w:t xml:space="preserve">:120) </w:t>
      </w:r>
      <w:r w:rsidRPr="005A2105">
        <w:rPr>
          <w:rFonts w:ascii="Times New Roman" w:hAnsi="Times New Roman" w:cs="Times New Roman"/>
          <w:sz w:val="24"/>
          <w:szCs w:val="24"/>
        </w:rPr>
        <w:t>sebagai berikut :</w:t>
      </w:r>
    </w:p>
    <w:p w:rsidR="00177D55" w:rsidRPr="005A2105" w:rsidRDefault="00177D55" w:rsidP="004B4552">
      <w:pPr>
        <w:pStyle w:val="ListParagraph"/>
        <w:spacing w:after="0" w:line="480" w:lineRule="auto"/>
        <w:ind w:left="1080"/>
        <w:jc w:val="both"/>
        <w:rPr>
          <w:rFonts w:ascii="Times New Roman" w:eastAsiaTheme="minorEastAsia"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 xml:space="preserve">0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p>
    <w:p w:rsidR="00177D55" w:rsidRPr="005A2105" w:rsidRDefault="00177D55" w:rsidP="004B4552">
      <w:pPr>
        <w:pStyle w:val="ListParagraph"/>
        <w:spacing w:after="0" w:line="480" w:lineRule="auto"/>
        <w:ind w:left="1080"/>
        <w:jc w:val="both"/>
        <w:rPr>
          <w:rFonts w:ascii="Times New Roman" w:eastAsiaTheme="minorEastAsia"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 xml:space="preserve">1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&gt;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p>
    <w:p w:rsidR="00177D55" w:rsidRPr="005A2105" w:rsidRDefault="00177D55" w:rsidP="004B4552">
      <w:pPr>
        <w:spacing w:after="0" w:line="480" w:lineRule="auto"/>
        <w:ind w:left="1080"/>
        <w:contextualSpacing/>
        <w:jc w:val="both"/>
        <w:rPr>
          <w:rFonts w:ascii="Times New Roman" w:hAnsi="Times New Roman" w:cs="Times New Roman"/>
          <w:sz w:val="24"/>
          <w:szCs w:val="24"/>
        </w:rPr>
      </w:pPr>
      <w:r w:rsidRPr="005A2105">
        <w:rPr>
          <w:rFonts w:ascii="Times New Roman" w:hAnsi="Times New Roman" w:cs="Times New Roman"/>
          <w:sz w:val="24"/>
          <w:szCs w:val="24"/>
        </w:rPr>
        <w:t>Keterangan :</w:t>
      </w:r>
    </w:p>
    <w:p w:rsidR="00177D55" w:rsidRPr="005A2105" w:rsidRDefault="00177D55" w:rsidP="004B4552">
      <w:pPr>
        <w:widowControl w:val="0"/>
        <w:spacing w:after="0" w:line="480" w:lineRule="auto"/>
        <w:ind w:left="1710" w:hanging="630"/>
        <w:contextualSpacing/>
        <w:jc w:val="both"/>
        <w:rPr>
          <w:rFonts w:ascii="Times New Roman"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0</w:t>
      </w:r>
      <w:r w:rsidRPr="005A2105">
        <w:rPr>
          <w:rFonts w:ascii="Times New Roman" w:hAnsi="Times New Roman" w:cs="Times New Roman"/>
          <w:sz w:val="24"/>
          <w:szCs w:val="24"/>
        </w:rPr>
        <w:t xml:space="preserve">  :</w:t>
      </w:r>
      <w:r w:rsidRPr="005A2105">
        <w:rPr>
          <w:rFonts w:ascii="Times New Roman" w:hAnsi="Times New Roman" w:cs="Times New Roman"/>
          <w:sz w:val="24"/>
          <w:szCs w:val="24"/>
        </w:rPr>
        <w:tab/>
      </w:r>
      <w:r w:rsidRPr="005A2105">
        <w:rPr>
          <w:rFonts w:ascii="Times New Roman" w:hAnsi="Times New Roman" w:cs="Times New Roman"/>
          <w:sz w:val="24"/>
          <w:szCs w:val="24"/>
          <w:lang w:val="en-US"/>
        </w:rPr>
        <w:t xml:space="preserve">Peningkatan </w:t>
      </w:r>
      <w:r w:rsidRPr="005A2105">
        <w:rPr>
          <w:rFonts w:ascii="Times New Roman" w:hAnsi="Times New Roman" w:cs="Times New Roman"/>
          <w:sz w:val="24"/>
          <w:szCs w:val="24"/>
        </w:rPr>
        <w:t xml:space="preserve">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w:t>
      </w:r>
      <w:r w:rsidRPr="005A2105">
        <w:rPr>
          <w:rFonts w:ascii="Times New Roman" w:hAnsi="Times New Roman" w:cs="Times New Roman"/>
          <w:i/>
          <w:sz w:val="24"/>
          <w:szCs w:val="24"/>
        </w:rPr>
        <w:t>IMPROVE</w:t>
      </w:r>
      <w:r w:rsidRPr="005A2105">
        <w:rPr>
          <w:rFonts w:ascii="Times New Roman" w:hAnsi="Times New Roman" w:cs="Times New Roman"/>
          <w:sz w:val="24"/>
          <w:szCs w:val="24"/>
        </w:rPr>
        <w:t xml:space="preserve"> tidak lebih baik atau sama dengan yang </w:t>
      </w:r>
      <w:r w:rsidRPr="005A2105">
        <w:rPr>
          <w:rFonts w:ascii="Times New Roman" w:hAnsi="Times New Roman" w:cs="Times New Roman"/>
          <w:sz w:val="24"/>
          <w:szCs w:val="24"/>
          <w:lang w:val="en-US"/>
        </w:rPr>
        <w:t>menggunakan</w:t>
      </w:r>
      <w:r w:rsidR="00052286" w:rsidRPr="005A2105">
        <w:rPr>
          <w:rFonts w:ascii="Times New Roman" w:hAnsi="Times New Roman" w:cs="Times New Roman"/>
          <w:sz w:val="24"/>
          <w:szCs w:val="24"/>
        </w:rPr>
        <w:t xml:space="preserve"> pembelajaran konvensional ditinjau secara keseluruhan.</w:t>
      </w:r>
    </w:p>
    <w:p w:rsidR="00177D55" w:rsidRPr="005A2105" w:rsidRDefault="00177D55" w:rsidP="004B4552">
      <w:pPr>
        <w:widowControl w:val="0"/>
        <w:spacing w:after="0" w:line="480" w:lineRule="auto"/>
        <w:ind w:left="1710" w:hanging="630"/>
        <w:contextualSpacing/>
        <w:jc w:val="both"/>
        <w:rPr>
          <w:rFonts w:ascii="Times New Roman"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 xml:space="preserve">1 </w:t>
      </w:r>
      <w:r w:rsidRPr="005A2105">
        <w:rPr>
          <w:rFonts w:ascii="Times New Roman" w:hAnsi="Times New Roman" w:cs="Times New Roman"/>
          <w:sz w:val="24"/>
          <w:szCs w:val="24"/>
        </w:rPr>
        <w:t xml:space="preserve">: 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 xml:space="preserve">lebih baik daripada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w:t>
      </w:r>
      <w:r w:rsidRPr="005A2105">
        <w:rPr>
          <w:rFonts w:ascii="Times New Roman" w:hAnsi="Times New Roman" w:cs="Times New Roman"/>
          <w:sz w:val="24"/>
          <w:szCs w:val="24"/>
        </w:rPr>
        <w:lastRenderedPageBreak/>
        <w:t>pembelajaran konvensional</w:t>
      </w:r>
      <w:r w:rsidR="00052286" w:rsidRPr="005A2105">
        <w:rPr>
          <w:rFonts w:ascii="Times New Roman" w:hAnsi="Times New Roman" w:cs="Times New Roman"/>
          <w:sz w:val="24"/>
          <w:szCs w:val="24"/>
          <w:lang w:val="en-US"/>
        </w:rPr>
        <w:t xml:space="preserve"> </w:t>
      </w:r>
      <w:r w:rsidR="00052286" w:rsidRPr="005A2105">
        <w:rPr>
          <w:rFonts w:ascii="Times New Roman" w:hAnsi="Times New Roman" w:cs="Times New Roman"/>
          <w:sz w:val="24"/>
          <w:szCs w:val="24"/>
        </w:rPr>
        <w:t>ditinjau secara keseluruhan</w:t>
      </w:r>
      <w:r w:rsidRPr="005A2105">
        <w:rPr>
          <w:rFonts w:ascii="Times New Roman" w:hAnsi="Times New Roman" w:cs="Times New Roman"/>
          <w:sz w:val="24"/>
          <w:szCs w:val="24"/>
        </w:rPr>
        <w:t>.</w:t>
      </w:r>
    </w:p>
    <w:p w:rsidR="00177D55" w:rsidRPr="005A2105" w:rsidRDefault="00177D55" w:rsidP="004B4552">
      <w:pPr>
        <w:widowControl w:val="0"/>
        <w:spacing w:after="0" w:line="480" w:lineRule="auto"/>
        <w:ind w:left="1080" w:firstLine="720"/>
        <w:contextualSpacing/>
        <w:jc w:val="both"/>
        <w:rPr>
          <w:rFonts w:ascii="Times New Roman" w:hAnsi="Times New Roman" w:cs="Times New Roman"/>
          <w:sz w:val="24"/>
          <w:szCs w:val="24"/>
          <w:lang w:val="en-US"/>
        </w:rPr>
      </w:pPr>
      <w:r w:rsidRPr="005A2105">
        <w:rPr>
          <w:rFonts w:ascii="Times New Roman" w:hAnsi="Times New Roman" w:cs="Times New Roman"/>
          <w:sz w:val="24"/>
          <w:szCs w:val="24"/>
        </w:rPr>
        <w:t xml:space="preserve">Setelah dilakukan pengolahan data, tampilan </w:t>
      </w:r>
      <w:r w:rsidRPr="005A2105">
        <w:rPr>
          <w:rFonts w:ascii="Times New Roman" w:hAnsi="Times New Roman" w:cs="Times New Roman"/>
          <w:i/>
          <w:sz w:val="24"/>
          <w:szCs w:val="24"/>
        </w:rPr>
        <w:t xml:space="preserve">output </w:t>
      </w:r>
      <w:r w:rsidR="00052286" w:rsidRPr="005A2105">
        <w:rPr>
          <w:rFonts w:ascii="Times New Roman" w:hAnsi="Times New Roman" w:cs="Times New Roman"/>
          <w:sz w:val="24"/>
          <w:szCs w:val="24"/>
        </w:rPr>
        <w:t>dapat dilihat</w:t>
      </w:r>
      <w:r w:rsidR="004B4552">
        <w:rPr>
          <w:rFonts w:ascii="Times New Roman" w:hAnsi="Times New Roman" w:cs="Times New Roman"/>
          <w:sz w:val="24"/>
          <w:szCs w:val="24"/>
        </w:rPr>
        <w:t xml:space="preserve"> pada Tabel 8</w:t>
      </w:r>
      <w:r w:rsidR="00052286" w:rsidRPr="005A2105">
        <w:rPr>
          <w:rFonts w:ascii="Times New Roman" w:hAnsi="Times New Roman" w:cs="Times New Roman"/>
          <w:sz w:val="24"/>
          <w:szCs w:val="24"/>
        </w:rPr>
        <w:t>.</w:t>
      </w:r>
    </w:p>
    <w:p w:rsidR="00177D55" w:rsidRPr="001C018B" w:rsidRDefault="00177D55" w:rsidP="00177D55">
      <w:pPr>
        <w:spacing w:after="0" w:line="240" w:lineRule="auto"/>
        <w:ind w:left="1440"/>
        <w:contextualSpacing/>
        <w:jc w:val="center"/>
        <w:rPr>
          <w:rFonts w:ascii="Times New Roman" w:hAnsi="Times New Roman" w:cs="Times New Roman"/>
          <w:b/>
          <w:color w:val="000000"/>
          <w:sz w:val="24"/>
          <w:szCs w:val="24"/>
        </w:rPr>
      </w:pPr>
      <w:r w:rsidRPr="001C018B">
        <w:rPr>
          <w:rFonts w:ascii="Times New Roman" w:hAnsi="Times New Roman" w:cs="Times New Roman"/>
          <w:b/>
          <w:color w:val="000000"/>
          <w:sz w:val="24"/>
          <w:szCs w:val="24"/>
        </w:rPr>
        <w:t xml:space="preserve">Tabel </w:t>
      </w:r>
      <w:r w:rsidR="004B4552">
        <w:rPr>
          <w:rFonts w:ascii="Times New Roman" w:hAnsi="Times New Roman" w:cs="Times New Roman"/>
          <w:b/>
          <w:color w:val="000000"/>
          <w:sz w:val="24"/>
          <w:szCs w:val="24"/>
          <w:lang w:val="en-US"/>
        </w:rPr>
        <w:t>8</w:t>
      </w:r>
    </w:p>
    <w:p w:rsidR="00177D55" w:rsidRPr="001C018B" w:rsidRDefault="00177D55" w:rsidP="00177D55">
      <w:pPr>
        <w:autoSpaceDE w:val="0"/>
        <w:autoSpaceDN w:val="0"/>
        <w:adjustRightInd w:val="0"/>
        <w:spacing w:after="0" w:line="240" w:lineRule="auto"/>
        <w:ind w:left="1440"/>
        <w:contextualSpacing/>
        <w:jc w:val="center"/>
        <w:rPr>
          <w:rFonts w:ascii="Times New Roman" w:hAnsi="Times New Roman" w:cs="Times New Roman"/>
          <w:b/>
          <w:color w:val="000000"/>
          <w:sz w:val="24"/>
          <w:szCs w:val="24"/>
          <w:lang w:val="en-US"/>
        </w:rPr>
      </w:pPr>
      <w:r w:rsidRPr="001C018B">
        <w:rPr>
          <w:rFonts w:ascii="Times New Roman" w:hAnsi="Times New Roman" w:cs="Times New Roman"/>
          <w:b/>
          <w:color w:val="000000"/>
          <w:sz w:val="24"/>
          <w:szCs w:val="24"/>
        </w:rPr>
        <w:t xml:space="preserve">Uji Kruskal Wallis </w:t>
      </w:r>
      <w:r w:rsidRPr="001C018B">
        <w:rPr>
          <w:rFonts w:ascii="Times New Roman" w:hAnsi="Times New Roman" w:cs="Times New Roman"/>
          <w:b/>
          <w:sz w:val="24"/>
          <w:szCs w:val="24"/>
        </w:rPr>
        <w:t>Hasil Peningkatan (</w:t>
      </w:r>
      <w:r w:rsidRPr="001C018B">
        <w:rPr>
          <w:rFonts w:ascii="Times New Roman" w:hAnsi="Times New Roman" w:cs="Times New Roman"/>
          <w:b/>
          <w:i/>
          <w:sz w:val="24"/>
          <w:szCs w:val="24"/>
        </w:rPr>
        <w:t>N-gain</w:t>
      </w:r>
      <w:r w:rsidRPr="001C018B">
        <w:rPr>
          <w:rFonts w:ascii="Times New Roman" w:hAnsi="Times New Roman" w:cs="Times New Roman"/>
          <w:b/>
          <w:sz w:val="24"/>
          <w:szCs w:val="24"/>
        </w:rPr>
        <w:t>)</w:t>
      </w:r>
      <w:r>
        <w:rPr>
          <w:rFonts w:ascii="Times New Roman" w:hAnsi="Times New Roman" w:cs="Times New Roman"/>
          <w:b/>
          <w:color w:val="000000"/>
          <w:sz w:val="24"/>
          <w:szCs w:val="24"/>
          <w:lang w:val="en-US"/>
        </w:rPr>
        <w:t xml:space="preserve"> </w:t>
      </w:r>
      <w:r w:rsidRPr="001C018B">
        <w:rPr>
          <w:rFonts w:ascii="Times New Roman" w:hAnsi="Times New Roman" w:cs="Times New Roman"/>
          <w:b/>
          <w:color w:val="000000"/>
          <w:sz w:val="24"/>
          <w:szCs w:val="24"/>
        </w:rPr>
        <w:t xml:space="preserve">Kelas </w:t>
      </w:r>
      <w:r w:rsidRPr="001C018B">
        <w:rPr>
          <w:rFonts w:ascii="Times New Roman" w:hAnsi="Times New Roman" w:cs="Times New Roman"/>
          <w:b/>
          <w:color w:val="000000"/>
          <w:sz w:val="24"/>
          <w:szCs w:val="24"/>
          <w:lang w:val="en-US"/>
        </w:rPr>
        <w:t>Eksperimen</w:t>
      </w:r>
      <w:r w:rsidRPr="001C018B">
        <w:rPr>
          <w:rFonts w:ascii="Times New Roman" w:hAnsi="Times New Roman" w:cs="Times New Roman"/>
          <w:b/>
          <w:color w:val="000000"/>
          <w:sz w:val="24"/>
          <w:szCs w:val="24"/>
        </w:rPr>
        <w:t xml:space="preserve"> dan Kelas </w:t>
      </w:r>
      <w:r w:rsidRPr="001C018B">
        <w:rPr>
          <w:rFonts w:ascii="Times New Roman" w:hAnsi="Times New Roman" w:cs="Times New Roman"/>
          <w:b/>
          <w:color w:val="000000"/>
          <w:sz w:val="24"/>
          <w:szCs w:val="24"/>
          <w:lang w:val="en-US"/>
        </w:rPr>
        <w:t>Kontrol ditinjau Secara Keseluruhan</w:t>
      </w:r>
    </w:p>
    <w:p w:rsidR="00177D55" w:rsidRPr="001C018B" w:rsidRDefault="00177D55" w:rsidP="00177D55">
      <w:pPr>
        <w:spacing w:after="0" w:line="240" w:lineRule="auto"/>
        <w:ind w:left="1701"/>
        <w:contextualSpacing/>
        <w:jc w:val="both"/>
        <w:rPr>
          <w:rFonts w:ascii="Times New Roman" w:hAnsi="Times New Roman" w:cs="Times New Roman"/>
          <w:b/>
          <w:color w:val="000000"/>
          <w:sz w:val="24"/>
          <w:szCs w:val="24"/>
        </w:rPr>
      </w:pPr>
    </w:p>
    <w:tbl>
      <w:tblPr>
        <w:tblW w:w="62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47"/>
        <w:gridCol w:w="1269"/>
        <w:gridCol w:w="1397"/>
        <w:gridCol w:w="1312"/>
      </w:tblGrid>
      <w:tr w:rsidR="00177D55" w:rsidRPr="00005655" w:rsidTr="00177D55">
        <w:trPr>
          <w:gridBefore w:val="1"/>
          <w:gridAfter w:val="1"/>
          <w:wBefore w:w="2247" w:type="dxa"/>
          <w:wAfter w:w="1312" w:type="dxa"/>
          <w:cantSplit/>
          <w:tblHeader/>
          <w:jc w:val="center"/>
        </w:trPr>
        <w:tc>
          <w:tcPr>
            <w:tcW w:w="2666" w:type="dxa"/>
            <w:gridSpan w:val="2"/>
            <w:tcBorders>
              <w:top w:val="nil"/>
              <w:left w:val="nil"/>
              <w:bottom w:val="nil"/>
              <w:right w:val="nil"/>
            </w:tcBorders>
            <w:shd w:val="clear" w:color="auto" w:fill="FFFFFF"/>
            <w:vAlign w:val="center"/>
          </w:tcPr>
          <w:p w:rsidR="00177D55" w:rsidRPr="00005655" w:rsidRDefault="00177D55" w:rsidP="00177D55">
            <w:pPr>
              <w:autoSpaceDE w:val="0"/>
              <w:autoSpaceDN w:val="0"/>
              <w:adjustRightInd w:val="0"/>
              <w:spacing w:after="0" w:line="240" w:lineRule="auto"/>
              <w:ind w:left="460" w:right="60"/>
              <w:contextualSpacing/>
              <w:jc w:val="both"/>
              <w:rPr>
                <w:rFonts w:ascii="Arial" w:hAnsi="Arial" w:cs="Arial"/>
                <w:b/>
                <w:bCs/>
                <w:color w:val="000000"/>
                <w:sz w:val="20"/>
                <w:szCs w:val="20"/>
                <w:vertAlign w:val="superscript"/>
              </w:rPr>
            </w:pPr>
            <w:r w:rsidRPr="00005655">
              <w:rPr>
                <w:rFonts w:ascii="Arial" w:hAnsi="Arial" w:cs="Arial"/>
                <w:b/>
                <w:bCs/>
                <w:color w:val="000000"/>
                <w:sz w:val="20"/>
                <w:szCs w:val="20"/>
              </w:rPr>
              <w:t>Test Statistics</w:t>
            </w:r>
            <w:r w:rsidRPr="00005655">
              <w:rPr>
                <w:rFonts w:ascii="Arial" w:hAnsi="Arial" w:cs="Arial"/>
                <w:b/>
                <w:bCs/>
                <w:color w:val="000000"/>
                <w:sz w:val="20"/>
                <w:szCs w:val="20"/>
                <w:vertAlign w:val="superscript"/>
              </w:rPr>
              <w:t>a,b</w:t>
            </w:r>
          </w:p>
          <w:p w:rsidR="00177D55" w:rsidRPr="00005655"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p>
        </w:tc>
      </w:tr>
      <w:tr w:rsidR="00177D55" w:rsidRPr="00005655" w:rsidTr="00177D55">
        <w:trPr>
          <w:gridBefore w:val="1"/>
          <w:gridAfter w:val="1"/>
          <w:wBefore w:w="2247" w:type="dxa"/>
          <w:wAfter w:w="1312" w:type="dxa"/>
          <w:cantSplit/>
          <w:tblHeader/>
          <w:jc w:val="center"/>
        </w:trPr>
        <w:tc>
          <w:tcPr>
            <w:tcW w:w="1269" w:type="dxa"/>
            <w:tcBorders>
              <w:top w:val="single" w:sz="16" w:space="0" w:color="000000"/>
              <w:left w:val="single" w:sz="16" w:space="0" w:color="000000"/>
              <w:bottom w:val="single" w:sz="16" w:space="0" w:color="000000"/>
              <w:right w:val="single" w:sz="16" w:space="0" w:color="000000"/>
            </w:tcBorders>
            <w:shd w:val="clear" w:color="auto" w:fill="92CDDC" w:themeFill="accent5" w:themeFillTint="99"/>
            <w:vAlign w:val="center"/>
          </w:tcPr>
          <w:p w:rsidR="00177D55" w:rsidRPr="00005655" w:rsidRDefault="00177D55" w:rsidP="00177D55">
            <w:pPr>
              <w:autoSpaceDE w:val="0"/>
              <w:autoSpaceDN w:val="0"/>
              <w:adjustRightInd w:val="0"/>
              <w:spacing w:after="0" w:line="240" w:lineRule="auto"/>
              <w:contextualSpacing/>
              <w:jc w:val="center"/>
              <w:rPr>
                <w:rFonts w:ascii="Arial" w:hAnsi="Arial" w:cs="Arial"/>
                <w:b/>
                <w:sz w:val="20"/>
                <w:szCs w:val="20"/>
              </w:rPr>
            </w:pPr>
          </w:p>
        </w:tc>
        <w:tc>
          <w:tcPr>
            <w:tcW w:w="1397" w:type="dxa"/>
            <w:tcBorders>
              <w:top w:val="single" w:sz="16" w:space="0" w:color="000000"/>
              <w:left w:val="single" w:sz="16" w:space="0" w:color="000000"/>
              <w:bottom w:val="single" w:sz="16" w:space="0" w:color="000000"/>
              <w:right w:val="single" w:sz="16" w:space="0" w:color="000000"/>
            </w:tcBorders>
            <w:shd w:val="clear" w:color="auto" w:fill="92CDDC" w:themeFill="accent5" w:themeFillTint="99"/>
            <w:vAlign w:val="center"/>
          </w:tcPr>
          <w:p w:rsidR="00177D55" w:rsidRPr="00005655" w:rsidRDefault="00177D55" w:rsidP="00177D55">
            <w:pPr>
              <w:autoSpaceDE w:val="0"/>
              <w:autoSpaceDN w:val="0"/>
              <w:adjustRightInd w:val="0"/>
              <w:spacing w:after="0" w:line="240" w:lineRule="auto"/>
              <w:ind w:left="60" w:right="60"/>
              <w:contextualSpacing/>
              <w:jc w:val="center"/>
              <w:rPr>
                <w:rFonts w:ascii="Arial" w:hAnsi="Arial" w:cs="Arial"/>
                <w:b/>
                <w:color w:val="000000"/>
                <w:sz w:val="20"/>
                <w:szCs w:val="20"/>
              </w:rPr>
            </w:pPr>
            <w:r w:rsidRPr="00005655">
              <w:rPr>
                <w:rFonts w:ascii="Arial" w:hAnsi="Arial" w:cs="Arial"/>
                <w:b/>
                <w:color w:val="000000"/>
                <w:sz w:val="20"/>
                <w:szCs w:val="20"/>
              </w:rPr>
              <w:t>Nilai</w:t>
            </w:r>
          </w:p>
        </w:tc>
      </w:tr>
      <w:tr w:rsidR="00177D55" w:rsidRPr="00005655" w:rsidTr="00177D55">
        <w:trPr>
          <w:gridBefore w:val="1"/>
          <w:gridAfter w:val="1"/>
          <w:wBefore w:w="2247" w:type="dxa"/>
          <w:wAfter w:w="1312" w:type="dxa"/>
          <w:cantSplit/>
          <w:tblHeader/>
          <w:jc w:val="center"/>
        </w:trPr>
        <w:tc>
          <w:tcPr>
            <w:tcW w:w="1269" w:type="dxa"/>
            <w:tcBorders>
              <w:top w:val="single" w:sz="16" w:space="0" w:color="000000"/>
              <w:left w:val="single" w:sz="16" w:space="0" w:color="000000"/>
              <w:bottom w:val="nil"/>
              <w:right w:val="single" w:sz="16" w:space="0" w:color="000000"/>
            </w:tcBorders>
            <w:shd w:val="clear" w:color="auto" w:fill="FFFFFF"/>
          </w:tcPr>
          <w:p w:rsidR="00177D55" w:rsidRPr="00005655"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005655">
              <w:rPr>
                <w:rFonts w:ascii="Arial" w:hAnsi="Arial" w:cs="Arial"/>
                <w:color w:val="000000"/>
                <w:sz w:val="20"/>
                <w:szCs w:val="20"/>
              </w:rPr>
              <w:t>Chi-square</w:t>
            </w:r>
          </w:p>
        </w:tc>
        <w:tc>
          <w:tcPr>
            <w:tcW w:w="1397" w:type="dxa"/>
            <w:tcBorders>
              <w:top w:val="single" w:sz="16" w:space="0" w:color="000000"/>
              <w:left w:val="single" w:sz="16" w:space="0" w:color="000000"/>
              <w:bottom w:val="nil"/>
              <w:right w:val="single" w:sz="16" w:space="0" w:color="000000"/>
            </w:tcBorders>
            <w:shd w:val="clear" w:color="auto" w:fill="FFFFFF"/>
          </w:tcPr>
          <w:p w:rsidR="00177D55" w:rsidRPr="00052286" w:rsidRDefault="00052286" w:rsidP="00177D55">
            <w:pPr>
              <w:autoSpaceDE w:val="0"/>
              <w:autoSpaceDN w:val="0"/>
              <w:adjustRightInd w:val="0"/>
              <w:spacing w:after="0" w:line="240" w:lineRule="auto"/>
              <w:ind w:left="60" w:right="60"/>
              <w:contextualSpacing/>
              <w:jc w:val="right"/>
              <w:rPr>
                <w:rFonts w:ascii="Arial" w:hAnsi="Arial" w:cs="Arial"/>
                <w:color w:val="000000"/>
                <w:sz w:val="20"/>
                <w:szCs w:val="20"/>
                <w:lang w:val="en-US"/>
              </w:rPr>
            </w:pPr>
            <w:r>
              <w:rPr>
                <w:rFonts w:ascii="Arial" w:hAnsi="Arial" w:cs="Arial"/>
                <w:color w:val="000000"/>
                <w:sz w:val="20"/>
                <w:szCs w:val="20"/>
                <w:lang w:val="en-US"/>
              </w:rPr>
              <w:t>32.107</w:t>
            </w:r>
          </w:p>
        </w:tc>
      </w:tr>
      <w:tr w:rsidR="00177D55" w:rsidRPr="00005655" w:rsidTr="00177D55">
        <w:trPr>
          <w:gridBefore w:val="1"/>
          <w:gridAfter w:val="1"/>
          <w:wBefore w:w="2247" w:type="dxa"/>
          <w:wAfter w:w="1312" w:type="dxa"/>
          <w:cantSplit/>
          <w:tblHeader/>
          <w:jc w:val="center"/>
        </w:trPr>
        <w:tc>
          <w:tcPr>
            <w:tcW w:w="1269" w:type="dxa"/>
            <w:tcBorders>
              <w:top w:val="nil"/>
              <w:left w:val="single" w:sz="16" w:space="0" w:color="000000"/>
              <w:bottom w:val="nil"/>
              <w:right w:val="single" w:sz="16" w:space="0" w:color="000000"/>
            </w:tcBorders>
            <w:shd w:val="clear" w:color="auto" w:fill="FFFFFF"/>
          </w:tcPr>
          <w:p w:rsidR="00177D55" w:rsidRPr="00005655"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005655">
              <w:rPr>
                <w:rFonts w:ascii="Arial" w:hAnsi="Arial" w:cs="Arial"/>
                <w:color w:val="000000"/>
                <w:sz w:val="20"/>
                <w:szCs w:val="20"/>
              </w:rPr>
              <w:t>Df</w:t>
            </w:r>
          </w:p>
        </w:tc>
        <w:tc>
          <w:tcPr>
            <w:tcW w:w="1397" w:type="dxa"/>
            <w:tcBorders>
              <w:top w:val="nil"/>
              <w:left w:val="single" w:sz="16" w:space="0" w:color="000000"/>
              <w:bottom w:val="nil"/>
              <w:right w:val="single" w:sz="16" w:space="0" w:color="000000"/>
            </w:tcBorders>
            <w:shd w:val="clear" w:color="auto" w:fill="FFFFFF"/>
          </w:tcPr>
          <w:p w:rsidR="00177D55" w:rsidRPr="00005655" w:rsidRDefault="00052286" w:rsidP="00177D55">
            <w:pPr>
              <w:autoSpaceDE w:val="0"/>
              <w:autoSpaceDN w:val="0"/>
              <w:adjustRightInd w:val="0"/>
              <w:spacing w:after="0" w:line="240" w:lineRule="auto"/>
              <w:ind w:left="60" w:right="60"/>
              <w:contextualSpacing/>
              <w:jc w:val="right"/>
              <w:rPr>
                <w:rFonts w:ascii="Arial" w:hAnsi="Arial" w:cs="Arial"/>
                <w:color w:val="000000"/>
                <w:sz w:val="20"/>
                <w:szCs w:val="20"/>
              </w:rPr>
            </w:pPr>
            <w:r>
              <w:rPr>
                <w:rFonts w:ascii="Arial" w:hAnsi="Arial" w:cs="Arial"/>
                <w:color w:val="000000"/>
                <w:sz w:val="20"/>
                <w:szCs w:val="20"/>
              </w:rPr>
              <w:t>1</w:t>
            </w:r>
          </w:p>
        </w:tc>
      </w:tr>
      <w:tr w:rsidR="00177D55" w:rsidRPr="00005655" w:rsidTr="00177D55">
        <w:trPr>
          <w:gridBefore w:val="1"/>
          <w:gridAfter w:val="1"/>
          <w:wBefore w:w="2247" w:type="dxa"/>
          <w:wAfter w:w="1312" w:type="dxa"/>
          <w:cantSplit/>
          <w:tblHeader/>
          <w:jc w:val="center"/>
        </w:trPr>
        <w:tc>
          <w:tcPr>
            <w:tcW w:w="1269" w:type="dxa"/>
            <w:tcBorders>
              <w:top w:val="nil"/>
              <w:left w:val="single" w:sz="16" w:space="0" w:color="000000"/>
              <w:bottom w:val="single" w:sz="16" w:space="0" w:color="000000"/>
              <w:right w:val="single" w:sz="16" w:space="0" w:color="000000"/>
            </w:tcBorders>
            <w:shd w:val="clear" w:color="auto" w:fill="FFFFFF"/>
          </w:tcPr>
          <w:p w:rsidR="00177D55" w:rsidRPr="00005655" w:rsidRDefault="00177D55" w:rsidP="00177D55">
            <w:pPr>
              <w:autoSpaceDE w:val="0"/>
              <w:autoSpaceDN w:val="0"/>
              <w:adjustRightInd w:val="0"/>
              <w:spacing w:after="0" w:line="240" w:lineRule="auto"/>
              <w:ind w:left="60" w:right="60"/>
              <w:contextualSpacing/>
              <w:jc w:val="both"/>
              <w:rPr>
                <w:rFonts w:ascii="Arial" w:hAnsi="Arial" w:cs="Arial"/>
                <w:color w:val="000000"/>
                <w:sz w:val="20"/>
                <w:szCs w:val="20"/>
              </w:rPr>
            </w:pPr>
            <w:r w:rsidRPr="00005655">
              <w:rPr>
                <w:rFonts w:ascii="Arial" w:hAnsi="Arial" w:cs="Arial"/>
                <w:color w:val="000000"/>
                <w:sz w:val="20"/>
                <w:szCs w:val="20"/>
              </w:rPr>
              <w:t>Asymp. Sig.</w:t>
            </w:r>
          </w:p>
        </w:tc>
        <w:tc>
          <w:tcPr>
            <w:tcW w:w="1397" w:type="dxa"/>
            <w:tcBorders>
              <w:top w:val="nil"/>
              <w:left w:val="single" w:sz="16" w:space="0" w:color="000000"/>
              <w:bottom w:val="single" w:sz="16" w:space="0" w:color="000000"/>
              <w:right w:val="single" w:sz="16" w:space="0" w:color="000000"/>
            </w:tcBorders>
            <w:shd w:val="clear" w:color="auto" w:fill="FFFFFF"/>
          </w:tcPr>
          <w:p w:rsidR="00177D55" w:rsidRPr="00005655" w:rsidRDefault="00177D55" w:rsidP="00177D55">
            <w:pPr>
              <w:autoSpaceDE w:val="0"/>
              <w:autoSpaceDN w:val="0"/>
              <w:adjustRightInd w:val="0"/>
              <w:spacing w:after="0" w:line="240" w:lineRule="auto"/>
              <w:ind w:left="60" w:right="60"/>
              <w:contextualSpacing/>
              <w:jc w:val="right"/>
              <w:rPr>
                <w:rFonts w:ascii="Arial" w:hAnsi="Arial" w:cs="Arial"/>
                <w:color w:val="000000"/>
                <w:sz w:val="20"/>
                <w:szCs w:val="20"/>
              </w:rPr>
            </w:pPr>
            <w:r w:rsidRPr="00005655">
              <w:rPr>
                <w:rFonts w:ascii="Arial" w:hAnsi="Arial" w:cs="Arial"/>
                <w:color w:val="000000"/>
                <w:sz w:val="20"/>
                <w:szCs w:val="20"/>
              </w:rPr>
              <w:t>.000</w:t>
            </w:r>
          </w:p>
        </w:tc>
      </w:tr>
      <w:tr w:rsidR="00177D55" w:rsidRPr="00005655" w:rsidTr="00177D55">
        <w:tblPrEx>
          <w:jc w:val="left"/>
        </w:tblPrEx>
        <w:trPr>
          <w:cantSplit/>
          <w:tblHeader/>
        </w:trPr>
        <w:tc>
          <w:tcPr>
            <w:tcW w:w="6225" w:type="dxa"/>
            <w:gridSpan w:val="4"/>
            <w:tcBorders>
              <w:top w:val="nil"/>
              <w:left w:val="nil"/>
              <w:bottom w:val="nil"/>
              <w:right w:val="nil"/>
            </w:tcBorders>
            <w:shd w:val="clear" w:color="auto" w:fill="FFFFFF"/>
          </w:tcPr>
          <w:p w:rsidR="00177D55" w:rsidRPr="00005655" w:rsidRDefault="00177D55" w:rsidP="00177D55">
            <w:pPr>
              <w:autoSpaceDE w:val="0"/>
              <w:autoSpaceDN w:val="0"/>
              <w:adjustRightInd w:val="0"/>
              <w:spacing w:after="0" w:line="240" w:lineRule="auto"/>
              <w:ind w:left="3150" w:right="58"/>
              <w:contextualSpacing/>
              <w:jc w:val="both"/>
              <w:rPr>
                <w:rFonts w:ascii="Arial" w:hAnsi="Arial" w:cs="Arial"/>
                <w:color w:val="000000"/>
                <w:sz w:val="20"/>
                <w:szCs w:val="20"/>
              </w:rPr>
            </w:pPr>
            <w:r w:rsidRPr="00005655">
              <w:rPr>
                <w:rFonts w:ascii="Arial" w:hAnsi="Arial" w:cs="Arial"/>
                <w:color w:val="000000"/>
                <w:sz w:val="20"/>
                <w:szCs w:val="20"/>
              </w:rPr>
              <w:t>a. Kruskal Wallis Test</w:t>
            </w:r>
          </w:p>
        </w:tc>
      </w:tr>
      <w:tr w:rsidR="00177D55" w:rsidRPr="00005655" w:rsidTr="00177D55">
        <w:tblPrEx>
          <w:jc w:val="left"/>
        </w:tblPrEx>
        <w:trPr>
          <w:cantSplit/>
        </w:trPr>
        <w:tc>
          <w:tcPr>
            <w:tcW w:w="6225" w:type="dxa"/>
            <w:gridSpan w:val="4"/>
            <w:tcBorders>
              <w:top w:val="nil"/>
              <w:left w:val="nil"/>
              <w:bottom w:val="nil"/>
              <w:right w:val="nil"/>
            </w:tcBorders>
            <w:shd w:val="clear" w:color="auto" w:fill="FFFFFF"/>
          </w:tcPr>
          <w:p w:rsidR="00177D55" w:rsidRPr="00005655" w:rsidRDefault="00177D55" w:rsidP="00177D55">
            <w:pPr>
              <w:autoSpaceDE w:val="0"/>
              <w:autoSpaceDN w:val="0"/>
              <w:adjustRightInd w:val="0"/>
              <w:spacing w:after="0" w:line="240" w:lineRule="auto"/>
              <w:ind w:left="3150" w:right="58"/>
              <w:contextualSpacing/>
              <w:jc w:val="both"/>
              <w:rPr>
                <w:rFonts w:ascii="Arial" w:hAnsi="Arial" w:cs="Arial"/>
                <w:color w:val="000000"/>
                <w:sz w:val="20"/>
                <w:szCs w:val="20"/>
              </w:rPr>
            </w:pPr>
            <w:r w:rsidRPr="00005655">
              <w:rPr>
                <w:rFonts w:ascii="Arial" w:hAnsi="Arial" w:cs="Arial"/>
                <w:color w:val="000000"/>
                <w:sz w:val="20"/>
                <w:szCs w:val="20"/>
              </w:rPr>
              <w:t>b. Grouping Variable: Kelas</w:t>
            </w:r>
          </w:p>
        </w:tc>
      </w:tr>
    </w:tbl>
    <w:p w:rsidR="00052286" w:rsidRDefault="00052286" w:rsidP="00177D55">
      <w:pPr>
        <w:widowControl w:val="0"/>
        <w:tabs>
          <w:tab w:val="left" w:pos="2127"/>
        </w:tabs>
        <w:spacing w:after="0" w:line="480" w:lineRule="auto"/>
        <w:contextualSpacing/>
        <w:jc w:val="both"/>
        <w:rPr>
          <w:rFonts w:ascii="Times New Roman" w:hAnsi="Times New Roman" w:cs="Times New Roman"/>
          <w:sz w:val="24"/>
          <w:szCs w:val="24"/>
        </w:rPr>
      </w:pPr>
    </w:p>
    <w:p w:rsidR="00177D55" w:rsidRPr="005A2105" w:rsidRDefault="00177D55" w:rsidP="004B4552">
      <w:pPr>
        <w:widowControl w:val="0"/>
        <w:tabs>
          <w:tab w:val="left" w:pos="2127"/>
        </w:tabs>
        <w:spacing w:after="0" w:line="480" w:lineRule="auto"/>
        <w:ind w:left="1080" w:firstLine="720"/>
        <w:contextualSpacing/>
        <w:jc w:val="both"/>
        <w:rPr>
          <w:rFonts w:ascii="Times New Roman" w:hAnsi="Times New Roman" w:cs="Times New Roman"/>
          <w:sz w:val="24"/>
          <w:szCs w:val="24"/>
          <w:lang w:val="en-US"/>
        </w:rPr>
      </w:pPr>
      <w:r w:rsidRPr="005A2105">
        <w:rPr>
          <w:rFonts w:ascii="Times New Roman" w:hAnsi="Times New Roman" w:cs="Times New Roman"/>
          <w:sz w:val="24"/>
          <w:szCs w:val="24"/>
        </w:rPr>
        <w:t>Berdasarkan hasil uji</w:t>
      </w:r>
      <w:r w:rsidRPr="005A2105">
        <w:rPr>
          <w:rFonts w:ascii="Times New Roman" w:hAnsi="Times New Roman" w:cs="Times New Roman"/>
          <w:sz w:val="24"/>
          <w:szCs w:val="24"/>
          <w:lang w:val="en-US"/>
        </w:rPr>
        <w:t xml:space="preserve"> Kruskal Wallis</w:t>
      </w:r>
      <w:r w:rsidRPr="005A2105">
        <w:rPr>
          <w:rFonts w:ascii="Times New Roman" w:hAnsi="Times New Roman" w:cs="Times New Roman"/>
          <w:sz w:val="24"/>
          <w:szCs w:val="24"/>
        </w:rPr>
        <w:t xml:space="preserve"> untuk tes </w:t>
      </w:r>
      <w:r w:rsidRPr="005A2105">
        <w:rPr>
          <w:rFonts w:ascii="Times New Roman" w:hAnsi="Times New Roman" w:cs="Times New Roman"/>
          <w:i/>
          <w:sz w:val="24"/>
          <w:szCs w:val="24"/>
          <w:lang w:val="en-US"/>
        </w:rPr>
        <w:t>N-gain</w:t>
      </w:r>
      <w:r w:rsidR="004B4552">
        <w:rPr>
          <w:rFonts w:ascii="Times New Roman" w:hAnsi="Times New Roman" w:cs="Times New Roman"/>
          <w:sz w:val="24"/>
          <w:szCs w:val="24"/>
        </w:rPr>
        <w:t xml:space="preserve"> pada Tabel 8</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terlihat bahwa nilai signifikansi </w:t>
      </w:r>
      <w:r w:rsidRPr="005A2105">
        <w:rPr>
          <w:rFonts w:ascii="Times New Roman" w:hAnsi="Times New Roman" w:cs="Times New Roman"/>
          <w:i/>
          <w:iCs/>
          <w:sz w:val="24"/>
          <w:szCs w:val="24"/>
          <w:lang w:val="pt-BR"/>
        </w:rPr>
        <w:t>sig.(2-tailed)</w:t>
      </w:r>
      <w:r w:rsidRPr="005A2105">
        <w:rPr>
          <w:rFonts w:ascii="Times New Roman" w:hAnsi="Times New Roman" w:cs="Times New Roman"/>
          <w:sz w:val="24"/>
          <w:szCs w:val="24"/>
          <w:lang w:val="pt-BR"/>
        </w:rPr>
        <w:t xml:space="preserve"> </w:t>
      </w:r>
      <w:r w:rsidRPr="005A2105">
        <w:rPr>
          <w:rFonts w:ascii="Times New Roman" w:hAnsi="Times New Roman" w:cs="Times New Roman"/>
          <w:sz w:val="24"/>
          <w:szCs w:val="24"/>
        </w:rPr>
        <w:t>dengan uji</w:t>
      </w:r>
      <w:r w:rsidRPr="005A2105">
        <w:rPr>
          <w:rFonts w:ascii="Times New Roman" w:hAnsi="Times New Roman" w:cs="Times New Roman"/>
          <w:sz w:val="24"/>
          <w:szCs w:val="24"/>
          <w:lang w:val="en-US"/>
        </w:rPr>
        <w:t xml:space="preserve"> Kruskal Wallis</w:t>
      </w:r>
      <w:r w:rsidRPr="005A2105">
        <w:rPr>
          <w:rFonts w:ascii="Times New Roman" w:hAnsi="Times New Roman" w:cs="Times New Roman"/>
          <w:sz w:val="24"/>
          <w:szCs w:val="24"/>
        </w:rPr>
        <w:t xml:space="preserve"> adalah 0,000. Menurut Uyanto </w:t>
      </w:r>
      <w:r w:rsidRPr="005A2105">
        <w:rPr>
          <w:rFonts w:ascii="Times New Roman" w:hAnsi="Times New Roman" w:cs="Times New Roman"/>
          <w:iCs/>
          <w:sz w:val="24"/>
          <w:szCs w:val="24"/>
        </w:rPr>
        <w:t>(2009:153)</w:t>
      </w:r>
      <w:r w:rsidRPr="005A2105">
        <w:rPr>
          <w:rFonts w:ascii="Times New Roman" w:hAnsi="Times New Roman" w:cs="Times New Roman"/>
          <w:sz w:val="24"/>
          <w:szCs w:val="24"/>
        </w:rPr>
        <w:t xml:space="preserve">, “Karena kita melakukan uji hipotesis satu sisi </w:t>
      </w:r>
      <w:r w:rsidRPr="005A2105">
        <w:rPr>
          <w:rFonts w:ascii="Times New Roman" w:hAnsi="Times New Roman" w:cs="Times New Roman"/>
          <w:i/>
          <w:sz w:val="24"/>
          <w:szCs w:val="24"/>
        </w:rPr>
        <w:t>(one tailed)</w:t>
      </w:r>
      <w:r w:rsidRPr="005A2105">
        <w:rPr>
          <w:rFonts w:ascii="Times New Roman" w:hAnsi="Times New Roman" w:cs="Times New Roman"/>
          <w:sz w:val="24"/>
          <w:szCs w:val="24"/>
        </w:rPr>
        <w:t xml:space="preserve"> H</w:t>
      </w:r>
      <w:r w:rsidRPr="005A2105">
        <w:rPr>
          <w:rFonts w:ascii="Times New Roman" w:hAnsi="Times New Roman" w:cs="Times New Roman"/>
          <w:sz w:val="24"/>
          <w:szCs w:val="24"/>
          <w:vertAlign w:val="subscript"/>
        </w:rPr>
        <w:t xml:space="preserve">1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&gt;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r w:rsidRPr="005A2105">
        <w:rPr>
          <w:rFonts w:ascii="Times New Roman" w:hAnsi="Times New Roman" w:cs="Times New Roman"/>
          <w:sz w:val="24"/>
          <w:szCs w:val="24"/>
        </w:rPr>
        <w:t xml:space="preserve"> maka nilai </w:t>
      </w:r>
      <w:r w:rsidRPr="005A2105">
        <w:rPr>
          <w:rFonts w:ascii="Times New Roman" w:hAnsi="Times New Roman" w:cs="Times New Roman"/>
          <w:i/>
          <w:sz w:val="24"/>
          <w:szCs w:val="24"/>
        </w:rPr>
        <w:t>p-value</w:t>
      </w:r>
      <w:r w:rsidRPr="005A2105">
        <w:rPr>
          <w:rFonts w:ascii="Times New Roman" w:hAnsi="Times New Roman" w:cs="Times New Roman"/>
          <w:sz w:val="24"/>
          <w:szCs w:val="24"/>
        </w:rPr>
        <w:t xml:space="preserve"> </w:t>
      </w:r>
      <w:r w:rsidRPr="005A2105">
        <w:rPr>
          <w:rFonts w:ascii="Times New Roman" w:hAnsi="Times New Roman" w:cs="Times New Roman"/>
          <w:i/>
          <w:sz w:val="24"/>
          <w:szCs w:val="24"/>
        </w:rPr>
        <w:t>(2-tailed)</w:t>
      </w:r>
      <w:r w:rsidRPr="005A2105">
        <w:rPr>
          <w:rFonts w:ascii="Times New Roman" w:hAnsi="Times New Roman" w:cs="Times New Roman"/>
          <w:sz w:val="24"/>
          <w:szCs w:val="24"/>
        </w:rPr>
        <w:t xml:space="preserve"> harus dibagi dua”. Sehingga menjadi </w:t>
      </w:r>
      <m:oMath>
        <m:f>
          <m:fPr>
            <m:ctrlPr>
              <w:rPr>
                <w:rFonts w:ascii="Cambria Math" w:hAnsi="Cambria Math" w:cs="Times New Roman"/>
                <w:i/>
                <w:sz w:val="24"/>
                <w:szCs w:val="24"/>
              </w:rPr>
            </m:ctrlPr>
          </m:fPr>
          <m:num>
            <m:r>
              <w:rPr>
                <w:rFonts w:ascii="Cambria Math" w:hAnsi="Cambria Math" w:cs="Times New Roman"/>
                <w:sz w:val="24"/>
                <w:szCs w:val="24"/>
              </w:rPr>
              <m:t>0,000</m:t>
            </m:r>
          </m:num>
          <m:den>
            <m:r>
              <w:rPr>
                <w:rFonts w:ascii="Cambria Math" w:hAnsi="Cambria Math" w:cs="Times New Roman"/>
                <w:sz w:val="24"/>
                <w:szCs w:val="24"/>
              </w:rPr>
              <m:t>2</m:t>
            </m:r>
          </m:den>
        </m:f>
      </m:oMath>
      <w:r w:rsidRPr="005A2105">
        <w:rPr>
          <w:rFonts w:ascii="Times New Roman" w:hAnsi="Times New Roman" w:cs="Times New Roman"/>
          <w:sz w:val="24"/>
          <w:szCs w:val="24"/>
        </w:rPr>
        <w:t xml:space="preserve"> = 0,000, maka nilai </w:t>
      </w:r>
      <w:r w:rsidRPr="005A2105">
        <w:rPr>
          <w:rFonts w:ascii="Times New Roman" w:hAnsi="Times New Roman" w:cs="Times New Roman"/>
          <w:i/>
          <w:sz w:val="24"/>
          <w:szCs w:val="24"/>
        </w:rPr>
        <w:t>p-value</w:t>
      </w:r>
      <w:r w:rsidRPr="005A2105">
        <w:rPr>
          <w:rFonts w:ascii="Times New Roman" w:hAnsi="Times New Roman" w:cs="Times New Roman"/>
          <w:sz w:val="24"/>
          <w:szCs w:val="24"/>
        </w:rPr>
        <w:t xml:space="preserve"> atau signifikansinya lebih kecil dari 0,05 atau H</w:t>
      </w:r>
      <w:r w:rsidRPr="005A2105">
        <w:rPr>
          <w:rFonts w:ascii="Times New Roman" w:hAnsi="Times New Roman" w:cs="Times New Roman"/>
          <w:sz w:val="24"/>
          <w:szCs w:val="24"/>
          <w:vertAlign w:val="subscript"/>
        </w:rPr>
        <w:t xml:space="preserve">0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r w:rsidRPr="005A2105">
        <w:rPr>
          <w:rFonts w:ascii="Times New Roman" w:hAnsi="Times New Roman" w:cs="Times New Roman"/>
          <w:sz w:val="24"/>
          <w:szCs w:val="24"/>
        </w:rPr>
        <w:t xml:space="preserve"> ditolak. S</w:t>
      </w:r>
      <w:r w:rsidRPr="005A2105">
        <w:rPr>
          <w:rFonts w:ascii="Times New Roman" w:hAnsi="Times New Roman" w:cs="Times New Roman"/>
          <w:sz w:val="24"/>
          <w:szCs w:val="24"/>
          <w:lang w:val="en-US"/>
        </w:rPr>
        <w:t>ehingga dapat disimpulkan</w:t>
      </w:r>
      <w:r w:rsidRPr="005A2105">
        <w:rPr>
          <w:rFonts w:ascii="Times New Roman" w:eastAsiaTheme="minorEastAsia" w:hAnsi="Times New Roman" w:cs="Times New Roman"/>
          <w:sz w:val="24"/>
          <w:szCs w:val="24"/>
          <w:lang w:val="en-US"/>
        </w:rPr>
        <w:t xml:space="preserve"> </w:t>
      </w:r>
      <w:r w:rsidRPr="005A2105">
        <w:rPr>
          <w:rFonts w:ascii="Times New Roman" w:eastAsiaTheme="minorEastAsia" w:hAnsi="Times New Roman" w:cs="Times New Roman"/>
          <w:sz w:val="24"/>
          <w:szCs w:val="24"/>
        </w:rPr>
        <w:t xml:space="preserve">bahwa </w:t>
      </w:r>
      <w:r w:rsidRPr="005A2105">
        <w:rPr>
          <w:rFonts w:ascii="Times New Roman" w:hAnsi="Times New Roman" w:cs="Times New Roman"/>
          <w:sz w:val="24"/>
          <w:szCs w:val="24"/>
        </w:rPr>
        <w:t xml:space="preserve">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 xml:space="preserve">lebih baik daripada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konvensional</w:t>
      </w:r>
      <w:r w:rsidRPr="005A2105">
        <w:rPr>
          <w:rFonts w:ascii="Times New Roman" w:hAnsi="Times New Roman" w:cs="Times New Roman"/>
          <w:sz w:val="24"/>
          <w:szCs w:val="24"/>
          <w:lang w:val="en-US"/>
        </w:rPr>
        <w:t xml:space="preserve"> ditinjau secara keseluruhan </w:t>
      </w:r>
    </w:p>
    <w:p w:rsidR="00052286" w:rsidRPr="005A2105" w:rsidRDefault="00052286" w:rsidP="000B6BE4">
      <w:pPr>
        <w:pStyle w:val="ListParagraph"/>
        <w:widowControl w:val="0"/>
        <w:numPr>
          <w:ilvl w:val="0"/>
          <w:numId w:val="9"/>
        </w:numPr>
        <w:tabs>
          <w:tab w:val="left" w:pos="2127"/>
        </w:tabs>
        <w:spacing w:after="0" w:line="480" w:lineRule="auto"/>
        <w:ind w:left="1080"/>
        <w:jc w:val="both"/>
        <w:rPr>
          <w:rFonts w:ascii="Times New Roman" w:hAnsi="Times New Roman" w:cs="Times New Roman"/>
          <w:sz w:val="24"/>
          <w:szCs w:val="24"/>
        </w:rPr>
      </w:pPr>
      <w:r w:rsidRPr="005A2105">
        <w:rPr>
          <w:rFonts w:ascii="Times New Roman" w:hAnsi="Times New Roman" w:cs="Times New Roman"/>
          <w:sz w:val="24"/>
          <w:szCs w:val="24"/>
          <w:lang w:val="en-US"/>
        </w:rPr>
        <w:t>Uji ANOVA dua jalur</w:t>
      </w:r>
    </w:p>
    <w:p w:rsidR="00052286" w:rsidRPr="005A2105" w:rsidRDefault="00052286" w:rsidP="004B4552">
      <w:pPr>
        <w:pStyle w:val="ListParagraph"/>
        <w:spacing w:after="0" w:line="480" w:lineRule="auto"/>
        <w:ind w:left="1080" w:firstLine="720"/>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S</w:t>
      </w:r>
      <w:r w:rsidRPr="005A2105">
        <w:rPr>
          <w:rFonts w:ascii="Times New Roman" w:hAnsi="Times New Roman" w:cs="Times New Roman"/>
          <w:sz w:val="24"/>
          <w:szCs w:val="24"/>
        </w:rPr>
        <w:t>etelah dilakukan uji normalitas</w:t>
      </w:r>
      <w:r w:rsidRPr="005A2105">
        <w:rPr>
          <w:rFonts w:ascii="Times New Roman" w:hAnsi="Times New Roman" w:cs="Times New Roman"/>
          <w:sz w:val="24"/>
          <w:szCs w:val="24"/>
          <w:lang w:val="en-US"/>
        </w:rPr>
        <w:t xml:space="preserve"> ditinjau secara KLM </w:t>
      </w:r>
      <w:r w:rsidRPr="005A2105">
        <w:rPr>
          <w:rFonts w:ascii="Times New Roman" w:hAnsi="Times New Roman" w:cs="Times New Roman"/>
          <w:sz w:val="24"/>
          <w:szCs w:val="24"/>
        </w:rPr>
        <w:t xml:space="preserve">ternyata </w:t>
      </w:r>
      <w:r w:rsidRPr="005A2105">
        <w:rPr>
          <w:rFonts w:ascii="Times New Roman" w:hAnsi="Times New Roman" w:cs="Times New Roman"/>
          <w:sz w:val="24"/>
          <w:szCs w:val="24"/>
          <w:lang w:val="en-US"/>
        </w:rPr>
        <w:t>kedua</w:t>
      </w:r>
      <w:r w:rsidRPr="005A2105">
        <w:rPr>
          <w:rFonts w:ascii="Times New Roman" w:hAnsi="Times New Roman" w:cs="Times New Roman"/>
          <w:sz w:val="24"/>
          <w:szCs w:val="24"/>
        </w:rPr>
        <w:t xml:space="preserve"> kelas berditribusi normal</w:t>
      </w:r>
      <w:r w:rsidRPr="005A2105">
        <w:rPr>
          <w:rFonts w:ascii="Times New Roman" w:hAnsi="Times New Roman" w:cs="Times New Roman"/>
          <w:sz w:val="24"/>
          <w:szCs w:val="24"/>
          <w:lang w:val="en-US"/>
        </w:rPr>
        <w:t xml:space="preserve"> dan homogen</w:t>
      </w:r>
      <w:r w:rsidRPr="005A2105">
        <w:rPr>
          <w:rFonts w:ascii="Times New Roman" w:hAnsi="Times New Roman" w:cs="Times New Roman"/>
          <w:sz w:val="24"/>
          <w:szCs w:val="24"/>
        </w:rPr>
        <w:t xml:space="preserve">. Maka selanjutnya </w:t>
      </w:r>
      <w:r w:rsidRPr="005A2105">
        <w:rPr>
          <w:rFonts w:ascii="Times New Roman" w:hAnsi="Times New Roman" w:cs="Times New Roman"/>
          <w:sz w:val="24"/>
          <w:szCs w:val="24"/>
        </w:rPr>
        <w:lastRenderedPageBreak/>
        <w:t xml:space="preserve">dilakukan uji </w:t>
      </w:r>
      <w:r w:rsidR="0011765D" w:rsidRPr="005A2105">
        <w:rPr>
          <w:rFonts w:ascii="Times New Roman" w:hAnsi="Times New Roman" w:cs="Times New Roman"/>
          <w:sz w:val="24"/>
          <w:szCs w:val="24"/>
          <w:lang w:val="en-US"/>
        </w:rPr>
        <w:t>ANOVA dua jalur</w:t>
      </w:r>
      <w:r w:rsidRPr="005A2105">
        <w:rPr>
          <w:rFonts w:ascii="Times New Roman" w:hAnsi="Times New Roman" w:cs="Times New Roman"/>
          <w:sz w:val="24"/>
          <w:szCs w:val="24"/>
        </w:rPr>
        <w:t xml:space="preserve"> satu pihak melalui bantuan program </w:t>
      </w:r>
      <w:r w:rsidRPr="005A2105">
        <w:rPr>
          <w:rFonts w:ascii="Times New Roman" w:hAnsi="Times New Roman" w:cs="Times New Roman"/>
          <w:i/>
          <w:sz w:val="24"/>
          <w:szCs w:val="24"/>
        </w:rPr>
        <w:t xml:space="preserve">SPSS </w:t>
      </w:r>
      <w:r w:rsidRPr="005A2105">
        <w:rPr>
          <w:rFonts w:ascii="Times New Roman" w:hAnsi="Times New Roman" w:cs="Times New Roman"/>
          <w:sz w:val="24"/>
          <w:szCs w:val="24"/>
        </w:rPr>
        <w:t xml:space="preserve">menggunakan </w:t>
      </w:r>
      <w:r w:rsidR="0011765D" w:rsidRPr="005A2105">
        <w:rPr>
          <w:rFonts w:ascii="Times New Roman" w:hAnsi="Times New Roman" w:cs="Times New Roman"/>
          <w:i/>
          <w:sz w:val="24"/>
          <w:szCs w:val="24"/>
          <w:lang w:val="en-US"/>
        </w:rPr>
        <w:t>General Linear Model-Univariate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lang w:val="en-US"/>
        </w:rPr>
        <w:t xml:space="preserve">dan </w:t>
      </w:r>
      <w:r w:rsidRPr="005A2105">
        <w:rPr>
          <w:rFonts w:ascii="Times New Roman" w:hAnsi="Times New Roman" w:cs="Times New Roman"/>
          <w:sz w:val="24"/>
          <w:szCs w:val="24"/>
        </w:rPr>
        <w:t xml:space="preserve">taraf signifikansi 5 % atau </w:t>
      </w:r>
      <m:oMath>
        <m:r>
          <w:rPr>
            <w:rFonts w:ascii="Cambria Math" w:hAnsi="Cambria Math" w:cs="Times New Roman"/>
            <w:sz w:val="24"/>
            <w:szCs w:val="24"/>
          </w:rPr>
          <m:t>α=</m:t>
        </m:r>
      </m:oMath>
      <w:r w:rsidRPr="005A2105">
        <w:rPr>
          <w:rFonts w:ascii="Times New Roman" w:hAnsi="Times New Roman" w:cs="Times New Roman"/>
          <w:sz w:val="24"/>
          <w:szCs w:val="24"/>
        </w:rPr>
        <w:t xml:space="preserve"> 0,05</w:t>
      </w:r>
      <w:r w:rsidRPr="005A2105">
        <w:rPr>
          <w:rFonts w:ascii="Times New Roman" w:hAnsi="Times New Roman" w:cs="Times New Roman"/>
          <w:sz w:val="24"/>
          <w:szCs w:val="24"/>
          <w:lang w:val="en-US"/>
        </w:rPr>
        <w:t>.</w:t>
      </w:r>
    </w:p>
    <w:p w:rsidR="00052286" w:rsidRPr="005A2105" w:rsidRDefault="00052286" w:rsidP="004B4552">
      <w:pPr>
        <w:pStyle w:val="ListParagraph"/>
        <w:spacing w:after="0" w:line="480" w:lineRule="auto"/>
        <w:ind w:left="1080"/>
        <w:jc w:val="both"/>
        <w:rPr>
          <w:rFonts w:ascii="Times New Roman" w:hAnsi="Times New Roman" w:cs="Times New Roman"/>
          <w:sz w:val="24"/>
          <w:szCs w:val="24"/>
        </w:rPr>
      </w:pPr>
      <w:r w:rsidRPr="005A2105">
        <w:rPr>
          <w:rFonts w:ascii="Times New Roman" w:hAnsi="Times New Roman" w:cs="Times New Roman"/>
          <w:sz w:val="24"/>
          <w:szCs w:val="24"/>
        </w:rPr>
        <w:t xml:space="preserve">Hipotesis tersebut dirumuskan dalam bentuk hipotesis statistik (uji satu pihak) </w:t>
      </w:r>
      <w:r w:rsidRPr="005A2105">
        <w:rPr>
          <w:rFonts w:ascii="Times New Roman" w:hAnsi="Times New Roman" w:cs="Times New Roman"/>
          <w:sz w:val="24"/>
          <w:szCs w:val="24"/>
          <w:lang w:val="en-US"/>
        </w:rPr>
        <w:t>menurut Sugiyono (201</w:t>
      </w:r>
      <w:r w:rsidRPr="005A2105">
        <w:rPr>
          <w:rFonts w:ascii="Times New Roman" w:hAnsi="Times New Roman" w:cs="Times New Roman"/>
          <w:sz w:val="24"/>
          <w:szCs w:val="24"/>
        </w:rPr>
        <w:t>1</w:t>
      </w:r>
      <w:r w:rsidRPr="005A2105">
        <w:rPr>
          <w:rFonts w:ascii="Times New Roman" w:hAnsi="Times New Roman" w:cs="Times New Roman"/>
          <w:sz w:val="24"/>
          <w:szCs w:val="24"/>
          <w:lang w:val="en-US"/>
        </w:rPr>
        <w:t xml:space="preserve">:120) </w:t>
      </w:r>
      <w:r w:rsidRPr="005A2105">
        <w:rPr>
          <w:rFonts w:ascii="Times New Roman" w:hAnsi="Times New Roman" w:cs="Times New Roman"/>
          <w:sz w:val="24"/>
          <w:szCs w:val="24"/>
        </w:rPr>
        <w:t>sebagai berikut :</w:t>
      </w:r>
    </w:p>
    <w:p w:rsidR="00052286" w:rsidRPr="005A2105" w:rsidRDefault="00052286" w:rsidP="004B4552">
      <w:pPr>
        <w:pStyle w:val="ListParagraph"/>
        <w:spacing w:after="0" w:line="480" w:lineRule="auto"/>
        <w:ind w:left="1170"/>
        <w:jc w:val="both"/>
        <w:rPr>
          <w:rFonts w:ascii="Times New Roman" w:eastAsiaTheme="minorEastAsia"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 xml:space="preserve">0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p>
    <w:p w:rsidR="00052286" w:rsidRPr="005A2105" w:rsidRDefault="00052286" w:rsidP="004B4552">
      <w:pPr>
        <w:pStyle w:val="ListParagraph"/>
        <w:spacing w:after="0" w:line="480" w:lineRule="auto"/>
        <w:ind w:left="1170"/>
        <w:jc w:val="both"/>
        <w:rPr>
          <w:rFonts w:ascii="Times New Roman" w:eastAsiaTheme="minorEastAsia"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 xml:space="preserve">1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&gt;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p>
    <w:p w:rsidR="00052286" w:rsidRPr="005A2105" w:rsidRDefault="00052286" w:rsidP="004B4552">
      <w:pPr>
        <w:pStyle w:val="ListParagraph"/>
        <w:spacing w:after="0" w:line="480" w:lineRule="auto"/>
        <w:ind w:left="1170"/>
        <w:jc w:val="both"/>
        <w:rPr>
          <w:rFonts w:ascii="Times New Roman" w:hAnsi="Times New Roman" w:cs="Times New Roman"/>
          <w:sz w:val="24"/>
          <w:szCs w:val="24"/>
        </w:rPr>
      </w:pPr>
      <w:r w:rsidRPr="005A2105">
        <w:rPr>
          <w:rFonts w:ascii="Times New Roman" w:hAnsi="Times New Roman" w:cs="Times New Roman"/>
          <w:sz w:val="24"/>
          <w:szCs w:val="24"/>
        </w:rPr>
        <w:t>Keterangan :</w:t>
      </w:r>
    </w:p>
    <w:p w:rsidR="00052286" w:rsidRPr="005A2105" w:rsidRDefault="00052286" w:rsidP="004B4552">
      <w:pPr>
        <w:pStyle w:val="ListParagraph"/>
        <w:widowControl w:val="0"/>
        <w:spacing w:after="0" w:line="480" w:lineRule="auto"/>
        <w:ind w:left="1636" w:hanging="466"/>
        <w:jc w:val="both"/>
        <w:rPr>
          <w:rFonts w:ascii="Times New Roman"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0</w:t>
      </w:r>
      <w:r w:rsidRPr="005A2105">
        <w:rPr>
          <w:rFonts w:ascii="Times New Roman" w:hAnsi="Times New Roman" w:cs="Times New Roman"/>
          <w:sz w:val="24"/>
          <w:szCs w:val="24"/>
        </w:rPr>
        <w:t xml:space="preserve">  :</w:t>
      </w:r>
      <w:r w:rsidRPr="005A2105">
        <w:rPr>
          <w:rFonts w:ascii="Times New Roman" w:hAnsi="Times New Roman" w:cs="Times New Roman"/>
          <w:sz w:val="24"/>
          <w:szCs w:val="24"/>
        </w:rPr>
        <w:tab/>
      </w:r>
      <w:r w:rsidRPr="005A2105">
        <w:rPr>
          <w:rFonts w:ascii="Times New Roman" w:hAnsi="Times New Roman" w:cs="Times New Roman"/>
          <w:sz w:val="24"/>
          <w:szCs w:val="24"/>
          <w:lang w:val="en-US"/>
        </w:rPr>
        <w:t xml:space="preserve">Peningkatan </w:t>
      </w:r>
      <w:r w:rsidRPr="005A2105">
        <w:rPr>
          <w:rFonts w:ascii="Times New Roman" w:hAnsi="Times New Roman" w:cs="Times New Roman"/>
          <w:sz w:val="24"/>
          <w:szCs w:val="24"/>
        </w:rPr>
        <w:t xml:space="preserve">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w:t>
      </w:r>
      <w:r w:rsidRPr="005A2105">
        <w:rPr>
          <w:rFonts w:ascii="Times New Roman" w:hAnsi="Times New Roman" w:cs="Times New Roman"/>
          <w:i/>
          <w:sz w:val="24"/>
          <w:szCs w:val="24"/>
        </w:rPr>
        <w:t>IMPROVE</w:t>
      </w:r>
      <w:r w:rsidRPr="005A2105">
        <w:rPr>
          <w:rFonts w:ascii="Times New Roman" w:hAnsi="Times New Roman" w:cs="Times New Roman"/>
          <w:sz w:val="24"/>
          <w:szCs w:val="24"/>
        </w:rPr>
        <w:t xml:space="preserve"> tidak lebih baik atau sama dengan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konvensional ditinjau secara </w:t>
      </w:r>
      <w:r w:rsidR="0011765D" w:rsidRPr="005A2105">
        <w:rPr>
          <w:rFonts w:ascii="Times New Roman" w:hAnsi="Times New Roman" w:cs="Times New Roman"/>
          <w:sz w:val="24"/>
          <w:szCs w:val="24"/>
          <w:lang w:val="en-US"/>
        </w:rPr>
        <w:t>KLM</w:t>
      </w:r>
      <w:r w:rsidRPr="005A2105">
        <w:rPr>
          <w:rFonts w:ascii="Times New Roman" w:hAnsi="Times New Roman" w:cs="Times New Roman"/>
          <w:sz w:val="24"/>
          <w:szCs w:val="24"/>
        </w:rPr>
        <w:t>.</w:t>
      </w:r>
    </w:p>
    <w:p w:rsidR="00052286" w:rsidRPr="005A2105" w:rsidRDefault="00052286" w:rsidP="004B4552">
      <w:pPr>
        <w:pStyle w:val="ListParagraph"/>
        <w:widowControl w:val="0"/>
        <w:tabs>
          <w:tab w:val="left" w:pos="1710"/>
        </w:tabs>
        <w:spacing w:after="0" w:line="480" w:lineRule="auto"/>
        <w:ind w:left="1636" w:hanging="466"/>
        <w:jc w:val="both"/>
        <w:rPr>
          <w:rFonts w:ascii="Times New Roman" w:hAnsi="Times New Roman" w:cs="Times New Roman"/>
          <w:sz w:val="24"/>
          <w:szCs w:val="24"/>
        </w:rPr>
      </w:pPr>
      <w:r w:rsidRPr="005A2105">
        <w:rPr>
          <w:rFonts w:ascii="Times New Roman" w:hAnsi="Times New Roman" w:cs="Times New Roman"/>
          <w:sz w:val="24"/>
          <w:szCs w:val="24"/>
        </w:rPr>
        <w:t>H</w:t>
      </w:r>
      <w:r w:rsidRPr="005A2105">
        <w:rPr>
          <w:rFonts w:ascii="Times New Roman" w:hAnsi="Times New Roman" w:cs="Times New Roman"/>
          <w:sz w:val="24"/>
          <w:szCs w:val="24"/>
          <w:vertAlign w:val="subscript"/>
        </w:rPr>
        <w:t xml:space="preserve">1 </w:t>
      </w:r>
      <w:r w:rsidRPr="005A2105">
        <w:rPr>
          <w:rFonts w:ascii="Times New Roman" w:hAnsi="Times New Roman" w:cs="Times New Roman"/>
          <w:sz w:val="24"/>
          <w:szCs w:val="24"/>
        </w:rPr>
        <w:t xml:space="preserve">: 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 xml:space="preserve">lebih baik daripada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konvensional</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ditinjau secara </w:t>
      </w:r>
      <w:r w:rsidR="0011765D" w:rsidRPr="005A2105">
        <w:rPr>
          <w:rFonts w:ascii="Times New Roman" w:hAnsi="Times New Roman" w:cs="Times New Roman"/>
          <w:sz w:val="24"/>
          <w:szCs w:val="24"/>
          <w:lang w:val="en-US"/>
        </w:rPr>
        <w:t>KLM</w:t>
      </w:r>
      <w:r w:rsidRPr="005A2105">
        <w:rPr>
          <w:rFonts w:ascii="Times New Roman" w:hAnsi="Times New Roman" w:cs="Times New Roman"/>
          <w:sz w:val="24"/>
          <w:szCs w:val="24"/>
        </w:rPr>
        <w:t>.</w:t>
      </w:r>
    </w:p>
    <w:p w:rsidR="00052286" w:rsidRPr="005A2105" w:rsidRDefault="00052286" w:rsidP="004B4552">
      <w:pPr>
        <w:pStyle w:val="ListParagraph"/>
        <w:widowControl w:val="0"/>
        <w:spacing w:after="0" w:line="480" w:lineRule="auto"/>
        <w:ind w:left="1260" w:firstLine="720"/>
        <w:jc w:val="both"/>
        <w:rPr>
          <w:rFonts w:ascii="Times New Roman" w:hAnsi="Times New Roman" w:cs="Times New Roman"/>
          <w:sz w:val="24"/>
          <w:szCs w:val="24"/>
          <w:lang w:val="en-US"/>
        </w:rPr>
      </w:pPr>
      <w:r w:rsidRPr="005A2105">
        <w:rPr>
          <w:rFonts w:ascii="Times New Roman" w:hAnsi="Times New Roman" w:cs="Times New Roman"/>
          <w:sz w:val="24"/>
          <w:szCs w:val="24"/>
        </w:rPr>
        <w:t xml:space="preserve">Setelah dilakukan pengolahan data, tampilan </w:t>
      </w:r>
      <w:r w:rsidRPr="005A2105">
        <w:rPr>
          <w:rFonts w:ascii="Times New Roman" w:hAnsi="Times New Roman" w:cs="Times New Roman"/>
          <w:i/>
          <w:sz w:val="24"/>
          <w:szCs w:val="24"/>
        </w:rPr>
        <w:t xml:space="preserve">output </w:t>
      </w:r>
      <w:r w:rsidR="004B4552">
        <w:rPr>
          <w:rFonts w:ascii="Times New Roman" w:hAnsi="Times New Roman" w:cs="Times New Roman"/>
          <w:sz w:val="24"/>
          <w:szCs w:val="24"/>
        </w:rPr>
        <w:t>dapat dilihat pada Tabel 9</w:t>
      </w:r>
      <w:r w:rsidRPr="005A2105">
        <w:rPr>
          <w:rFonts w:ascii="Times New Roman" w:hAnsi="Times New Roman" w:cs="Times New Roman"/>
          <w:sz w:val="24"/>
          <w:szCs w:val="24"/>
        </w:rPr>
        <w:t>.</w:t>
      </w:r>
    </w:p>
    <w:p w:rsidR="00052286" w:rsidRPr="00052286" w:rsidRDefault="00052286" w:rsidP="004B4552">
      <w:pPr>
        <w:pStyle w:val="ListParagraph"/>
        <w:spacing w:after="0" w:line="240" w:lineRule="auto"/>
        <w:ind w:left="1350"/>
        <w:jc w:val="center"/>
        <w:rPr>
          <w:rFonts w:ascii="Times New Roman" w:hAnsi="Times New Roman" w:cs="Times New Roman"/>
          <w:b/>
          <w:color w:val="000000"/>
          <w:sz w:val="24"/>
          <w:szCs w:val="24"/>
        </w:rPr>
      </w:pPr>
      <w:r w:rsidRPr="00052286">
        <w:rPr>
          <w:rFonts w:ascii="Times New Roman" w:hAnsi="Times New Roman" w:cs="Times New Roman"/>
          <w:b/>
          <w:color w:val="000000"/>
          <w:sz w:val="24"/>
          <w:szCs w:val="24"/>
        </w:rPr>
        <w:t xml:space="preserve">Tabel </w:t>
      </w:r>
      <w:r w:rsidR="004B4552">
        <w:rPr>
          <w:rFonts w:ascii="Times New Roman" w:hAnsi="Times New Roman" w:cs="Times New Roman"/>
          <w:b/>
          <w:color w:val="000000"/>
          <w:sz w:val="24"/>
          <w:szCs w:val="24"/>
          <w:lang w:val="en-US"/>
        </w:rPr>
        <w:t>9</w:t>
      </w:r>
    </w:p>
    <w:p w:rsidR="00052286" w:rsidRPr="00052286" w:rsidRDefault="00052286" w:rsidP="004B4552">
      <w:pPr>
        <w:pStyle w:val="ListParagraph"/>
        <w:autoSpaceDE w:val="0"/>
        <w:autoSpaceDN w:val="0"/>
        <w:adjustRightInd w:val="0"/>
        <w:spacing w:after="0" w:line="240" w:lineRule="auto"/>
        <w:ind w:left="1350"/>
        <w:jc w:val="center"/>
        <w:rPr>
          <w:rFonts w:ascii="Times New Roman" w:hAnsi="Times New Roman" w:cs="Times New Roman"/>
          <w:b/>
          <w:color w:val="000000"/>
          <w:sz w:val="24"/>
          <w:szCs w:val="24"/>
          <w:lang w:val="en-US"/>
        </w:rPr>
      </w:pPr>
      <w:r w:rsidRPr="00052286">
        <w:rPr>
          <w:rFonts w:ascii="Times New Roman" w:hAnsi="Times New Roman" w:cs="Times New Roman"/>
          <w:b/>
          <w:color w:val="000000"/>
          <w:sz w:val="24"/>
          <w:szCs w:val="24"/>
        </w:rPr>
        <w:t xml:space="preserve">Uji </w:t>
      </w:r>
      <w:r w:rsidR="0011765D">
        <w:rPr>
          <w:rFonts w:ascii="Times New Roman" w:hAnsi="Times New Roman" w:cs="Times New Roman"/>
          <w:b/>
          <w:color w:val="000000"/>
          <w:sz w:val="24"/>
          <w:szCs w:val="24"/>
          <w:lang w:val="en-US"/>
        </w:rPr>
        <w:t>ANOVA Dua Jalur</w:t>
      </w:r>
      <w:r w:rsidRPr="00052286">
        <w:rPr>
          <w:rFonts w:ascii="Times New Roman" w:hAnsi="Times New Roman" w:cs="Times New Roman"/>
          <w:b/>
          <w:color w:val="000000"/>
          <w:sz w:val="24"/>
          <w:szCs w:val="24"/>
        </w:rPr>
        <w:t xml:space="preserve"> </w:t>
      </w:r>
      <w:r w:rsidRPr="00052286">
        <w:rPr>
          <w:rFonts w:ascii="Times New Roman" w:hAnsi="Times New Roman" w:cs="Times New Roman"/>
          <w:b/>
          <w:sz w:val="24"/>
          <w:szCs w:val="24"/>
        </w:rPr>
        <w:t>Hasil Peningkatan (</w:t>
      </w:r>
      <w:r w:rsidRPr="00052286">
        <w:rPr>
          <w:rFonts w:ascii="Times New Roman" w:hAnsi="Times New Roman" w:cs="Times New Roman"/>
          <w:b/>
          <w:i/>
          <w:sz w:val="24"/>
          <w:szCs w:val="24"/>
        </w:rPr>
        <w:t>N-gain</w:t>
      </w:r>
      <w:r w:rsidRPr="00052286">
        <w:rPr>
          <w:rFonts w:ascii="Times New Roman" w:hAnsi="Times New Roman" w:cs="Times New Roman"/>
          <w:b/>
          <w:sz w:val="24"/>
          <w:szCs w:val="24"/>
        </w:rPr>
        <w:t>)</w:t>
      </w:r>
      <w:r w:rsidRPr="00052286">
        <w:rPr>
          <w:rFonts w:ascii="Times New Roman" w:hAnsi="Times New Roman" w:cs="Times New Roman"/>
          <w:b/>
          <w:color w:val="000000"/>
          <w:sz w:val="24"/>
          <w:szCs w:val="24"/>
          <w:lang w:val="en-US"/>
        </w:rPr>
        <w:t xml:space="preserve"> </w:t>
      </w:r>
      <w:r w:rsidRPr="00052286">
        <w:rPr>
          <w:rFonts w:ascii="Times New Roman" w:hAnsi="Times New Roman" w:cs="Times New Roman"/>
          <w:b/>
          <w:color w:val="000000"/>
          <w:sz w:val="24"/>
          <w:szCs w:val="24"/>
        </w:rPr>
        <w:t xml:space="preserve">Kelas </w:t>
      </w:r>
      <w:r w:rsidRPr="00052286">
        <w:rPr>
          <w:rFonts w:ascii="Times New Roman" w:hAnsi="Times New Roman" w:cs="Times New Roman"/>
          <w:b/>
          <w:color w:val="000000"/>
          <w:sz w:val="24"/>
          <w:szCs w:val="24"/>
          <w:lang w:val="en-US"/>
        </w:rPr>
        <w:t>Eksperimen</w:t>
      </w:r>
      <w:r w:rsidRPr="00052286">
        <w:rPr>
          <w:rFonts w:ascii="Times New Roman" w:hAnsi="Times New Roman" w:cs="Times New Roman"/>
          <w:b/>
          <w:color w:val="000000"/>
          <w:sz w:val="24"/>
          <w:szCs w:val="24"/>
        </w:rPr>
        <w:t xml:space="preserve"> dan Kelas </w:t>
      </w:r>
      <w:r w:rsidRPr="00052286">
        <w:rPr>
          <w:rFonts w:ascii="Times New Roman" w:hAnsi="Times New Roman" w:cs="Times New Roman"/>
          <w:b/>
          <w:color w:val="000000"/>
          <w:sz w:val="24"/>
          <w:szCs w:val="24"/>
          <w:lang w:val="en-US"/>
        </w:rPr>
        <w:t xml:space="preserve">Kontrol ditinjau Secara </w:t>
      </w:r>
      <w:r w:rsidR="0011765D">
        <w:rPr>
          <w:rFonts w:ascii="Times New Roman" w:hAnsi="Times New Roman" w:cs="Times New Roman"/>
          <w:b/>
          <w:color w:val="000000"/>
          <w:sz w:val="24"/>
          <w:szCs w:val="24"/>
          <w:lang w:val="en-US"/>
        </w:rPr>
        <w:t>KLM</w:t>
      </w:r>
    </w:p>
    <w:p w:rsidR="0011765D" w:rsidRPr="0011765D" w:rsidRDefault="0011765D" w:rsidP="0011765D">
      <w:pPr>
        <w:autoSpaceDE w:val="0"/>
        <w:autoSpaceDN w:val="0"/>
        <w:adjustRightInd w:val="0"/>
        <w:spacing w:after="0" w:line="240" w:lineRule="auto"/>
        <w:rPr>
          <w:rFonts w:ascii="Times New Roman" w:hAnsi="Times New Roman" w:cs="Times New Roman"/>
          <w:sz w:val="24"/>
          <w:szCs w:val="24"/>
          <w:lang w:val="en-US"/>
        </w:rPr>
      </w:pPr>
    </w:p>
    <w:tbl>
      <w:tblPr>
        <w:tblW w:w="7602"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5"/>
        <w:gridCol w:w="1468"/>
        <w:gridCol w:w="1019"/>
        <w:gridCol w:w="1410"/>
        <w:gridCol w:w="1020"/>
        <w:gridCol w:w="1020"/>
      </w:tblGrid>
      <w:tr w:rsidR="0011765D" w:rsidRPr="0011765D" w:rsidTr="004B4552">
        <w:tblPrEx>
          <w:tblCellMar>
            <w:top w:w="0" w:type="dxa"/>
            <w:bottom w:w="0" w:type="dxa"/>
          </w:tblCellMar>
        </w:tblPrEx>
        <w:trPr>
          <w:cantSplit/>
          <w:tblHeader/>
        </w:trPr>
        <w:tc>
          <w:tcPr>
            <w:tcW w:w="7602" w:type="dxa"/>
            <w:gridSpan w:val="6"/>
            <w:tcBorders>
              <w:top w:val="nil"/>
              <w:left w:val="nil"/>
              <w:bottom w:val="nil"/>
              <w:right w:val="nil"/>
            </w:tcBorders>
            <w:shd w:val="clear" w:color="auto" w:fill="FFFFFF"/>
            <w:vAlign w:val="center"/>
          </w:tcPr>
          <w:p w:rsidR="0011765D" w:rsidRPr="0011765D" w:rsidRDefault="0011765D" w:rsidP="0011765D">
            <w:pPr>
              <w:autoSpaceDE w:val="0"/>
              <w:autoSpaceDN w:val="0"/>
              <w:adjustRightInd w:val="0"/>
              <w:spacing w:after="0" w:line="240" w:lineRule="auto"/>
              <w:ind w:left="60" w:right="60"/>
              <w:jc w:val="center"/>
              <w:rPr>
                <w:rFonts w:ascii="Arial" w:hAnsi="Arial" w:cs="Arial"/>
                <w:color w:val="000000"/>
                <w:sz w:val="20"/>
                <w:szCs w:val="20"/>
                <w:lang w:val="en-US"/>
              </w:rPr>
            </w:pPr>
            <w:r w:rsidRPr="0011765D">
              <w:rPr>
                <w:rFonts w:ascii="Arial" w:hAnsi="Arial" w:cs="Arial"/>
                <w:b/>
                <w:bCs/>
                <w:color w:val="000000"/>
                <w:sz w:val="20"/>
                <w:szCs w:val="20"/>
                <w:lang w:val="en-US"/>
              </w:rPr>
              <w:t>Tests of Between-Subjects Effects</w:t>
            </w:r>
          </w:p>
        </w:tc>
      </w:tr>
      <w:tr w:rsidR="0011765D" w:rsidRPr="0011765D" w:rsidTr="004B4552">
        <w:tblPrEx>
          <w:tblCellMar>
            <w:top w:w="0" w:type="dxa"/>
            <w:bottom w:w="0" w:type="dxa"/>
          </w:tblCellMar>
        </w:tblPrEx>
        <w:trPr>
          <w:cantSplit/>
          <w:tblHeader/>
        </w:trPr>
        <w:tc>
          <w:tcPr>
            <w:tcW w:w="7602" w:type="dxa"/>
            <w:gridSpan w:val="6"/>
            <w:tcBorders>
              <w:top w:val="nil"/>
              <w:left w:val="nil"/>
              <w:bottom w:val="nil"/>
              <w:right w:val="nil"/>
            </w:tcBorders>
            <w:shd w:val="clear" w:color="auto" w:fill="FFFFFF"/>
            <w:vAlign w:val="bottom"/>
          </w:tcPr>
          <w:p w:rsid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t>Dependent Variable:Nilai</w:t>
            </w:r>
          </w:p>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p>
        </w:tc>
      </w:tr>
      <w:tr w:rsidR="0011765D" w:rsidRPr="0011765D" w:rsidTr="004B4552">
        <w:tblPrEx>
          <w:tblCellMar>
            <w:top w:w="0" w:type="dxa"/>
            <w:bottom w:w="0" w:type="dxa"/>
          </w:tblCellMar>
        </w:tblPrEx>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92CDDC" w:themeFill="accent5" w:themeFillTint="99"/>
            <w:vAlign w:val="center"/>
          </w:tcPr>
          <w:p w:rsidR="0011765D" w:rsidRPr="004B4552" w:rsidRDefault="0011765D" w:rsidP="0011765D">
            <w:pPr>
              <w:autoSpaceDE w:val="0"/>
              <w:autoSpaceDN w:val="0"/>
              <w:adjustRightInd w:val="0"/>
              <w:spacing w:after="0" w:line="240" w:lineRule="auto"/>
              <w:ind w:left="60" w:right="60"/>
              <w:jc w:val="center"/>
              <w:rPr>
                <w:rFonts w:ascii="Arial" w:hAnsi="Arial" w:cs="Arial"/>
                <w:b/>
                <w:color w:val="000000"/>
                <w:sz w:val="20"/>
                <w:szCs w:val="20"/>
                <w:lang w:val="en-US"/>
              </w:rPr>
            </w:pPr>
            <w:r w:rsidRPr="004B4552">
              <w:rPr>
                <w:rFonts w:ascii="Arial" w:hAnsi="Arial" w:cs="Arial"/>
                <w:b/>
                <w:color w:val="000000"/>
                <w:sz w:val="20"/>
                <w:szCs w:val="20"/>
                <w:lang w:val="en-US"/>
              </w:rPr>
              <w:t>Source</w:t>
            </w:r>
          </w:p>
        </w:tc>
        <w:tc>
          <w:tcPr>
            <w:tcW w:w="1468" w:type="dxa"/>
            <w:tcBorders>
              <w:top w:val="single" w:sz="16" w:space="0" w:color="000000"/>
              <w:left w:val="single" w:sz="16" w:space="0" w:color="000000"/>
              <w:bottom w:val="single" w:sz="16" w:space="0" w:color="000000"/>
            </w:tcBorders>
            <w:shd w:val="clear" w:color="auto" w:fill="92CDDC" w:themeFill="accent5" w:themeFillTint="99"/>
            <w:vAlign w:val="center"/>
          </w:tcPr>
          <w:p w:rsidR="0011765D" w:rsidRPr="004B4552" w:rsidRDefault="0011765D" w:rsidP="0011765D">
            <w:pPr>
              <w:autoSpaceDE w:val="0"/>
              <w:autoSpaceDN w:val="0"/>
              <w:adjustRightInd w:val="0"/>
              <w:spacing w:after="0" w:line="240" w:lineRule="auto"/>
              <w:ind w:left="60" w:right="60"/>
              <w:jc w:val="center"/>
              <w:rPr>
                <w:rFonts w:ascii="Arial" w:hAnsi="Arial" w:cs="Arial"/>
                <w:b/>
                <w:color w:val="000000"/>
                <w:sz w:val="20"/>
                <w:szCs w:val="20"/>
                <w:lang w:val="en-US"/>
              </w:rPr>
            </w:pPr>
            <w:r w:rsidRPr="004B4552">
              <w:rPr>
                <w:rFonts w:ascii="Arial" w:hAnsi="Arial" w:cs="Arial"/>
                <w:b/>
                <w:color w:val="000000"/>
                <w:sz w:val="20"/>
                <w:szCs w:val="20"/>
                <w:lang w:val="en-US"/>
              </w:rPr>
              <w:t>Type III Sum of Squares</w:t>
            </w:r>
          </w:p>
        </w:tc>
        <w:tc>
          <w:tcPr>
            <w:tcW w:w="1019" w:type="dxa"/>
            <w:tcBorders>
              <w:top w:val="single" w:sz="16" w:space="0" w:color="000000"/>
              <w:bottom w:val="single" w:sz="16" w:space="0" w:color="000000"/>
            </w:tcBorders>
            <w:shd w:val="clear" w:color="auto" w:fill="92CDDC" w:themeFill="accent5" w:themeFillTint="99"/>
            <w:vAlign w:val="center"/>
          </w:tcPr>
          <w:p w:rsidR="0011765D" w:rsidRPr="004B4552" w:rsidRDefault="0011765D" w:rsidP="0011765D">
            <w:pPr>
              <w:autoSpaceDE w:val="0"/>
              <w:autoSpaceDN w:val="0"/>
              <w:adjustRightInd w:val="0"/>
              <w:spacing w:after="0" w:line="240" w:lineRule="auto"/>
              <w:ind w:left="60" w:right="60"/>
              <w:jc w:val="center"/>
              <w:rPr>
                <w:rFonts w:ascii="Arial" w:hAnsi="Arial" w:cs="Arial"/>
                <w:b/>
                <w:color w:val="000000"/>
                <w:sz w:val="20"/>
                <w:szCs w:val="20"/>
                <w:lang w:val="en-US"/>
              </w:rPr>
            </w:pPr>
            <w:r w:rsidRPr="004B4552">
              <w:rPr>
                <w:rFonts w:ascii="Arial" w:hAnsi="Arial" w:cs="Arial"/>
                <w:b/>
                <w:color w:val="000000"/>
                <w:sz w:val="20"/>
                <w:szCs w:val="20"/>
                <w:lang w:val="en-US"/>
              </w:rPr>
              <w:t>df</w:t>
            </w:r>
          </w:p>
        </w:tc>
        <w:tc>
          <w:tcPr>
            <w:tcW w:w="1410" w:type="dxa"/>
            <w:tcBorders>
              <w:top w:val="single" w:sz="16" w:space="0" w:color="000000"/>
              <w:bottom w:val="single" w:sz="16" w:space="0" w:color="000000"/>
            </w:tcBorders>
            <w:shd w:val="clear" w:color="auto" w:fill="92CDDC" w:themeFill="accent5" w:themeFillTint="99"/>
            <w:vAlign w:val="center"/>
          </w:tcPr>
          <w:p w:rsidR="0011765D" w:rsidRPr="004B4552" w:rsidRDefault="0011765D" w:rsidP="0011765D">
            <w:pPr>
              <w:autoSpaceDE w:val="0"/>
              <w:autoSpaceDN w:val="0"/>
              <w:adjustRightInd w:val="0"/>
              <w:spacing w:after="0" w:line="240" w:lineRule="auto"/>
              <w:ind w:left="60" w:right="60"/>
              <w:jc w:val="center"/>
              <w:rPr>
                <w:rFonts w:ascii="Arial" w:hAnsi="Arial" w:cs="Arial"/>
                <w:b/>
                <w:color w:val="000000"/>
                <w:sz w:val="20"/>
                <w:szCs w:val="20"/>
                <w:lang w:val="en-US"/>
              </w:rPr>
            </w:pPr>
            <w:r w:rsidRPr="004B4552">
              <w:rPr>
                <w:rFonts w:ascii="Arial" w:hAnsi="Arial" w:cs="Arial"/>
                <w:b/>
                <w:color w:val="000000"/>
                <w:sz w:val="20"/>
                <w:szCs w:val="20"/>
                <w:lang w:val="en-US"/>
              </w:rPr>
              <w:t>Mean Square</w:t>
            </w:r>
          </w:p>
        </w:tc>
        <w:tc>
          <w:tcPr>
            <w:tcW w:w="1020" w:type="dxa"/>
            <w:tcBorders>
              <w:top w:val="single" w:sz="16" w:space="0" w:color="000000"/>
              <w:bottom w:val="single" w:sz="16" w:space="0" w:color="000000"/>
            </w:tcBorders>
            <w:shd w:val="clear" w:color="auto" w:fill="92CDDC" w:themeFill="accent5" w:themeFillTint="99"/>
            <w:vAlign w:val="center"/>
          </w:tcPr>
          <w:p w:rsidR="0011765D" w:rsidRPr="004B4552" w:rsidRDefault="0011765D" w:rsidP="0011765D">
            <w:pPr>
              <w:autoSpaceDE w:val="0"/>
              <w:autoSpaceDN w:val="0"/>
              <w:adjustRightInd w:val="0"/>
              <w:spacing w:after="0" w:line="240" w:lineRule="auto"/>
              <w:ind w:left="60" w:right="60"/>
              <w:jc w:val="center"/>
              <w:rPr>
                <w:rFonts w:ascii="Arial" w:hAnsi="Arial" w:cs="Arial"/>
                <w:b/>
                <w:color w:val="000000"/>
                <w:sz w:val="20"/>
                <w:szCs w:val="20"/>
                <w:lang w:val="en-US"/>
              </w:rPr>
            </w:pPr>
            <w:r w:rsidRPr="004B4552">
              <w:rPr>
                <w:rFonts w:ascii="Arial" w:hAnsi="Arial" w:cs="Arial"/>
                <w:b/>
                <w:color w:val="000000"/>
                <w:sz w:val="20"/>
                <w:szCs w:val="20"/>
                <w:lang w:val="en-US"/>
              </w:rPr>
              <w:t>F</w:t>
            </w:r>
          </w:p>
        </w:tc>
        <w:tc>
          <w:tcPr>
            <w:tcW w:w="1020" w:type="dxa"/>
            <w:tcBorders>
              <w:top w:val="single" w:sz="16" w:space="0" w:color="000000"/>
              <w:bottom w:val="single" w:sz="16" w:space="0" w:color="000000"/>
              <w:right w:val="single" w:sz="16" w:space="0" w:color="000000"/>
            </w:tcBorders>
            <w:shd w:val="clear" w:color="auto" w:fill="92CDDC" w:themeFill="accent5" w:themeFillTint="99"/>
            <w:vAlign w:val="center"/>
          </w:tcPr>
          <w:p w:rsidR="0011765D" w:rsidRPr="004B4552" w:rsidRDefault="0011765D" w:rsidP="0011765D">
            <w:pPr>
              <w:autoSpaceDE w:val="0"/>
              <w:autoSpaceDN w:val="0"/>
              <w:adjustRightInd w:val="0"/>
              <w:spacing w:after="0" w:line="240" w:lineRule="auto"/>
              <w:ind w:left="60" w:right="60"/>
              <w:jc w:val="center"/>
              <w:rPr>
                <w:rFonts w:ascii="Arial" w:hAnsi="Arial" w:cs="Arial"/>
                <w:b/>
                <w:color w:val="000000"/>
                <w:sz w:val="20"/>
                <w:szCs w:val="20"/>
                <w:lang w:val="en-US"/>
              </w:rPr>
            </w:pPr>
            <w:r w:rsidRPr="004B4552">
              <w:rPr>
                <w:rFonts w:ascii="Arial" w:hAnsi="Arial" w:cs="Arial"/>
                <w:b/>
                <w:color w:val="000000"/>
                <w:sz w:val="20"/>
                <w:szCs w:val="20"/>
                <w:lang w:val="en-US"/>
              </w:rPr>
              <w:t>Sig.</w:t>
            </w:r>
          </w:p>
        </w:tc>
      </w:tr>
      <w:tr w:rsidR="0011765D" w:rsidRPr="0011765D" w:rsidTr="004B4552">
        <w:tblPrEx>
          <w:tblCellMar>
            <w:top w:w="0" w:type="dxa"/>
            <w:bottom w:w="0" w:type="dxa"/>
          </w:tblCellMar>
        </w:tblPrEx>
        <w:trPr>
          <w:cantSplit/>
        </w:trPr>
        <w:tc>
          <w:tcPr>
            <w:tcW w:w="1665" w:type="dxa"/>
            <w:tcBorders>
              <w:top w:val="single" w:sz="16" w:space="0" w:color="000000"/>
              <w:left w:val="single" w:sz="16" w:space="0" w:color="000000"/>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t>Corrected Model</w:t>
            </w:r>
          </w:p>
        </w:tc>
        <w:tc>
          <w:tcPr>
            <w:tcW w:w="1468" w:type="dxa"/>
            <w:tcBorders>
              <w:top w:val="single" w:sz="16" w:space="0" w:color="000000"/>
              <w:left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2.074</w:t>
            </w:r>
            <w:r w:rsidRPr="0011765D">
              <w:rPr>
                <w:rFonts w:ascii="Arial" w:hAnsi="Arial" w:cs="Arial"/>
                <w:color w:val="000000"/>
                <w:sz w:val="20"/>
                <w:szCs w:val="20"/>
                <w:vertAlign w:val="superscript"/>
                <w:lang w:val="en-US"/>
              </w:rPr>
              <w:t>a</w:t>
            </w:r>
          </w:p>
        </w:tc>
        <w:tc>
          <w:tcPr>
            <w:tcW w:w="1019" w:type="dxa"/>
            <w:tcBorders>
              <w:top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5</w:t>
            </w:r>
          </w:p>
        </w:tc>
        <w:tc>
          <w:tcPr>
            <w:tcW w:w="1410" w:type="dxa"/>
            <w:tcBorders>
              <w:top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.415</w:t>
            </w:r>
          </w:p>
        </w:tc>
        <w:tc>
          <w:tcPr>
            <w:tcW w:w="1020" w:type="dxa"/>
            <w:tcBorders>
              <w:top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22.288</w:t>
            </w:r>
          </w:p>
        </w:tc>
        <w:tc>
          <w:tcPr>
            <w:tcW w:w="1020" w:type="dxa"/>
            <w:tcBorders>
              <w:top w:val="single" w:sz="16" w:space="0" w:color="000000"/>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.000</w:t>
            </w:r>
          </w:p>
        </w:tc>
      </w:tr>
      <w:tr w:rsidR="0011765D" w:rsidRPr="0011765D" w:rsidTr="004B4552">
        <w:tblPrEx>
          <w:tblCellMar>
            <w:top w:w="0" w:type="dxa"/>
            <w:bottom w:w="0" w:type="dxa"/>
          </w:tblCellMar>
        </w:tblPrEx>
        <w:trPr>
          <w:cantSplit/>
        </w:trPr>
        <w:tc>
          <w:tcPr>
            <w:tcW w:w="1665" w:type="dxa"/>
            <w:tcBorders>
              <w:top w:val="nil"/>
              <w:left w:val="single" w:sz="16" w:space="0" w:color="000000"/>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t>Intercept</w:t>
            </w:r>
          </w:p>
        </w:tc>
        <w:tc>
          <w:tcPr>
            <w:tcW w:w="1468" w:type="dxa"/>
            <w:tcBorders>
              <w:top w:val="nil"/>
              <w:left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15.744</w:t>
            </w:r>
          </w:p>
        </w:tc>
        <w:tc>
          <w:tcPr>
            <w:tcW w:w="1019"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1</w:t>
            </w:r>
          </w:p>
        </w:tc>
        <w:tc>
          <w:tcPr>
            <w:tcW w:w="1410"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15.744</w:t>
            </w:r>
          </w:p>
        </w:tc>
        <w:tc>
          <w:tcPr>
            <w:tcW w:w="1020"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845.945</w:t>
            </w:r>
          </w:p>
        </w:tc>
        <w:tc>
          <w:tcPr>
            <w:tcW w:w="1020" w:type="dxa"/>
            <w:tcBorders>
              <w:top w:val="nil"/>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.000</w:t>
            </w:r>
          </w:p>
        </w:tc>
      </w:tr>
      <w:tr w:rsidR="0011765D" w:rsidRPr="0011765D" w:rsidTr="004B4552">
        <w:tblPrEx>
          <w:tblCellMar>
            <w:top w:w="0" w:type="dxa"/>
            <w:bottom w:w="0" w:type="dxa"/>
          </w:tblCellMar>
        </w:tblPrEx>
        <w:trPr>
          <w:cantSplit/>
        </w:trPr>
        <w:tc>
          <w:tcPr>
            <w:tcW w:w="1665" w:type="dxa"/>
            <w:tcBorders>
              <w:top w:val="nil"/>
              <w:left w:val="single" w:sz="16" w:space="0" w:color="000000"/>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t>KLM</w:t>
            </w:r>
          </w:p>
        </w:tc>
        <w:tc>
          <w:tcPr>
            <w:tcW w:w="1468" w:type="dxa"/>
            <w:tcBorders>
              <w:top w:val="nil"/>
              <w:left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2.074</w:t>
            </w:r>
          </w:p>
        </w:tc>
        <w:tc>
          <w:tcPr>
            <w:tcW w:w="1019"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5</w:t>
            </w:r>
          </w:p>
        </w:tc>
        <w:tc>
          <w:tcPr>
            <w:tcW w:w="1410"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.415</w:t>
            </w:r>
          </w:p>
        </w:tc>
        <w:tc>
          <w:tcPr>
            <w:tcW w:w="1020"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22.288</w:t>
            </w:r>
          </w:p>
        </w:tc>
        <w:tc>
          <w:tcPr>
            <w:tcW w:w="1020" w:type="dxa"/>
            <w:tcBorders>
              <w:top w:val="nil"/>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.000</w:t>
            </w:r>
          </w:p>
        </w:tc>
      </w:tr>
      <w:tr w:rsidR="0011765D" w:rsidRPr="0011765D" w:rsidTr="004B4552">
        <w:tblPrEx>
          <w:tblCellMar>
            <w:top w:w="0" w:type="dxa"/>
            <w:bottom w:w="0" w:type="dxa"/>
          </w:tblCellMar>
        </w:tblPrEx>
        <w:trPr>
          <w:cantSplit/>
        </w:trPr>
        <w:tc>
          <w:tcPr>
            <w:tcW w:w="1665" w:type="dxa"/>
            <w:tcBorders>
              <w:top w:val="nil"/>
              <w:left w:val="single" w:sz="16" w:space="0" w:color="000000"/>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t>Error</w:t>
            </w:r>
          </w:p>
        </w:tc>
        <w:tc>
          <w:tcPr>
            <w:tcW w:w="1468" w:type="dxa"/>
            <w:tcBorders>
              <w:top w:val="nil"/>
              <w:left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.912</w:t>
            </w:r>
          </w:p>
        </w:tc>
        <w:tc>
          <w:tcPr>
            <w:tcW w:w="1019"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49</w:t>
            </w:r>
          </w:p>
        </w:tc>
        <w:tc>
          <w:tcPr>
            <w:tcW w:w="1410"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.019</w:t>
            </w:r>
          </w:p>
        </w:tc>
        <w:tc>
          <w:tcPr>
            <w:tcW w:w="1020" w:type="dxa"/>
            <w:tcBorders>
              <w:top w:val="nil"/>
              <w:bottom w:val="nil"/>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c>
          <w:tcPr>
            <w:tcW w:w="1020" w:type="dxa"/>
            <w:tcBorders>
              <w:top w:val="nil"/>
              <w:bottom w:val="nil"/>
              <w:right w:val="single" w:sz="16" w:space="0" w:color="000000"/>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r>
      <w:tr w:rsidR="0011765D" w:rsidRPr="0011765D" w:rsidTr="004B4552">
        <w:tblPrEx>
          <w:tblCellMar>
            <w:top w:w="0" w:type="dxa"/>
            <w:bottom w:w="0" w:type="dxa"/>
          </w:tblCellMar>
        </w:tblPrEx>
        <w:trPr>
          <w:cantSplit/>
        </w:trPr>
        <w:tc>
          <w:tcPr>
            <w:tcW w:w="1665" w:type="dxa"/>
            <w:tcBorders>
              <w:top w:val="nil"/>
              <w:left w:val="single" w:sz="16" w:space="0" w:color="000000"/>
              <w:bottom w:val="nil"/>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lastRenderedPageBreak/>
              <w:t>Total</w:t>
            </w:r>
          </w:p>
        </w:tc>
        <w:tc>
          <w:tcPr>
            <w:tcW w:w="1468" w:type="dxa"/>
            <w:tcBorders>
              <w:top w:val="nil"/>
              <w:left w:val="single" w:sz="16" w:space="0" w:color="000000"/>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20.549</w:t>
            </w:r>
          </w:p>
        </w:tc>
        <w:tc>
          <w:tcPr>
            <w:tcW w:w="1019" w:type="dxa"/>
            <w:tcBorders>
              <w:top w:val="nil"/>
              <w:bottom w:val="nil"/>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55</w:t>
            </w:r>
          </w:p>
        </w:tc>
        <w:tc>
          <w:tcPr>
            <w:tcW w:w="1410" w:type="dxa"/>
            <w:tcBorders>
              <w:top w:val="nil"/>
              <w:bottom w:val="nil"/>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c>
          <w:tcPr>
            <w:tcW w:w="1020" w:type="dxa"/>
            <w:tcBorders>
              <w:top w:val="nil"/>
              <w:bottom w:val="nil"/>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c>
          <w:tcPr>
            <w:tcW w:w="1020" w:type="dxa"/>
            <w:tcBorders>
              <w:top w:val="nil"/>
              <w:bottom w:val="nil"/>
              <w:right w:val="single" w:sz="16" w:space="0" w:color="000000"/>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r>
      <w:tr w:rsidR="0011765D" w:rsidRPr="0011765D" w:rsidTr="004B4552">
        <w:tblPrEx>
          <w:tblCellMar>
            <w:top w:w="0" w:type="dxa"/>
            <w:bottom w:w="0" w:type="dxa"/>
          </w:tblCellMar>
        </w:tblPrEx>
        <w:trPr>
          <w:cantSplit/>
        </w:trPr>
        <w:tc>
          <w:tcPr>
            <w:tcW w:w="1665" w:type="dxa"/>
            <w:tcBorders>
              <w:top w:val="nil"/>
              <w:left w:val="single" w:sz="16" w:space="0" w:color="000000"/>
              <w:bottom w:val="single" w:sz="16" w:space="0" w:color="000000"/>
              <w:right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t>Corrected Total</w:t>
            </w:r>
          </w:p>
        </w:tc>
        <w:tc>
          <w:tcPr>
            <w:tcW w:w="1468" w:type="dxa"/>
            <w:tcBorders>
              <w:top w:val="nil"/>
              <w:left w:val="single" w:sz="16" w:space="0" w:color="000000"/>
              <w:bottom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2.986</w:t>
            </w:r>
          </w:p>
        </w:tc>
        <w:tc>
          <w:tcPr>
            <w:tcW w:w="1019" w:type="dxa"/>
            <w:tcBorders>
              <w:top w:val="nil"/>
              <w:bottom w:val="single" w:sz="16" w:space="0" w:color="000000"/>
            </w:tcBorders>
            <w:shd w:val="clear" w:color="auto" w:fill="FFFFFF"/>
          </w:tcPr>
          <w:p w:rsidR="0011765D" w:rsidRPr="0011765D" w:rsidRDefault="0011765D" w:rsidP="0011765D">
            <w:pPr>
              <w:autoSpaceDE w:val="0"/>
              <w:autoSpaceDN w:val="0"/>
              <w:adjustRightInd w:val="0"/>
              <w:spacing w:after="0" w:line="240" w:lineRule="auto"/>
              <w:ind w:left="60" w:right="60"/>
              <w:jc w:val="right"/>
              <w:rPr>
                <w:rFonts w:ascii="Arial" w:hAnsi="Arial" w:cs="Arial"/>
                <w:color w:val="000000"/>
                <w:sz w:val="20"/>
                <w:szCs w:val="20"/>
                <w:lang w:val="en-US"/>
              </w:rPr>
            </w:pPr>
            <w:r w:rsidRPr="0011765D">
              <w:rPr>
                <w:rFonts w:ascii="Arial" w:hAnsi="Arial" w:cs="Arial"/>
                <w:color w:val="000000"/>
                <w:sz w:val="20"/>
                <w:szCs w:val="20"/>
                <w:lang w:val="en-US"/>
              </w:rPr>
              <w:t>54</w:t>
            </w:r>
          </w:p>
        </w:tc>
        <w:tc>
          <w:tcPr>
            <w:tcW w:w="1410" w:type="dxa"/>
            <w:tcBorders>
              <w:top w:val="nil"/>
              <w:bottom w:val="single" w:sz="16" w:space="0" w:color="000000"/>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c>
          <w:tcPr>
            <w:tcW w:w="1020" w:type="dxa"/>
            <w:tcBorders>
              <w:top w:val="nil"/>
              <w:bottom w:val="single" w:sz="16" w:space="0" w:color="000000"/>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c>
          <w:tcPr>
            <w:tcW w:w="1020" w:type="dxa"/>
            <w:tcBorders>
              <w:top w:val="nil"/>
              <w:bottom w:val="single" w:sz="16" w:space="0" w:color="000000"/>
              <w:right w:val="single" w:sz="16" w:space="0" w:color="000000"/>
            </w:tcBorders>
            <w:shd w:val="clear" w:color="auto" w:fill="FFFFFF"/>
            <w:vAlign w:val="center"/>
          </w:tcPr>
          <w:p w:rsidR="0011765D" w:rsidRPr="0011765D" w:rsidRDefault="0011765D" w:rsidP="0011765D">
            <w:pPr>
              <w:autoSpaceDE w:val="0"/>
              <w:autoSpaceDN w:val="0"/>
              <w:adjustRightInd w:val="0"/>
              <w:spacing w:after="0" w:line="240" w:lineRule="auto"/>
              <w:jc w:val="center"/>
              <w:rPr>
                <w:rFonts w:ascii="Arial" w:hAnsi="Arial" w:cs="Arial"/>
                <w:sz w:val="20"/>
                <w:szCs w:val="20"/>
                <w:lang w:val="en-US"/>
              </w:rPr>
            </w:pPr>
          </w:p>
        </w:tc>
      </w:tr>
      <w:tr w:rsidR="0011765D" w:rsidRPr="0011765D" w:rsidTr="004B4552">
        <w:tblPrEx>
          <w:tblCellMar>
            <w:top w:w="0" w:type="dxa"/>
            <w:bottom w:w="0" w:type="dxa"/>
          </w:tblCellMar>
        </w:tblPrEx>
        <w:trPr>
          <w:cantSplit/>
        </w:trPr>
        <w:tc>
          <w:tcPr>
            <w:tcW w:w="7602" w:type="dxa"/>
            <w:gridSpan w:val="6"/>
            <w:tcBorders>
              <w:top w:val="nil"/>
              <w:left w:val="nil"/>
              <w:bottom w:val="nil"/>
              <w:right w:val="nil"/>
            </w:tcBorders>
            <w:shd w:val="clear" w:color="auto" w:fill="FFFFFF"/>
          </w:tcPr>
          <w:p w:rsidR="0011765D" w:rsidRPr="0011765D" w:rsidRDefault="0011765D" w:rsidP="0011765D">
            <w:pPr>
              <w:autoSpaceDE w:val="0"/>
              <w:autoSpaceDN w:val="0"/>
              <w:adjustRightInd w:val="0"/>
              <w:spacing w:after="0" w:line="240" w:lineRule="auto"/>
              <w:ind w:left="60" w:right="60"/>
              <w:rPr>
                <w:rFonts w:ascii="Arial" w:hAnsi="Arial" w:cs="Arial"/>
                <w:color w:val="000000"/>
                <w:sz w:val="20"/>
                <w:szCs w:val="20"/>
                <w:lang w:val="en-US"/>
              </w:rPr>
            </w:pPr>
            <w:r w:rsidRPr="0011765D">
              <w:rPr>
                <w:rFonts w:ascii="Arial" w:hAnsi="Arial" w:cs="Arial"/>
                <w:color w:val="000000"/>
                <w:sz w:val="20"/>
                <w:szCs w:val="20"/>
                <w:lang w:val="en-US"/>
              </w:rPr>
              <w:t>a. R Squared = .695 (Adjusted R Squared = .663)</w:t>
            </w:r>
          </w:p>
        </w:tc>
      </w:tr>
    </w:tbl>
    <w:p w:rsidR="00052286" w:rsidRPr="0011765D" w:rsidRDefault="00052286" w:rsidP="0011765D">
      <w:pPr>
        <w:widowControl w:val="0"/>
        <w:tabs>
          <w:tab w:val="left" w:pos="2127"/>
        </w:tabs>
        <w:spacing w:after="0" w:line="480" w:lineRule="auto"/>
        <w:jc w:val="both"/>
        <w:rPr>
          <w:rFonts w:ascii="Times New Roman" w:hAnsi="Times New Roman" w:cs="Times New Roman"/>
          <w:sz w:val="24"/>
          <w:szCs w:val="24"/>
        </w:rPr>
      </w:pPr>
    </w:p>
    <w:p w:rsidR="004B4552" w:rsidRDefault="00052286" w:rsidP="004B4552">
      <w:pPr>
        <w:pStyle w:val="ListParagraph"/>
        <w:widowControl w:val="0"/>
        <w:tabs>
          <w:tab w:val="left" w:pos="2127"/>
        </w:tabs>
        <w:spacing w:after="0" w:line="480" w:lineRule="auto"/>
        <w:ind w:left="1260" w:firstLine="720"/>
        <w:jc w:val="both"/>
        <w:rPr>
          <w:rFonts w:ascii="Times New Roman" w:hAnsi="Times New Roman" w:cs="Times New Roman"/>
          <w:sz w:val="24"/>
          <w:szCs w:val="24"/>
          <w:lang w:val="en-US"/>
        </w:rPr>
      </w:pPr>
      <w:r w:rsidRPr="005A2105">
        <w:rPr>
          <w:rFonts w:ascii="Times New Roman" w:hAnsi="Times New Roman" w:cs="Times New Roman"/>
          <w:sz w:val="24"/>
          <w:szCs w:val="24"/>
        </w:rPr>
        <w:t>Berdasarkan hasil uji</w:t>
      </w:r>
      <w:r w:rsidRPr="005A2105">
        <w:rPr>
          <w:rFonts w:ascii="Times New Roman" w:hAnsi="Times New Roman" w:cs="Times New Roman"/>
          <w:sz w:val="24"/>
          <w:szCs w:val="24"/>
          <w:lang w:val="en-US"/>
        </w:rPr>
        <w:t xml:space="preserve"> </w:t>
      </w:r>
      <w:r w:rsidR="0011765D" w:rsidRPr="005A2105">
        <w:rPr>
          <w:rFonts w:ascii="Times New Roman" w:hAnsi="Times New Roman" w:cs="Times New Roman"/>
          <w:sz w:val="24"/>
          <w:szCs w:val="24"/>
          <w:lang w:val="en-US"/>
        </w:rPr>
        <w:t>ANOVA Dua Jalur</w:t>
      </w:r>
      <w:r w:rsidRPr="005A2105">
        <w:rPr>
          <w:rFonts w:ascii="Times New Roman" w:hAnsi="Times New Roman" w:cs="Times New Roman"/>
          <w:sz w:val="24"/>
          <w:szCs w:val="24"/>
        </w:rPr>
        <w:t xml:space="preserve"> untuk tes </w:t>
      </w:r>
      <w:r w:rsidRPr="005A2105">
        <w:rPr>
          <w:rFonts w:ascii="Times New Roman" w:hAnsi="Times New Roman" w:cs="Times New Roman"/>
          <w:i/>
          <w:sz w:val="24"/>
          <w:szCs w:val="24"/>
          <w:lang w:val="en-US"/>
        </w:rPr>
        <w:t>N-gain</w:t>
      </w:r>
      <w:r w:rsidR="004B4552">
        <w:rPr>
          <w:rFonts w:ascii="Times New Roman" w:hAnsi="Times New Roman" w:cs="Times New Roman"/>
          <w:sz w:val="24"/>
          <w:szCs w:val="24"/>
        </w:rPr>
        <w:t xml:space="preserve"> pada Tabel 9</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terlihat bahwa nilai signifikansi </w:t>
      </w:r>
      <w:r w:rsidRPr="005A2105">
        <w:rPr>
          <w:rFonts w:ascii="Times New Roman" w:hAnsi="Times New Roman" w:cs="Times New Roman"/>
          <w:i/>
          <w:iCs/>
          <w:sz w:val="24"/>
          <w:szCs w:val="24"/>
          <w:lang w:val="pt-BR"/>
        </w:rPr>
        <w:t>sig.(2-tailed)</w:t>
      </w:r>
      <w:r w:rsidRPr="005A2105">
        <w:rPr>
          <w:rFonts w:ascii="Times New Roman" w:hAnsi="Times New Roman" w:cs="Times New Roman"/>
          <w:sz w:val="24"/>
          <w:szCs w:val="24"/>
          <w:lang w:val="pt-BR"/>
        </w:rPr>
        <w:t xml:space="preserve"> </w:t>
      </w:r>
      <w:r w:rsidRPr="005A2105">
        <w:rPr>
          <w:rFonts w:ascii="Times New Roman" w:hAnsi="Times New Roman" w:cs="Times New Roman"/>
          <w:sz w:val="24"/>
          <w:szCs w:val="24"/>
        </w:rPr>
        <w:t xml:space="preserve">adalah 0,000. Menurut Uyanto </w:t>
      </w:r>
      <w:r w:rsidRPr="005A2105">
        <w:rPr>
          <w:rFonts w:ascii="Times New Roman" w:hAnsi="Times New Roman" w:cs="Times New Roman"/>
          <w:iCs/>
          <w:sz w:val="24"/>
          <w:szCs w:val="24"/>
        </w:rPr>
        <w:t>(2009:153)</w:t>
      </w:r>
      <w:r w:rsidRPr="005A2105">
        <w:rPr>
          <w:rFonts w:ascii="Times New Roman" w:hAnsi="Times New Roman" w:cs="Times New Roman"/>
          <w:sz w:val="24"/>
          <w:szCs w:val="24"/>
        </w:rPr>
        <w:t xml:space="preserve">, “Karena kita melakukan uji hipotesis satu sisi </w:t>
      </w:r>
      <w:r w:rsidRPr="005A2105">
        <w:rPr>
          <w:rFonts w:ascii="Times New Roman" w:hAnsi="Times New Roman" w:cs="Times New Roman"/>
          <w:i/>
          <w:sz w:val="24"/>
          <w:szCs w:val="24"/>
        </w:rPr>
        <w:t>(one tailed)</w:t>
      </w:r>
      <w:r w:rsidRPr="005A2105">
        <w:rPr>
          <w:rFonts w:ascii="Times New Roman" w:hAnsi="Times New Roman" w:cs="Times New Roman"/>
          <w:sz w:val="24"/>
          <w:szCs w:val="24"/>
        </w:rPr>
        <w:t xml:space="preserve"> H</w:t>
      </w:r>
      <w:r w:rsidRPr="005A2105">
        <w:rPr>
          <w:rFonts w:ascii="Times New Roman" w:hAnsi="Times New Roman" w:cs="Times New Roman"/>
          <w:sz w:val="24"/>
          <w:szCs w:val="24"/>
          <w:vertAlign w:val="subscript"/>
        </w:rPr>
        <w:t xml:space="preserve">1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&gt;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r w:rsidRPr="005A2105">
        <w:rPr>
          <w:rFonts w:ascii="Times New Roman" w:hAnsi="Times New Roman" w:cs="Times New Roman"/>
          <w:sz w:val="24"/>
          <w:szCs w:val="24"/>
        </w:rPr>
        <w:t xml:space="preserve"> maka nilai </w:t>
      </w:r>
      <w:r w:rsidRPr="005A2105">
        <w:rPr>
          <w:rFonts w:ascii="Times New Roman" w:hAnsi="Times New Roman" w:cs="Times New Roman"/>
          <w:i/>
          <w:sz w:val="24"/>
          <w:szCs w:val="24"/>
        </w:rPr>
        <w:t>p-value</w:t>
      </w:r>
      <w:r w:rsidRPr="005A2105">
        <w:rPr>
          <w:rFonts w:ascii="Times New Roman" w:hAnsi="Times New Roman" w:cs="Times New Roman"/>
          <w:sz w:val="24"/>
          <w:szCs w:val="24"/>
        </w:rPr>
        <w:t xml:space="preserve"> </w:t>
      </w:r>
      <w:r w:rsidRPr="005A2105">
        <w:rPr>
          <w:rFonts w:ascii="Times New Roman" w:hAnsi="Times New Roman" w:cs="Times New Roman"/>
          <w:i/>
          <w:sz w:val="24"/>
          <w:szCs w:val="24"/>
        </w:rPr>
        <w:t>(2-tailed)</w:t>
      </w:r>
      <w:r w:rsidRPr="005A2105">
        <w:rPr>
          <w:rFonts w:ascii="Times New Roman" w:hAnsi="Times New Roman" w:cs="Times New Roman"/>
          <w:sz w:val="24"/>
          <w:szCs w:val="24"/>
        </w:rPr>
        <w:t xml:space="preserve"> harus dibagi dua”. Sehingga menjadi </w:t>
      </w:r>
      <m:oMath>
        <m:f>
          <m:fPr>
            <m:ctrlPr>
              <w:rPr>
                <w:rFonts w:ascii="Cambria Math" w:hAnsi="Cambria Math" w:cs="Times New Roman"/>
                <w:i/>
                <w:sz w:val="24"/>
                <w:szCs w:val="24"/>
              </w:rPr>
            </m:ctrlPr>
          </m:fPr>
          <m:num>
            <m:r>
              <w:rPr>
                <w:rFonts w:ascii="Cambria Math" w:hAnsi="Cambria Math" w:cs="Times New Roman"/>
                <w:sz w:val="24"/>
                <w:szCs w:val="24"/>
              </w:rPr>
              <m:t>0,000</m:t>
            </m:r>
          </m:num>
          <m:den>
            <m:r>
              <w:rPr>
                <w:rFonts w:ascii="Cambria Math" w:hAnsi="Cambria Math" w:cs="Times New Roman"/>
                <w:sz w:val="24"/>
                <w:szCs w:val="24"/>
              </w:rPr>
              <m:t>2</m:t>
            </m:r>
          </m:den>
        </m:f>
      </m:oMath>
      <w:r w:rsidRPr="005A2105">
        <w:rPr>
          <w:rFonts w:ascii="Times New Roman" w:hAnsi="Times New Roman" w:cs="Times New Roman"/>
          <w:sz w:val="24"/>
          <w:szCs w:val="24"/>
        </w:rPr>
        <w:t xml:space="preserve"> = 0,000, maka nilai </w:t>
      </w:r>
      <w:r w:rsidRPr="005A2105">
        <w:rPr>
          <w:rFonts w:ascii="Times New Roman" w:hAnsi="Times New Roman" w:cs="Times New Roman"/>
          <w:i/>
          <w:sz w:val="24"/>
          <w:szCs w:val="24"/>
        </w:rPr>
        <w:t>p-value</w:t>
      </w:r>
      <w:r w:rsidRPr="005A2105">
        <w:rPr>
          <w:rFonts w:ascii="Times New Roman" w:hAnsi="Times New Roman" w:cs="Times New Roman"/>
          <w:sz w:val="24"/>
          <w:szCs w:val="24"/>
        </w:rPr>
        <w:t xml:space="preserve"> atau signifikansinya lebih kecil dari 0,05 atau H</w:t>
      </w:r>
      <w:r w:rsidRPr="005A2105">
        <w:rPr>
          <w:rFonts w:ascii="Times New Roman" w:hAnsi="Times New Roman" w:cs="Times New Roman"/>
          <w:sz w:val="24"/>
          <w:szCs w:val="24"/>
          <w:vertAlign w:val="subscript"/>
        </w:rPr>
        <w:t xml:space="preserve">0 </w:t>
      </w:r>
      <w:r w:rsidRPr="005A21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r w:rsidRPr="005A2105">
        <w:rPr>
          <w:rFonts w:ascii="Times New Roman" w:hAnsi="Times New Roman" w:cs="Times New Roman"/>
          <w:sz w:val="24"/>
          <w:szCs w:val="24"/>
        </w:rPr>
        <w:t xml:space="preserve"> ditolak. S</w:t>
      </w:r>
      <w:r w:rsidRPr="005A2105">
        <w:rPr>
          <w:rFonts w:ascii="Times New Roman" w:hAnsi="Times New Roman" w:cs="Times New Roman"/>
          <w:sz w:val="24"/>
          <w:szCs w:val="24"/>
          <w:lang w:val="en-US"/>
        </w:rPr>
        <w:t>ehingga dapat disimpulkan</w:t>
      </w:r>
      <w:r w:rsidRPr="005A2105">
        <w:rPr>
          <w:rFonts w:ascii="Times New Roman" w:eastAsiaTheme="minorEastAsia" w:hAnsi="Times New Roman" w:cs="Times New Roman"/>
          <w:sz w:val="24"/>
          <w:szCs w:val="24"/>
          <w:lang w:val="en-US"/>
        </w:rPr>
        <w:t xml:space="preserve"> </w:t>
      </w:r>
      <w:r w:rsidRPr="005A2105">
        <w:rPr>
          <w:rFonts w:ascii="Times New Roman" w:eastAsiaTheme="minorEastAsia" w:hAnsi="Times New Roman" w:cs="Times New Roman"/>
          <w:sz w:val="24"/>
          <w:szCs w:val="24"/>
        </w:rPr>
        <w:t xml:space="preserve">bahwa </w:t>
      </w:r>
      <w:r w:rsidRPr="005A2105">
        <w:rPr>
          <w:rFonts w:ascii="Times New Roman" w:hAnsi="Times New Roman" w:cs="Times New Roman"/>
          <w:sz w:val="24"/>
          <w:szCs w:val="24"/>
        </w:rPr>
        <w:t xml:space="preserve">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 xml:space="preserve">lebih baik daripada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pembelajaran konvensional</w:t>
      </w:r>
      <w:r w:rsidRPr="005A2105">
        <w:rPr>
          <w:rFonts w:ascii="Times New Roman" w:hAnsi="Times New Roman" w:cs="Times New Roman"/>
          <w:sz w:val="24"/>
          <w:szCs w:val="24"/>
          <w:lang w:val="en-US"/>
        </w:rPr>
        <w:t xml:space="preserve"> ditinjau secara </w:t>
      </w:r>
      <w:r w:rsidR="004B4552">
        <w:rPr>
          <w:rFonts w:ascii="Times New Roman" w:hAnsi="Times New Roman" w:cs="Times New Roman"/>
          <w:sz w:val="24"/>
          <w:szCs w:val="24"/>
          <w:lang w:val="en-US"/>
        </w:rPr>
        <w:t>KLM.</w:t>
      </w:r>
    </w:p>
    <w:p w:rsidR="00052286" w:rsidRPr="004B4552" w:rsidRDefault="008A76A6" w:rsidP="004B4552">
      <w:pPr>
        <w:pStyle w:val="ListParagraph"/>
        <w:widowControl w:val="0"/>
        <w:tabs>
          <w:tab w:val="left" w:pos="2127"/>
        </w:tabs>
        <w:spacing w:after="0" w:line="480" w:lineRule="auto"/>
        <w:ind w:left="1260" w:firstLine="720"/>
        <w:jc w:val="both"/>
        <w:rPr>
          <w:rFonts w:ascii="Times New Roman" w:hAnsi="Times New Roman" w:cs="Times New Roman"/>
          <w:sz w:val="24"/>
          <w:szCs w:val="24"/>
          <w:lang w:val="en-US"/>
        </w:rPr>
      </w:pPr>
      <w:r w:rsidRPr="004B4552">
        <w:rPr>
          <w:rFonts w:ascii="Times New Roman" w:hAnsi="Times New Roman" w:cs="Times New Roman"/>
          <w:sz w:val="24"/>
          <w:szCs w:val="24"/>
          <w:lang w:val="en-US"/>
        </w:rPr>
        <w:t xml:space="preserve">Untuk melihat perbedaan dari setiap kelas pada tiap kelompok tertentu maka digunakan uji </w:t>
      </w:r>
      <w:r w:rsidRPr="004B4552">
        <w:rPr>
          <w:rFonts w:ascii="Times New Roman" w:hAnsi="Times New Roman" w:cs="Times New Roman"/>
          <w:i/>
          <w:sz w:val="24"/>
          <w:szCs w:val="24"/>
          <w:lang w:val="en-US"/>
        </w:rPr>
        <w:t>Scheffe</w:t>
      </w:r>
      <w:r w:rsidRPr="004B4552">
        <w:rPr>
          <w:rFonts w:ascii="Times New Roman" w:hAnsi="Times New Roman" w:cs="Times New Roman"/>
          <w:sz w:val="24"/>
          <w:szCs w:val="24"/>
          <w:lang w:val="en-US"/>
        </w:rPr>
        <w:t xml:space="preserve"> pada </w:t>
      </w:r>
      <w:r w:rsidRPr="004B4552">
        <w:rPr>
          <w:rFonts w:ascii="Times New Roman" w:hAnsi="Times New Roman" w:cs="Times New Roman"/>
          <w:i/>
          <w:sz w:val="24"/>
          <w:szCs w:val="24"/>
          <w:lang w:val="en-US"/>
        </w:rPr>
        <w:t>Pos Hoc</w:t>
      </w:r>
      <w:r w:rsidRPr="004B4552">
        <w:rPr>
          <w:rFonts w:ascii="Times New Roman" w:hAnsi="Times New Roman" w:cs="Times New Roman"/>
          <w:sz w:val="24"/>
          <w:szCs w:val="24"/>
          <w:lang w:val="en-US"/>
        </w:rPr>
        <w:t xml:space="preserve"> sebagai </w:t>
      </w:r>
      <w:proofErr w:type="gramStart"/>
      <w:r w:rsidRPr="004B4552">
        <w:rPr>
          <w:rFonts w:ascii="Times New Roman" w:hAnsi="Times New Roman" w:cs="Times New Roman"/>
          <w:sz w:val="24"/>
          <w:szCs w:val="24"/>
          <w:lang w:val="en-US"/>
        </w:rPr>
        <w:t>berikut</w:t>
      </w:r>
      <w:proofErr w:type="gramEnd"/>
      <w:r w:rsidRPr="004B4552">
        <w:rPr>
          <w:rFonts w:ascii="Times New Roman" w:hAnsi="Times New Roman" w:cs="Times New Roman"/>
          <w:sz w:val="24"/>
          <w:szCs w:val="24"/>
          <w:lang w:val="en-US"/>
        </w:rPr>
        <w:t>.</w:t>
      </w:r>
    </w:p>
    <w:p w:rsidR="003B2AE4" w:rsidRPr="00052286" w:rsidRDefault="003B2AE4" w:rsidP="004B4552">
      <w:pPr>
        <w:pStyle w:val="ListParagraph"/>
        <w:spacing w:after="0" w:line="240" w:lineRule="auto"/>
        <w:ind w:left="1260"/>
        <w:jc w:val="center"/>
        <w:rPr>
          <w:rFonts w:ascii="Times New Roman" w:hAnsi="Times New Roman" w:cs="Times New Roman"/>
          <w:b/>
          <w:color w:val="000000"/>
          <w:sz w:val="24"/>
          <w:szCs w:val="24"/>
        </w:rPr>
      </w:pPr>
      <w:r w:rsidRPr="00052286">
        <w:rPr>
          <w:rFonts w:ascii="Times New Roman" w:hAnsi="Times New Roman" w:cs="Times New Roman"/>
          <w:b/>
          <w:color w:val="000000"/>
          <w:sz w:val="24"/>
          <w:szCs w:val="24"/>
        </w:rPr>
        <w:t xml:space="preserve">Tabel </w:t>
      </w:r>
      <w:r w:rsidR="004B4552">
        <w:rPr>
          <w:rFonts w:ascii="Times New Roman" w:hAnsi="Times New Roman" w:cs="Times New Roman"/>
          <w:b/>
          <w:color w:val="000000"/>
          <w:sz w:val="24"/>
          <w:szCs w:val="24"/>
          <w:lang w:val="en-US"/>
        </w:rPr>
        <w:t>10</w:t>
      </w:r>
    </w:p>
    <w:p w:rsidR="004B4552" w:rsidRDefault="003B2AE4" w:rsidP="004B4552">
      <w:pPr>
        <w:pStyle w:val="ListParagraph"/>
        <w:autoSpaceDE w:val="0"/>
        <w:autoSpaceDN w:val="0"/>
        <w:adjustRightInd w:val="0"/>
        <w:spacing w:after="0" w:line="240" w:lineRule="auto"/>
        <w:ind w:left="1260"/>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Uji Scheffe Pos Hoc</w:t>
      </w:r>
      <w:r w:rsidRPr="00052286">
        <w:rPr>
          <w:rFonts w:ascii="Times New Roman" w:hAnsi="Times New Roman" w:cs="Times New Roman"/>
          <w:b/>
          <w:color w:val="000000"/>
          <w:sz w:val="24"/>
          <w:szCs w:val="24"/>
        </w:rPr>
        <w:t xml:space="preserve"> </w:t>
      </w:r>
      <w:r w:rsidRPr="00052286">
        <w:rPr>
          <w:rFonts w:ascii="Times New Roman" w:hAnsi="Times New Roman" w:cs="Times New Roman"/>
          <w:b/>
          <w:sz w:val="24"/>
          <w:szCs w:val="24"/>
        </w:rPr>
        <w:t xml:space="preserve">Hasil </w:t>
      </w:r>
      <w:r w:rsidRPr="00052286">
        <w:rPr>
          <w:rFonts w:ascii="Times New Roman" w:hAnsi="Times New Roman" w:cs="Times New Roman"/>
          <w:b/>
          <w:i/>
          <w:sz w:val="24"/>
          <w:szCs w:val="24"/>
        </w:rPr>
        <w:t>N-gain</w:t>
      </w:r>
      <w:r w:rsidRPr="00052286">
        <w:rPr>
          <w:rFonts w:ascii="Times New Roman" w:hAnsi="Times New Roman" w:cs="Times New Roman"/>
          <w:b/>
          <w:color w:val="000000"/>
          <w:sz w:val="24"/>
          <w:szCs w:val="24"/>
          <w:lang w:val="en-US"/>
        </w:rPr>
        <w:t xml:space="preserve"> </w:t>
      </w:r>
      <w:r w:rsidRPr="00052286">
        <w:rPr>
          <w:rFonts w:ascii="Times New Roman" w:hAnsi="Times New Roman" w:cs="Times New Roman"/>
          <w:b/>
          <w:color w:val="000000"/>
          <w:sz w:val="24"/>
          <w:szCs w:val="24"/>
        </w:rPr>
        <w:t xml:space="preserve">Kelas </w:t>
      </w:r>
      <w:r w:rsidRPr="00052286">
        <w:rPr>
          <w:rFonts w:ascii="Times New Roman" w:hAnsi="Times New Roman" w:cs="Times New Roman"/>
          <w:b/>
          <w:color w:val="000000"/>
          <w:sz w:val="24"/>
          <w:szCs w:val="24"/>
          <w:lang w:val="en-US"/>
        </w:rPr>
        <w:t>Eksperimen</w:t>
      </w:r>
      <w:r w:rsidR="004B4552">
        <w:rPr>
          <w:rFonts w:ascii="Times New Roman" w:hAnsi="Times New Roman" w:cs="Times New Roman"/>
          <w:b/>
          <w:color w:val="000000"/>
          <w:sz w:val="24"/>
          <w:szCs w:val="24"/>
        </w:rPr>
        <w:t xml:space="preserve"> dan</w:t>
      </w:r>
    </w:p>
    <w:p w:rsidR="008A76A6" w:rsidRPr="004B4552" w:rsidRDefault="003B2AE4" w:rsidP="004B4552">
      <w:pPr>
        <w:pStyle w:val="ListParagraph"/>
        <w:autoSpaceDE w:val="0"/>
        <w:autoSpaceDN w:val="0"/>
        <w:adjustRightInd w:val="0"/>
        <w:spacing w:after="0" w:line="240" w:lineRule="auto"/>
        <w:ind w:left="1260"/>
        <w:jc w:val="center"/>
        <w:rPr>
          <w:rFonts w:ascii="Times New Roman" w:hAnsi="Times New Roman" w:cs="Times New Roman"/>
          <w:b/>
          <w:color w:val="000000"/>
          <w:sz w:val="24"/>
          <w:szCs w:val="24"/>
          <w:lang w:val="en-US"/>
        </w:rPr>
      </w:pPr>
      <w:r w:rsidRPr="00052286">
        <w:rPr>
          <w:rFonts w:ascii="Times New Roman" w:hAnsi="Times New Roman" w:cs="Times New Roman"/>
          <w:b/>
          <w:color w:val="000000"/>
          <w:sz w:val="24"/>
          <w:szCs w:val="24"/>
        </w:rPr>
        <w:t xml:space="preserve">Kelas </w:t>
      </w:r>
      <w:r w:rsidRPr="00052286">
        <w:rPr>
          <w:rFonts w:ascii="Times New Roman" w:hAnsi="Times New Roman" w:cs="Times New Roman"/>
          <w:b/>
          <w:color w:val="000000"/>
          <w:sz w:val="24"/>
          <w:szCs w:val="24"/>
          <w:lang w:val="en-US"/>
        </w:rPr>
        <w:t xml:space="preserve">Kontrol ditinjau Secara </w:t>
      </w:r>
      <w:r>
        <w:rPr>
          <w:rFonts w:ascii="Times New Roman" w:hAnsi="Times New Roman" w:cs="Times New Roman"/>
          <w:b/>
          <w:color w:val="000000"/>
          <w:sz w:val="24"/>
          <w:szCs w:val="24"/>
          <w:lang w:val="en-US"/>
        </w:rPr>
        <w:t>KLM</w:t>
      </w:r>
    </w:p>
    <w:tbl>
      <w:tblPr>
        <w:tblW w:w="9476"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2139"/>
        <w:gridCol w:w="1456"/>
        <w:gridCol w:w="1063"/>
        <w:gridCol w:w="672"/>
        <w:gridCol w:w="2796"/>
      </w:tblGrid>
      <w:tr w:rsidR="008A76A6" w:rsidRPr="008A76A6" w:rsidTr="00624D13">
        <w:tblPrEx>
          <w:tblCellMar>
            <w:top w:w="0" w:type="dxa"/>
            <w:bottom w:w="0" w:type="dxa"/>
          </w:tblCellMar>
        </w:tblPrEx>
        <w:trPr>
          <w:cantSplit/>
          <w:tblHeader/>
        </w:trPr>
        <w:tc>
          <w:tcPr>
            <w:tcW w:w="9476" w:type="dxa"/>
            <w:gridSpan w:val="6"/>
            <w:tcBorders>
              <w:top w:val="nil"/>
              <w:left w:val="nil"/>
              <w:bottom w:val="nil"/>
              <w:right w:val="nil"/>
            </w:tcBorders>
            <w:shd w:val="clear" w:color="auto" w:fill="FFFFFF"/>
            <w:vAlign w:val="center"/>
          </w:tcPr>
          <w:p w:rsidR="008A76A6" w:rsidRPr="008A76A6" w:rsidRDefault="008A76A6" w:rsidP="004B4552">
            <w:pPr>
              <w:autoSpaceDE w:val="0"/>
              <w:autoSpaceDN w:val="0"/>
              <w:adjustRightInd w:val="0"/>
              <w:spacing w:after="0" w:line="240" w:lineRule="auto"/>
              <w:ind w:left="2790" w:right="60"/>
              <w:rPr>
                <w:rFonts w:ascii="Arial" w:hAnsi="Arial" w:cs="Arial"/>
                <w:color w:val="000000"/>
                <w:sz w:val="18"/>
                <w:szCs w:val="18"/>
                <w:lang w:val="en-US"/>
              </w:rPr>
            </w:pPr>
            <w:r w:rsidRPr="008A76A6">
              <w:rPr>
                <w:rFonts w:ascii="Arial" w:hAnsi="Arial" w:cs="Arial"/>
                <w:b/>
                <w:bCs/>
                <w:color w:val="000000"/>
                <w:sz w:val="18"/>
                <w:szCs w:val="18"/>
                <w:lang w:val="en-US"/>
              </w:rPr>
              <w:t>Multiple Comparisons</w:t>
            </w:r>
          </w:p>
        </w:tc>
      </w:tr>
      <w:tr w:rsidR="008A76A6" w:rsidRPr="008A76A6" w:rsidTr="00624D13">
        <w:tblPrEx>
          <w:tblCellMar>
            <w:top w:w="0" w:type="dxa"/>
            <w:bottom w:w="0" w:type="dxa"/>
          </w:tblCellMar>
        </w:tblPrEx>
        <w:trPr>
          <w:cantSplit/>
          <w:tblHeader/>
        </w:trPr>
        <w:tc>
          <w:tcPr>
            <w:tcW w:w="9476" w:type="dxa"/>
            <w:gridSpan w:val="6"/>
            <w:tcBorders>
              <w:top w:val="nil"/>
              <w:left w:val="nil"/>
              <w:bottom w:val="nil"/>
              <w:right w:val="nil"/>
            </w:tcBorders>
            <w:shd w:val="clear" w:color="auto" w:fill="FFFFFF"/>
            <w:vAlign w:val="bottom"/>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Nilai</w:t>
            </w:r>
          </w:p>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Scheffe</w:t>
            </w:r>
          </w:p>
        </w:tc>
      </w:tr>
      <w:tr w:rsidR="008A76A6" w:rsidRPr="008A76A6" w:rsidTr="00624D13">
        <w:tblPrEx>
          <w:tblCellMar>
            <w:top w:w="0" w:type="dxa"/>
            <w:bottom w:w="0" w:type="dxa"/>
          </w:tblCellMar>
        </w:tblPrEx>
        <w:trPr>
          <w:gridAfter w:val="1"/>
          <w:wAfter w:w="2796" w:type="dxa"/>
          <w:cantSplit/>
          <w:trHeight w:val="320"/>
          <w:tblHeader/>
        </w:trPr>
        <w:tc>
          <w:tcPr>
            <w:tcW w:w="1350" w:type="dxa"/>
            <w:vMerge w:val="restart"/>
            <w:tcBorders>
              <w:top w:val="single" w:sz="16" w:space="0" w:color="000000"/>
              <w:left w:val="single" w:sz="16" w:space="0" w:color="000000"/>
              <w:bottom w:val="single" w:sz="16" w:space="0" w:color="000000"/>
              <w:right w:val="nil"/>
            </w:tcBorders>
            <w:shd w:val="clear" w:color="auto" w:fill="92CDDC" w:themeFill="accent5" w:themeFillTint="99"/>
            <w:vAlign w:val="center"/>
          </w:tcPr>
          <w:p w:rsidR="008A76A6" w:rsidRPr="00624D13" w:rsidRDefault="008A76A6" w:rsidP="00624D13">
            <w:pPr>
              <w:autoSpaceDE w:val="0"/>
              <w:autoSpaceDN w:val="0"/>
              <w:adjustRightInd w:val="0"/>
              <w:spacing w:after="0" w:line="240" w:lineRule="auto"/>
              <w:ind w:left="60" w:right="60"/>
              <w:jc w:val="center"/>
              <w:rPr>
                <w:rFonts w:ascii="Arial" w:hAnsi="Arial" w:cs="Arial"/>
                <w:b/>
                <w:color w:val="000000"/>
                <w:sz w:val="18"/>
                <w:szCs w:val="18"/>
                <w:lang w:val="en-US"/>
              </w:rPr>
            </w:pPr>
            <w:r w:rsidRPr="00624D13">
              <w:rPr>
                <w:rFonts w:ascii="Arial" w:hAnsi="Arial" w:cs="Arial"/>
                <w:b/>
                <w:color w:val="000000"/>
                <w:sz w:val="18"/>
                <w:szCs w:val="18"/>
                <w:lang w:val="en-US"/>
              </w:rPr>
              <w:t>(I) KLM</w:t>
            </w:r>
          </w:p>
        </w:tc>
        <w:tc>
          <w:tcPr>
            <w:tcW w:w="2139" w:type="dxa"/>
            <w:vMerge w:val="restart"/>
            <w:tcBorders>
              <w:top w:val="single" w:sz="16" w:space="0" w:color="000000"/>
              <w:left w:val="nil"/>
              <w:bottom w:val="single" w:sz="16" w:space="0" w:color="000000"/>
              <w:right w:val="single" w:sz="16" w:space="0" w:color="000000"/>
            </w:tcBorders>
            <w:shd w:val="clear" w:color="auto" w:fill="92CDDC" w:themeFill="accent5" w:themeFillTint="99"/>
            <w:vAlign w:val="center"/>
          </w:tcPr>
          <w:p w:rsidR="008A76A6" w:rsidRPr="00624D13" w:rsidRDefault="008A76A6" w:rsidP="00624D13">
            <w:pPr>
              <w:autoSpaceDE w:val="0"/>
              <w:autoSpaceDN w:val="0"/>
              <w:adjustRightInd w:val="0"/>
              <w:spacing w:after="0" w:line="240" w:lineRule="auto"/>
              <w:ind w:left="60" w:right="60"/>
              <w:jc w:val="center"/>
              <w:rPr>
                <w:rFonts w:ascii="Arial" w:hAnsi="Arial" w:cs="Arial"/>
                <w:b/>
                <w:color w:val="000000"/>
                <w:sz w:val="18"/>
                <w:szCs w:val="18"/>
                <w:lang w:val="en-US"/>
              </w:rPr>
            </w:pPr>
            <w:r w:rsidRPr="00624D13">
              <w:rPr>
                <w:rFonts w:ascii="Arial" w:hAnsi="Arial" w:cs="Arial"/>
                <w:b/>
                <w:color w:val="000000"/>
                <w:sz w:val="18"/>
                <w:szCs w:val="18"/>
                <w:lang w:val="en-US"/>
              </w:rPr>
              <w:t>(J) KLM</w:t>
            </w:r>
          </w:p>
        </w:tc>
        <w:tc>
          <w:tcPr>
            <w:tcW w:w="1456" w:type="dxa"/>
            <w:vMerge w:val="restart"/>
            <w:tcBorders>
              <w:top w:val="single" w:sz="16" w:space="0" w:color="000000"/>
              <w:left w:val="single" w:sz="16" w:space="0" w:color="000000"/>
              <w:bottom w:val="single" w:sz="16" w:space="0" w:color="000000"/>
            </w:tcBorders>
            <w:shd w:val="clear" w:color="auto" w:fill="92CDDC" w:themeFill="accent5" w:themeFillTint="99"/>
            <w:vAlign w:val="center"/>
          </w:tcPr>
          <w:p w:rsidR="008A76A6" w:rsidRPr="00624D13" w:rsidRDefault="008A76A6" w:rsidP="00624D13">
            <w:pPr>
              <w:autoSpaceDE w:val="0"/>
              <w:autoSpaceDN w:val="0"/>
              <w:adjustRightInd w:val="0"/>
              <w:spacing w:after="0" w:line="240" w:lineRule="auto"/>
              <w:ind w:left="60" w:right="60"/>
              <w:jc w:val="center"/>
              <w:rPr>
                <w:rFonts w:ascii="Arial" w:hAnsi="Arial" w:cs="Arial"/>
                <w:b/>
                <w:color w:val="000000"/>
                <w:sz w:val="18"/>
                <w:szCs w:val="18"/>
                <w:lang w:val="en-US"/>
              </w:rPr>
            </w:pPr>
            <w:r w:rsidRPr="00624D13">
              <w:rPr>
                <w:rFonts w:ascii="Arial" w:hAnsi="Arial" w:cs="Arial"/>
                <w:b/>
                <w:color w:val="000000"/>
                <w:sz w:val="18"/>
                <w:szCs w:val="18"/>
                <w:lang w:val="en-US"/>
              </w:rPr>
              <w:t>Mean Difference (I-J)</w:t>
            </w:r>
          </w:p>
        </w:tc>
        <w:tc>
          <w:tcPr>
            <w:tcW w:w="1063" w:type="dxa"/>
            <w:vMerge w:val="restart"/>
            <w:tcBorders>
              <w:top w:val="single" w:sz="16" w:space="0" w:color="000000"/>
              <w:bottom w:val="single" w:sz="16" w:space="0" w:color="000000"/>
            </w:tcBorders>
            <w:shd w:val="clear" w:color="auto" w:fill="92CDDC" w:themeFill="accent5" w:themeFillTint="99"/>
            <w:vAlign w:val="center"/>
          </w:tcPr>
          <w:p w:rsidR="008A76A6" w:rsidRPr="00624D13" w:rsidRDefault="008A76A6" w:rsidP="00624D13">
            <w:pPr>
              <w:autoSpaceDE w:val="0"/>
              <w:autoSpaceDN w:val="0"/>
              <w:adjustRightInd w:val="0"/>
              <w:spacing w:after="0" w:line="240" w:lineRule="auto"/>
              <w:ind w:left="60" w:right="60"/>
              <w:jc w:val="center"/>
              <w:rPr>
                <w:rFonts w:ascii="Arial" w:hAnsi="Arial" w:cs="Arial"/>
                <w:b/>
                <w:color w:val="000000"/>
                <w:sz w:val="18"/>
                <w:szCs w:val="18"/>
                <w:lang w:val="en-US"/>
              </w:rPr>
            </w:pPr>
            <w:r w:rsidRPr="00624D13">
              <w:rPr>
                <w:rFonts w:ascii="Arial" w:hAnsi="Arial" w:cs="Arial"/>
                <w:b/>
                <w:color w:val="000000"/>
                <w:sz w:val="18"/>
                <w:szCs w:val="18"/>
                <w:lang w:val="en-US"/>
              </w:rPr>
              <w:t>Std. Error</w:t>
            </w:r>
          </w:p>
        </w:tc>
        <w:tc>
          <w:tcPr>
            <w:tcW w:w="672" w:type="dxa"/>
            <w:vMerge w:val="restart"/>
            <w:tcBorders>
              <w:top w:val="single" w:sz="16" w:space="0" w:color="000000"/>
              <w:bottom w:val="single" w:sz="16" w:space="0" w:color="000000"/>
            </w:tcBorders>
            <w:shd w:val="clear" w:color="auto" w:fill="92CDDC" w:themeFill="accent5" w:themeFillTint="99"/>
            <w:vAlign w:val="center"/>
          </w:tcPr>
          <w:p w:rsidR="008A76A6" w:rsidRPr="00624D13" w:rsidRDefault="008A76A6" w:rsidP="00624D13">
            <w:pPr>
              <w:autoSpaceDE w:val="0"/>
              <w:autoSpaceDN w:val="0"/>
              <w:adjustRightInd w:val="0"/>
              <w:spacing w:after="0" w:line="240" w:lineRule="auto"/>
              <w:ind w:left="60" w:right="60"/>
              <w:jc w:val="center"/>
              <w:rPr>
                <w:rFonts w:ascii="Arial" w:hAnsi="Arial" w:cs="Arial"/>
                <w:b/>
                <w:color w:val="000000"/>
                <w:sz w:val="18"/>
                <w:szCs w:val="18"/>
                <w:lang w:val="en-US"/>
              </w:rPr>
            </w:pPr>
            <w:r w:rsidRPr="00624D13">
              <w:rPr>
                <w:rFonts w:ascii="Arial" w:hAnsi="Arial" w:cs="Arial"/>
                <w:b/>
                <w:color w:val="000000"/>
                <w:sz w:val="18"/>
                <w:szCs w:val="18"/>
                <w:lang w:val="en-US"/>
              </w:rPr>
              <w:t>Sig.</w:t>
            </w:r>
          </w:p>
        </w:tc>
      </w:tr>
      <w:tr w:rsidR="008A76A6" w:rsidRPr="008A76A6" w:rsidTr="00624D13">
        <w:tblPrEx>
          <w:tblCellMar>
            <w:top w:w="0" w:type="dxa"/>
            <w:bottom w:w="0" w:type="dxa"/>
          </w:tblCellMar>
        </w:tblPrEx>
        <w:trPr>
          <w:gridAfter w:val="1"/>
          <w:wAfter w:w="2796" w:type="dxa"/>
          <w:cantSplit/>
          <w:trHeight w:val="207"/>
          <w:tblHeader/>
        </w:trPr>
        <w:tc>
          <w:tcPr>
            <w:tcW w:w="1350" w:type="dxa"/>
            <w:vMerge/>
            <w:tcBorders>
              <w:top w:val="single" w:sz="16" w:space="0" w:color="000000"/>
              <w:left w:val="single" w:sz="16" w:space="0" w:color="000000"/>
              <w:bottom w:val="single" w:sz="16" w:space="0" w:color="000000"/>
              <w:right w:val="nil"/>
            </w:tcBorders>
            <w:shd w:val="clear" w:color="auto" w:fill="92CDDC" w:themeFill="accent5" w:themeFillTint="99"/>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vMerge/>
            <w:tcBorders>
              <w:top w:val="single" w:sz="16" w:space="0" w:color="000000"/>
              <w:left w:val="nil"/>
              <w:bottom w:val="single" w:sz="16" w:space="0" w:color="000000"/>
              <w:right w:val="single" w:sz="16" w:space="0" w:color="000000"/>
            </w:tcBorders>
            <w:shd w:val="clear" w:color="auto" w:fill="92CDDC" w:themeFill="accent5" w:themeFillTint="99"/>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1456" w:type="dxa"/>
            <w:vMerge/>
            <w:tcBorders>
              <w:top w:val="single" w:sz="16" w:space="0" w:color="000000"/>
              <w:left w:val="single" w:sz="16" w:space="0" w:color="000000"/>
              <w:bottom w:val="single" w:sz="16" w:space="0" w:color="000000"/>
            </w:tcBorders>
            <w:shd w:val="clear" w:color="auto" w:fill="92CDDC" w:themeFill="accent5" w:themeFillTint="99"/>
            <w:vAlign w:val="bottom"/>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1063" w:type="dxa"/>
            <w:vMerge/>
            <w:tcBorders>
              <w:top w:val="single" w:sz="16" w:space="0" w:color="000000"/>
              <w:bottom w:val="single" w:sz="16" w:space="0" w:color="000000"/>
            </w:tcBorders>
            <w:shd w:val="clear" w:color="auto" w:fill="92CDDC" w:themeFill="accent5" w:themeFillTint="99"/>
            <w:vAlign w:val="bottom"/>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672" w:type="dxa"/>
            <w:vMerge/>
            <w:tcBorders>
              <w:top w:val="single" w:sz="16" w:space="0" w:color="000000"/>
              <w:bottom w:val="single" w:sz="16" w:space="0" w:color="000000"/>
            </w:tcBorders>
            <w:shd w:val="clear" w:color="auto" w:fill="92CDDC" w:themeFill="accent5" w:themeFillTint="99"/>
            <w:vAlign w:val="bottom"/>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r>
      <w:tr w:rsidR="008A76A6" w:rsidRPr="008A76A6" w:rsidTr="00624D13">
        <w:tblPrEx>
          <w:tblCellMar>
            <w:top w:w="0" w:type="dxa"/>
            <w:bottom w:w="0" w:type="dxa"/>
          </w:tblCellMar>
        </w:tblPrEx>
        <w:trPr>
          <w:gridAfter w:val="1"/>
          <w:wAfter w:w="2796" w:type="dxa"/>
          <w:cantSplit/>
        </w:trPr>
        <w:tc>
          <w:tcPr>
            <w:tcW w:w="1350" w:type="dxa"/>
            <w:vMerge w:val="restart"/>
            <w:tcBorders>
              <w:top w:val="single" w:sz="16" w:space="0" w:color="000000"/>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Tinggi</w:t>
            </w:r>
          </w:p>
        </w:tc>
        <w:tc>
          <w:tcPr>
            <w:tcW w:w="2139" w:type="dxa"/>
            <w:tcBorders>
              <w:top w:val="single" w:sz="16" w:space="0" w:color="000000"/>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Sedang</w:t>
            </w:r>
          </w:p>
        </w:tc>
        <w:tc>
          <w:tcPr>
            <w:tcW w:w="1456" w:type="dxa"/>
            <w:tcBorders>
              <w:top w:val="single" w:sz="16" w:space="0" w:color="000000"/>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.1520</w:t>
            </w:r>
          </w:p>
        </w:tc>
        <w:tc>
          <w:tcPr>
            <w:tcW w:w="1063" w:type="dxa"/>
            <w:tcBorders>
              <w:top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top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.392</w:t>
            </w:r>
          </w:p>
        </w:tc>
      </w:tr>
      <w:tr w:rsidR="008A76A6" w:rsidRPr="008A76A6" w:rsidTr="00624D13">
        <w:tblPrEx>
          <w:tblCellMar>
            <w:top w:w="0" w:type="dxa"/>
            <w:bottom w:w="0" w:type="dxa"/>
          </w:tblCellMar>
        </w:tblPrEx>
        <w:trPr>
          <w:gridAfter w:val="1"/>
          <w:wAfter w:w="2796" w:type="dxa"/>
          <w:cantSplit/>
        </w:trPr>
        <w:tc>
          <w:tcPr>
            <w:tcW w:w="1350" w:type="dxa"/>
            <w:vMerge/>
            <w:tcBorders>
              <w:top w:val="single" w:sz="16" w:space="0" w:color="000000"/>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Rendah</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.0900</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.08261</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.944</w:t>
            </w:r>
          </w:p>
        </w:tc>
      </w:tr>
      <w:tr w:rsidR="008A76A6" w:rsidRPr="008A76A6" w:rsidTr="00624D13">
        <w:tblPrEx>
          <w:tblCellMar>
            <w:top w:w="0" w:type="dxa"/>
            <w:bottom w:w="0" w:type="dxa"/>
          </w:tblCellMar>
        </w:tblPrEx>
        <w:trPr>
          <w:gridAfter w:val="1"/>
          <w:wAfter w:w="2796" w:type="dxa"/>
          <w:cantSplit/>
        </w:trPr>
        <w:tc>
          <w:tcPr>
            <w:tcW w:w="1350" w:type="dxa"/>
            <w:vMerge/>
            <w:tcBorders>
              <w:top w:val="single" w:sz="16" w:space="0" w:color="000000"/>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Tinggi</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.4667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.07876</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top w:val="single" w:sz="16" w:space="0" w:color="000000"/>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.4847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top w:val="single" w:sz="16" w:space="0" w:color="000000"/>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Rendah</w:t>
            </w:r>
          </w:p>
        </w:tc>
        <w:tc>
          <w:tcPr>
            <w:tcW w:w="1456" w:type="dxa"/>
            <w:tcBorders>
              <w:top w:val="nil"/>
              <w:lef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.4963</w:t>
            </w:r>
            <w:r w:rsidRPr="008A76A6">
              <w:rPr>
                <w:rFonts w:ascii="Arial" w:hAnsi="Arial" w:cs="Arial"/>
                <w:color w:val="000000"/>
                <w:sz w:val="18"/>
                <w:szCs w:val="18"/>
                <w:vertAlign w:val="superscript"/>
                <w:lang w:val="en-US"/>
              </w:rPr>
              <w:t>*</w:t>
            </w:r>
          </w:p>
        </w:tc>
        <w:tc>
          <w:tcPr>
            <w:tcW w:w="1063"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.07368</w:t>
            </w:r>
          </w:p>
        </w:tc>
        <w:tc>
          <w:tcPr>
            <w:tcW w:w="672"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val="restart"/>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Sedang</w:t>
            </w:r>
          </w:p>
        </w:tc>
        <w:tc>
          <w:tcPr>
            <w:tcW w:w="2139" w:type="dxa"/>
            <w:tcBorders>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Tinggi</w:t>
            </w:r>
          </w:p>
        </w:tc>
        <w:tc>
          <w:tcPr>
            <w:tcW w:w="1456" w:type="dxa"/>
            <w:tcBorders>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-.1520</w:t>
            </w:r>
          </w:p>
        </w:tc>
        <w:tc>
          <w:tcPr>
            <w:tcW w:w="1063"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.392</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Rendah</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-.0620</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.07045</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.978</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Tinggi</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.3147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.002</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.3327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.04981</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Rendah</w:t>
            </w:r>
          </w:p>
        </w:tc>
        <w:tc>
          <w:tcPr>
            <w:tcW w:w="1456" w:type="dxa"/>
            <w:tcBorders>
              <w:top w:val="nil"/>
              <w:lef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.3442</w:t>
            </w:r>
            <w:r w:rsidRPr="008A76A6">
              <w:rPr>
                <w:rFonts w:ascii="Arial" w:hAnsi="Arial" w:cs="Arial"/>
                <w:color w:val="000000"/>
                <w:sz w:val="18"/>
                <w:szCs w:val="18"/>
                <w:vertAlign w:val="superscript"/>
                <w:lang w:val="en-US"/>
              </w:rPr>
              <w:t>*</w:t>
            </w:r>
          </w:p>
        </w:tc>
        <w:tc>
          <w:tcPr>
            <w:tcW w:w="1063"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.05973</w:t>
            </w:r>
          </w:p>
        </w:tc>
        <w:tc>
          <w:tcPr>
            <w:tcW w:w="672"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val="restart"/>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Rendah</w:t>
            </w:r>
          </w:p>
        </w:tc>
        <w:tc>
          <w:tcPr>
            <w:tcW w:w="2139" w:type="dxa"/>
            <w:tcBorders>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Tinggi</w:t>
            </w:r>
          </w:p>
        </w:tc>
        <w:tc>
          <w:tcPr>
            <w:tcW w:w="1456" w:type="dxa"/>
            <w:tcBorders>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-.0900</w:t>
            </w:r>
          </w:p>
        </w:tc>
        <w:tc>
          <w:tcPr>
            <w:tcW w:w="1063"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.08261</w:t>
            </w:r>
          </w:p>
        </w:tc>
        <w:tc>
          <w:tcPr>
            <w:tcW w:w="672"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.944</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.0620</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.07045</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.978</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Tinggi</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.3767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.08261</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.003</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.3947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.07045</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Rendah</w:t>
            </w:r>
          </w:p>
        </w:tc>
        <w:tc>
          <w:tcPr>
            <w:tcW w:w="1456" w:type="dxa"/>
            <w:tcBorders>
              <w:top w:val="nil"/>
              <w:lef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.4063</w:t>
            </w:r>
            <w:r w:rsidRPr="008A76A6">
              <w:rPr>
                <w:rFonts w:ascii="Arial" w:hAnsi="Arial" w:cs="Arial"/>
                <w:color w:val="000000"/>
                <w:sz w:val="18"/>
                <w:szCs w:val="18"/>
                <w:vertAlign w:val="superscript"/>
                <w:lang w:val="en-US"/>
              </w:rPr>
              <w:t>*</w:t>
            </w:r>
          </w:p>
        </w:tc>
        <w:tc>
          <w:tcPr>
            <w:tcW w:w="1063"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.07777</w:t>
            </w:r>
          </w:p>
        </w:tc>
        <w:tc>
          <w:tcPr>
            <w:tcW w:w="672"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val="restart"/>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Tinggi</w:t>
            </w:r>
          </w:p>
        </w:tc>
        <w:tc>
          <w:tcPr>
            <w:tcW w:w="2139" w:type="dxa"/>
            <w:tcBorders>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Tinggi</w:t>
            </w:r>
          </w:p>
        </w:tc>
        <w:tc>
          <w:tcPr>
            <w:tcW w:w="1456" w:type="dxa"/>
            <w:tcBorders>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-.4667</w:t>
            </w:r>
            <w:r w:rsidRPr="008A76A6">
              <w:rPr>
                <w:rFonts w:ascii="Arial" w:hAnsi="Arial" w:cs="Arial"/>
                <w:color w:val="000000"/>
                <w:sz w:val="18"/>
                <w:szCs w:val="18"/>
                <w:vertAlign w:val="superscript"/>
                <w:lang w:val="en-US"/>
              </w:rPr>
              <w:t>*</w:t>
            </w:r>
          </w:p>
        </w:tc>
        <w:tc>
          <w:tcPr>
            <w:tcW w:w="1063"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.07876</w:t>
            </w:r>
          </w:p>
        </w:tc>
        <w:tc>
          <w:tcPr>
            <w:tcW w:w="672"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-.3147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.002</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Rendah</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-.3767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.08261</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.003</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.0180</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1.000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Rendah</w:t>
            </w:r>
          </w:p>
        </w:tc>
        <w:tc>
          <w:tcPr>
            <w:tcW w:w="1456" w:type="dxa"/>
            <w:tcBorders>
              <w:top w:val="nil"/>
              <w:lef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.0296</w:t>
            </w:r>
          </w:p>
        </w:tc>
        <w:tc>
          <w:tcPr>
            <w:tcW w:w="1063"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.07368</w:t>
            </w:r>
          </w:p>
        </w:tc>
        <w:tc>
          <w:tcPr>
            <w:tcW w:w="672"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.999</w:t>
            </w:r>
          </w:p>
        </w:tc>
      </w:tr>
      <w:tr w:rsidR="008A76A6" w:rsidRPr="008A76A6" w:rsidTr="00624D13">
        <w:tblPrEx>
          <w:tblCellMar>
            <w:top w:w="0" w:type="dxa"/>
            <w:bottom w:w="0" w:type="dxa"/>
          </w:tblCellMar>
        </w:tblPrEx>
        <w:trPr>
          <w:gridAfter w:val="1"/>
          <w:wAfter w:w="2796" w:type="dxa"/>
          <w:cantSplit/>
        </w:trPr>
        <w:tc>
          <w:tcPr>
            <w:tcW w:w="1350" w:type="dxa"/>
            <w:vMerge w:val="restart"/>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Sedang</w:t>
            </w:r>
          </w:p>
        </w:tc>
        <w:tc>
          <w:tcPr>
            <w:tcW w:w="2139" w:type="dxa"/>
            <w:tcBorders>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Tinggi</w:t>
            </w:r>
          </w:p>
        </w:tc>
        <w:tc>
          <w:tcPr>
            <w:tcW w:w="1456" w:type="dxa"/>
            <w:tcBorders>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-.4847</w:t>
            </w:r>
            <w:r w:rsidRPr="008A76A6">
              <w:rPr>
                <w:rFonts w:ascii="Arial" w:hAnsi="Arial" w:cs="Arial"/>
                <w:color w:val="000000"/>
                <w:sz w:val="18"/>
                <w:szCs w:val="18"/>
                <w:vertAlign w:val="superscript"/>
                <w:lang w:val="en-US"/>
              </w:rPr>
              <w:t>*</w:t>
            </w:r>
          </w:p>
        </w:tc>
        <w:tc>
          <w:tcPr>
            <w:tcW w:w="1063"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-.3327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.04981</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Rendah</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-.3947</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.07045</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Tinggi</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-.0180</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.06590</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1.000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Rendah</w:t>
            </w:r>
          </w:p>
        </w:tc>
        <w:tc>
          <w:tcPr>
            <w:tcW w:w="1456" w:type="dxa"/>
            <w:tcBorders>
              <w:top w:val="nil"/>
              <w:lef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.0116</w:t>
            </w:r>
          </w:p>
        </w:tc>
        <w:tc>
          <w:tcPr>
            <w:tcW w:w="1063"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.05973</w:t>
            </w:r>
          </w:p>
        </w:tc>
        <w:tc>
          <w:tcPr>
            <w:tcW w:w="672" w:type="dxa"/>
            <w:tcBorders>
              <w:top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1.000</w:t>
            </w:r>
          </w:p>
        </w:tc>
      </w:tr>
      <w:tr w:rsidR="008A76A6" w:rsidRPr="008A76A6" w:rsidTr="00624D13">
        <w:tblPrEx>
          <w:tblCellMar>
            <w:top w:w="0" w:type="dxa"/>
            <w:bottom w:w="0" w:type="dxa"/>
          </w:tblCellMar>
        </w:tblPrEx>
        <w:trPr>
          <w:gridAfter w:val="1"/>
          <w:wAfter w:w="2796" w:type="dxa"/>
          <w:cantSplit/>
        </w:trPr>
        <w:tc>
          <w:tcPr>
            <w:tcW w:w="1350" w:type="dxa"/>
            <w:vMerge w:val="restart"/>
            <w:tcBorders>
              <w:left w:val="single" w:sz="16" w:space="0" w:color="000000"/>
              <w:bottom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Rendah</w:t>
            </w:r>
          </w:p>
        </w:tc>
        <w:tc>
          <w:tcPr>
            <w:tcW w:w="2139" w:type="dxa"/>
            <w:tcBorders>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Tinggi</w:t>
            </w:r>
          </w:p>
        </w:tc>
        <w:tc>
          <w:tcPr>
            <w:tcW w:w="1456" w:type="dxa"/>
            <w:tcBorders>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-.4963</w:t>
            </w:r>
            <w:r w:rsidRPr="008A76A6">
              <w:rPr>
                <w:rFonts w:ascii="Arial" w:hAnsi="Arial" w:cs="Arial"/>
                <w:color w:val="000000"/>
                <w:sz w:val="18"/>
                <w:szCs w:val="18"/>
                <w:vertAlign w:val="superscript"/>
                <w:lang w:val="en-US"/>
              </w:rPr>
              <w:t>*</w:t>
            </w:r>
          </w:p>
        </w:tc>
        <w:tc>
          <w:tcPr>
            <w:tcW w:w="1063"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.07368</w:t>
            </w:r>
          </w:p>
        </w:tc>
        <w:tc>
          <w:tcPr>
            <w:tcW w:w="672" w:type="dxa"/>
            <w:tcBorders>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bottom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Sedang</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-.3442</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.05973</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bottom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IMPROVE Rendah</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-.4063</w:t>
            </w:r>
            <w:r w:rsidRPr="008A76A6">
              <w:rPr>
                <w:rFonts w:ascii="Arial" w:hAnsi="Arial" w:cs="Arial"/>
                <w:color w:val="000000"/>
                <w:sz w:val="18"/>
                <w:szCs w:val="18"/>
                <w:vertAlign w:val="superscript"/>
                <w:lang w:val="en-US"/>
              </w:rPr>
              <w:t>*</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.07777</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.000</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bottom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nil"/>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Tinggi</w:t>
            </w:r>
          </w:p>
        </w:tc>
        <w:tc>
          <w:tcPr>
            <w:tcW w:w="1456" w:type="dxa"/>
            <w:tcBorders>
              <w:top w:val="nil"/>
              <w:left w:val="single" w:sz="16" w:space="0" w:color="000000"/>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-.0296</w:t>
            </w:r>
          </w:p>
        </w:tc>
        <w:tc>
          <w:tcPr>
            <w:tcW w:w="1063"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.07368</w:t>
            </w:r>
          </w:p>
        </w:tc>
        <w:tc>
          <w:tcPr>
            <w:tcW w:w="672" w:type="dxa"/>
            <w:tcBorders>
              <w:top w:val="nil"/>
              <w:bottom w:val="nil"/>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.999</w:t>
            </w:r>
          </w:p>
        </w:tc>
      </w:tr>
      <w:tr w:rsidR="008A76A6" w:rsidRPr="008A76A6" w:rsidTr="00624D13">
        <w:tblPrEx>
          <w:tblCellMar>
            <w:top w:w="0" w:type="dxa"/>
            <w:bottom w:w="0" w:type="dxa"/>
          </w:tblCellMar>
        </w:tblPrEx>
        <w:trPr>
          <w:gridAfter w:val="1"/>
          <w:wAfter w:w="2796" w:type="dxa"/>
          <w:cantSplit/>
        </w:trPr>
        <w:tc>
          <w:tcPr>
            <w:tcW w:w="1350" w:type="dxa"/>
            <w:vMerge/>
            <w:tcBorders>
              <w:left w:val="single" w:sz="16" w:space="0" w:color="000000"/>
              <w:bottom w:val="single" w:sz="16" w:space="0" w:color="000000"/>
              <w:right w:val="nil"/>
            </w:tcBorders>
            <w:shd w:val="clear" w:color="auto" w:fill="FFFFFF"/>
          </w:tcPr>
          <w:p w:rsidR="008A76A6" w:rsidRPr="008A76A6" w:rsidRDefault="008A76A6" w:rsidP="008A76A6">
            <w:pPr>
              <w:autoSpaceDE w:val="0"/>
              <w:autoSpaceDN w:val="0"/>
              <w:adjustRightInd w:val="0"/>
              <w:spacing w:after="0" w:line="240" w:lineRule="auto"/>
              <w:rPr>
                <w:rFonts w:ascii="Arial" w:hAnsi="Arial" w:cs="Arial"/>
                <w:color w:val="000000"/>
                <w:sz w:val="18"/>
                <w:szCs w:val="18"/>
                <w:lang w:val="en-US"/>
              </w:rPr>
            </w:pPr>
          </w:p>
        </w:tc>
        <w:tc>
          <w:tcPr>
            <w:tcW w:w="2139" w:type="dxa"/>
            <w:tcBorders>
              <w:top w:val="nil"/>
              <w:left w:val="nil"/>
              <w:bottom w:val="single" w:sz="16" w:space="0" w:color="000000"/>
              <w:right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Konvensional Sedang</w:t>
            </w:r>
          </w:p>
        </w:tc>
        <w:tc>
          <w:tcPr>
            <w:tcW w:w="1456" w:type="dxa"/>
            <w:tcBorders>
              <w:top w:val="nil"/>
              <w:left w:val="single" w:sz="16" w:space="0" w:color="000000"/>
              <w:bottom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-.0116</w:t>
            </w:r>
          </w:p>
        </w:tc>
        <w:tc>
          <w:tcPr>
            <w:tcW w:w="1063" w:type="dxa"/>
            <w:tcBorders>
              <w:top w:val="nil"/>
              <w:bottom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.05973</w:t>
            </w:r>
          </w:p>
        </w:tc>
        <w:tc>
          <w:tcPr>
            <w:tcW w:w="672" w:type="dxa"/>
            <w:tcBorders>
              <w:top w:val="nil"/>
              <w:bottom w:val="single" w:sz="16" w:space="0" w:color="000000"/>
            </w:tcBorders>
            <w:shd w:val="clear" w:color="auto" w:fill="FFFFFF"/>
          </w:tcPr>
          <w:p w:rsidR="008A76A6" w:rsidRPr="008A76A6" w:rsidRDefault="008A76A6" w:rsidP="008A76A6">
            <w:pPr>
              <w:autoSpaceDE w:val="0"/>
              <w:autoSpaceDN w:val="0"/>
              <w:adjustRightInd w:val="0"/>
              <w:spacing w:after="0" w:line="240" w:lineRule="auto"/>
              <w:ind w:left="60" w:right="60"/>
              <w:jc w:val="right"/>
              <w:rPr>
                <w:rFonts w:ascii="Arial" w:hAnsi="Arial" w:cs="Arial"/>
                <w:color w:val="000000"/>
                <w:sz w:val="18"/>
                <w:szCs w:val="18"/>
                <w:lang w:val="en-US"/>
              </w:rPr>
            </w:pPr>
            <w:r w:rsidRPr="008A76A6">
              <w:rPr>
                <w:rFonts w:ascii="Arial" w:hAnsi="Arial" w:cs="Arial"/>
                <w:color w:val="000000"/>
                <w:sz w:val="18"/>
                <w:szCs w:val="18"/>
                <w:lang w:val="en-US"/>
              </w:rPr>
              <w:t>1.000</w:t>
            </w:r>
          </w:p>
        </w:tc>
      </w:tr>
      <w:tr w:rsidR="008A76A6" w:rsidRPr="008A76A6" w:rsidTr="00624D13">
        <w:tblPrEx>
          <w:tblCellMar>
            <w:top w:w="0" w:type="dxa"/>
            <w:bottom w:w="0" w:type="dxa"/>
          </w:tblCellMar>
        </w:tblPrEx>
        <w:trPr>
          <w:cantSplit/>
        </w:trPr>
        <w:tc>
          <w:tcPr>
            <w:tcW w:w="9476" w:type="dxa"/>
            <w:gridSpan w:val="6"/>
            <w:tcBorders>
              <w:top w:val="nil"/>
              <w:left w:val="nil"/>
              <w:bottom w:val="nil"/>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Based on observed means.</w:t>
            </w:r>
          </w:p>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 xml:space="preserve"> The error term is Mean </w:t>
            </w:r>
            <w:proofErr w:type="gramStart"/>
            <w:r w:rsidRPr="008A76A6">
              <w:rPr>
                <w:rFonts w:ascii="Arial" w:hAnsi="Arial" w:cs="Arial"/>
                <w:color w:val="000000"/>
                <w:sz w:val="18"/>
                <w:szCs w:val="18"/>
                <w:lang w:val="en-US"/>
              </w:rPr>
              <w:t>Square(</w:t>
            </w:r>
            <w:proofErr w:type="gramEnd"/>
            <w:r w:rsidRPr="008A76A6">
              <w:rPr>
                <w:rFonts w:ascii="Arial" w:hAnsi="Arial" w:cs="Arial"/>
                <w:color w:val="000000"/>
                <w:sz w:val="18"/>
                <w:szCs w:val="18"/>
                <w:lang w:val="en-US"/>
              </w:rPr>
              <w:t>Error) = .019.</w:t>
            </w:r>
          </w:p>
        </w:tc>
      </w:tr>
      <w:tr w:rsidR="008A76A6" w:rsidRPr="008A76A6" w:rsidTr="00624D13">
        <w:tblPrEx>
          <w:tblCellMar>
            <w:top w:w="0" w:type="dxa"/>
            <w:bottom w:w="0" w:type="dxa"/>
          </w:tblCellMar>
        </w:tblPrEx>
        <w:trPr>
          <w:cantSplit/>
        </w:trPr>
        <w:tc>
          <w:tcPr>
            <w:tcW w:w="9476" w:type="dxa"/>
            <w:gridSpan w:val="6"/>
            <w:tcBorders>
              <w:top w:val="nil"/>
              <w:left w:val="nil"/>
              <w:bottom w:val="nil"/>
              <w:right w:val="nil"/>
            </w:tcBorders>
            <w:shd w:val="clear" w:color="auto" w:fill="FFFFFF"/>
          </w:tcPr>
          <w:p w:rsidR="008A76A6" w:rsidRPr="008A76A6" w:rsidRDefault="008A76A6" w:rsidP="008A76A6">
            <w:pPr>
              <w:autoSpaceDE w:val="0"/>
              <w:autoSpaceDN w:val="0"/>
              <w:adjustRightInd w:val="0"/>
              <w:spacing w:after="0" w:line="240" w:lineRule="auto"/>
              <w:ind w:left="60" w:right="60"/>
              <w:rPr>
                <w:rFonts w:ascii="Arial" w:hAnsi="Arial" w:cs="Arial"/>
                <w:color w:val="000000"/>
                <w:sz w:val="18"/>
                <w:szCs w:val="18"/>
                <w:lang w:val="en-US"/>
              </w:rPr>
            </w:pPr>
            <w:r w:rsidRPr="008A76A6">
              <w:rPr>
                <w:rFonts w:ascii="Arial" w:hAnsi="Arial" w:cs="Arial"/>
                <w:color w:val="000000"/>
                <w:sz w:val="18"/>
                <w:szCs w:val="18"/>
                <w:lang w:val="en-US"/>
              </w:rPr>
              <w:t>*. The mean difference is significant at the .05 level.</w:t>
            </w:r>
          </w:p>
        </w:tc>
      </w:tr>
    </w:tbl>
    <w:p w:rsidR="008A76A6" w:rsidRPr="008A76A6" w:rsidRDefault="008A76A6" w:rsidP="008A76A6">
      <w:pPr>
        <w:autoSpaceDE w:val="0"/>
        <w:autoSpaceDN w:val="0"/>
        <w:adjustRightInd w:val="0"/>
        <w:spacing w:after="0" w:line="400" w:lineRule="atLeast"/>
        <w:rPr>
          <w:rFonts w:ascii="Times New Roman" w:hAnsi="Times New Roman" w:cs="Times New Roman"/>
          <w:sz w:val="24"/>
          <w:szCs w:val="24"/>
          <w:lang w:val="en-US"/>
        </w:rPr>
      </w:pPr>
    </w:p>
    <w:p w:rsidR="00177D55" w:rsidRPr="00624D13" w:rsidRDefault="003B2AE4" w:rsidP="00624D13">
      <w:pPr>
        <w:pStyle w:val="ListParagraph"/>
        <w:widowControl w:val="0"/>
        <w:tabs>
          <w:tab w:val="left" w:pos="2127"/>
        </w:tabs>
        <w:spacing w:after="0" w:line="480" w:lineRule="auto"/>
        <w:ind w:left="1260" w:firstLine="720"/>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 xml:space="preserve">Dari Tabel diatas terlihat bahwa seluruh kelompok baik tinggi, sedang, atau rendah pada satu kelas nilai sig. </w:t>
      </w:r>
      <m:oMath>
        <m:r>
          <w:rPr>
            <w:rFonts w:ascii="Cambria Math" w:hAnsi="Cambria Math" w:cs="Times New Roman"/>
            <w:sz w:val="24"/>
            <w:szCs w:val="24"/>
            <w:lang w:val="en-US"/>
          </w:rPr>
          <m:t>&gt;</m:t>
        </m:r>
      </m:oMath>
      <w:r w:rsidRPr="005A2105">
        <w:rPr>
          <w:rFonts w:ascii="Times New Roman" w:eastAsiaTheme="minorEastAsia" w:hAnsi="Times New Roman" w:cs="Times New Roman"/>
          <w:sz w:val="24"/>
          <w:szCs w:val="24"/>
          <w:lang w:val="en-US"/>
        </w:rPr>
        <w:t xml:space="preserve"> 0,05 maka dapat disimpulkan bahwa</w:t>
      </w:r>
      <w:r w:rsidRPr="005A2105">
        <w:rPr>
          <w:rFonts w:ascii="Times New Roman" w:hAnsi="Times New Roman" w:cs="Times New Roman"/>
          <w:sz w:val="24"/>
          <w:szCs w:val="24"/>
          <w:lang w:val="en-US"/>
        </w:rPr>
        <w:t xml:space="preserve"> tidak terdapat perbedaan peningkatan kompetensi strategis matematik antara kelompok tinggi, sedang, dan rendah pada kelas eksperimen maupun kelas </w:t>
      </w:r>
      <w:r w:rsidR="006105B0" w:rsidRPr="005A2105">
        <w:rPr>
          <w:rFonts w:ascii="Times New Roman" w:hAnsi="Times New Roman" w:cs="Times New Roman"/>
          <w:sz w:val="24"/>
          <w:szCs w:val="24"/>
          <w:lang w:val="en-US"/>
        </w:rPr>
        <w:t>k</w:t>
      </w:r>
      <w:r w:rsidRPr="005A2105">
        <w:rPr>
          <w:rFonts w:ascii="Times New Roman" w:hAnsi="Times New Roman" w:cs="Times New Roman"/>
          <w:sz w:val="24"/>
          <w:szCs w:val="24"/>
          <w:lang w:val="en-US"/>
        </w:rPr>
        <w:t xml:space="preserve">ontrol. </w:t>
      </w:r>
      <w:r w:rsidRPr="00624D13">
        <w:rPr>
          <w:rFonts w:ascii="Times New Roman" w:hAnsi="Times New Roman" w:cs="Times New Roman"/>
          <w:sz w:val="24"/>
          <w:szCs w:val="24"/>
          <w:lang w:val="en-US"/>
        </w:rPr>
        <w:t xml:space="preserve">Tabel diatas memperlihatkan pula seluruh kelompok baik tinggi, sedang, atau rendah pada antara kelas eksperimen terhadap kelas kontrol nilai sig. </w:t>
      </w:r>
      <m:oMath>
        <m:r>
          <w:rPr>
            <w:rFonts w:ascii="Cambria Math" w:hAnsi="Cambria Math" w:cs="Times New Roman"/>
            <w:sz w:val="24"/>
            <w:szCs w:val="24"/>
            <w:lang w:val="en-US"/>
          </w:rPr>
          <m:t>&lt;</m:t>
        </m:r>
      </m:oMath>
      <w:r w:rsidRPr="00624D13">
        <w:rPr>
          <w:rFonts w:ascii="Times New Roman" w:eastAsiaTheme="minorEastAsia" w:hAnsi="Times New Roman" w:cs="Times New Roman"/>
          <w:sz w:val="24"/>
          <w:szCs w:val="24"/>
          <w:lang w:val="en-US"/>
        </w:rPr>
        <w:t xml:space="preserve"> 0,05 maka dapat disimpulkan bahwa</w:t>
      </w:r>
      <w:r w:rsidRPr="00624D13">
        <w:rPr>
          <w:rFonts w:ascii="Times New Roman" w:hAnsi="Times New Roman" w:cs="Times New Roman"/>
          <w:sz w:val="24"/>
          <w:szCs w:val="24"/>
          <w:lang w:val="en-US"/>
        </w:rPr>
        <w:t xml:space="preserve"> terdapat perbedaan </w:t>
      </w:r>
      <w:r w:rsidRPr="00624D13">
        <w:rPr>
          <w:rFonts w:ascii="Times New Roman" w:hAnsi="Times New Roman" w:cs="Times New Roman"/>
          <w:sz w:val="24"/>
          <w:szCs w:val="24"/>
          <w:lang w:val="en-US"/>
        </w:rPr>
        <w:lastRenderedPageBreak/>
        <w:t xml:space="preserve">peningkatan kompetensi strategis matematik antara kelompok tinggi, sedang, dan rendah </w:t>
      </w:r>
      <w:r w:rsidR="006105B0" w:rsidRPr="00624D13">
        <w:rPr>
          <w:rFonts w:ascii="Times New Roman" w:hAnsi="Times New Roman" w:cs="Times New Roman"/>
          <w:sz w:val="24"/>
          <w:szCs w:val="24"/>
          <w:lang w:val="en-US"/>
        </w:rPr>
        <w:t>antara</w:t>
      </w:r>
      <w:r w:rsidRPr="00624D13">
        <w:rPr>
          <w:rFonts w:ascii="Times New Roman" w:hAnsi="Times New Roman" w:cs="Times New Roman"/>
          <w:sz w:val="24"/>
          <w:szCs w:val="24"/>
          <w:lang w:val="en-US"/>
        </w:rPr>
        <w:t xml:space="preserve"> kelas eksperimen </w:t>
      </w:r>
      <w:r w:rsidR="006105B0" w:rsidRPr="00624D13">
        <w:rPr>
          <w:rFonts w:ascii="Times New Roman" w:hAnsi="Times New Roman" w:cs="Times New Roman"/>
          <w:sz w:val="24"/>
          <w:szCs w:val="24"/>
          <w:lang w:val="en-US"/>
        </w:rPr>
        <w:t>terhadap</w:t>
      </w:r>
      <w:r w:rsidRPr="00624D13">
        <w:rPr>
          <w:rFonts w:ascii="Times New Roman" w:hAnsi="Times New Roman" w:cs="Times New Roman"/>
          <w:sz w:val="24"/>
          <w:szCs w:val="24"/>
          <w:lang w:val="en-US"/>
        </w:rPr>
        <w:t xml:space="preserve"> kelas </w:t>
      </w:r>
      <w:r w:rsidR="00624D13">
        <w:rPr>
          <w:rFonts w:ascii="Times New Roman" w:hAnsi="Times New Roman" w:cs="Times New Roman"/>
          <w:sz w:val="24"/>
          <w:szCs w:val="24"/>
          <w:lang w:val="en-US"/>
        </w:rPr>
        <w:t>k</w:t>
      </w:r>
      <w:r w:rsidR="006105B0" w:rsidRPr="00624D13">
        <w:rPr>
          <w:rFonts w:ascii="Times New Roman" w:hAnsi="Times New Roman" w:cs="Times New Roman"/>
          <w:sz w:val="24"/>
          <w:szCs w:val="24"/>
          <w:lang w:val="en-US"/>
        </w:rPr>
        <w:t>ontrol.</w:t>
      </w:r>
    </w:p>
    <w:p w:rsidR="00177D55" w:rsidRPr="005A2105" w:rsidRDefault="006105B0" w:rsidP="000B6BE4">
      <w:pPr>
        <w:pStyle w:val="ListParagraph"/>
        <w:numPr>
          <w:ilvl w:val="0"/>
          <w:numId w:val="3"/>
        </w:numPr>
        <w:spacing w:after="0" w:line="480" w:lineRule="auto"/>
        <w:ind w:left="360"/>
        <w:jc w:val="both"/>
        <w:rPr>
          <w:rFonts w:ascii="Times New Roman" w:hAnsi="Times New Roman" w:cs="Times New Roman"/>
          <w:b/>
          <w:sz w:val="24"/>
          <w:szCs w:val="24"/>
          <w:lang w:val="en-US"/>
        </w:rPr>
      </w:pPr>
      <w:r w:rsidRPr="005A2105">
        <w:rPr>
          <w:rFonts w:ascii="Times New Roman" w:hAnsi="Times New Roman" w:cs="Times New Roman"/>
          <w:b/>
          <w:sz w:val="24"/>
          <w:szCs w:val="24"/>
          <w:lang w:val="en-US"/>
        </w:rPr>
        <w:t>Analisis Data Observasi</w:t>
      </w:r>
    </w:p>
    <w:p w:rsidR="006105B0" w:rsidRPr="005A2105" w:rsidRDefault="006105B0" w:rsidP="00624D13">
      <w:pPr>
        <w:pStyle w:val="ListParagraph"/>
        <w:spacing w:after="0" w:line="480" w:lineRule="auto"/>
        <w:ind w:left="360"/>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 xml:space="preserve">Setelah hasil observasi diolah, maka didapat hasil sebagai </w:t>
      </w:r>
      <w:proofErr w:type="gramStart"/>
      <w:r w:rsidRPr="005A2105">
        <w:rPr>
          <w:rFonts w:ascii="Times New Roman" w:hAnsi="Times New Roman" w:cs="Times New Roman"/>
          <w:sz w:val="24"/>
          <w:szCs w:val="24"/>
          <w:lang w:val="en-US"/>
        </w:rPr>
        <w:t>berikut :</w:t>
      </w:r>
      <w:proofErr w:type="gramEnd"/>
    </w:p>
    <w:p w:rsidR="006105B0" w:rsidRPr="005A2105" w:rsidRDefault="006105B0" w:rsidP="00C80AA3">
      <w:pPr>
        <w:pStyle w:val="ListParagraph"/>
        <w:spacing w:after="0" w:line="240" w:lineRule="auto"/>
        <w:ind w:left="360"/>
        <w:jc w:val="center"/>
        <w:rPr>
          <w:rFonts w:ascii="Times New Roman" w:hAnsi="Times New Roman" w:cs="Times New Roman"/>
          <w:b/>
          <w:sz w:val="24"/>
          <w:szCs w:val="24"/>
          <w:lang w:val="en-US"/>
        </w:rPr>
      </w:pPr>
      <w:r w:rsidRPr="005A2105">
        <w:rPr>
          <w:rFonts w:ascii="Times New Roman" w:hAnsi="Times New Roman" w:cs="Times New Roman"/>
          <w:b/>
          <w:sz w:val="24"/>
          <w:szCs w:val="24"/>
          <w:lang w:val="en-US"/>
        </w:rPr>
        <w:t>Tabel</w:t>
      </w:r>
      <w:r w:rsidR="00C80AA3">
        <w:rPr>
          <w:rFonts w:ascii="Times New Roman" w:hAnsi="Times New Roman" w:cs="Times New Roman"/>
          <w:b/>
          <w:sz w:val="24"/>
          <w:szCs w:val="24"/>
          <w:lang w:val="en-US"/>
        </w:rPr>
        <w:t xml:space="preserve"> 11</w:t>
      </w:r>
    </w:p>
    <w:p w:rsidR="006105B0" w:rsidRPr="005A2105" w:rsidRDefault="00822FAA" w:rsidP="00C80AA3">
      <w:pPr>
        <w:pStyle w:val="ListParagraph"/>
        <w:spacing w:after="0" w:line="240" w:lineRule="auto"/>
        <w:ind w:left="360"/>
        <w:jc w:val="center"/>
        <w:rPr>
          <w:rFonts w:ascii="Times New Roman" w:hAnsi="Times New Roman" w:cs="Times New Roman"/>
          <w:b/>
          <w:sz w:val="24"/>
          <w:szCs w:val="24"/>
          <w:lang w:val="en-US"/>
        </w:rPr>
      </w:pPr>
      <w:r w:rsidRPr="005A2105">
        <w:rPr>
          <w:rFonts w:ascii="Times New Roman" w:hAnsi="Times New Roman" w:cs="Times New Roman"/>
          <w:b/>
          <w:sz w:val="24"/>
          <w:szCs w:val="24"/>
          <w:lang w:val="en-US"/>
        </w:rPr>
        <w:t xml:space="preserve">Rata-rata Persentase </w:t>
      </w:r>
      <w:r w:rsidR="006105B0" w:rsidRPr="005A2105">
        <w:rPr>
          <w:rFonts w:ascii="Times New Roman" w:hAnsi="Times New Roman" w:cs="Times New Roman"/>
          <w:b/>
          <w:sz w:val="24"/>
          <w:szCs w:val="24"/>
          <w:lang w:val="en-US"/>
        </w:rPr>
        <w:t xml:space="preserve">Hasil Observasi Aktivitas Guru </w:t>
      </w:r>
      <w:proofErr w:type="gramStart"/>
      <w:r w:rsidR="006105B0" w:rsidRPr="005A2105">
        <w:rPr>
          <w:rFonts w:ascii="Times New Roman" w:hAnsi="Times New Roman" w:cs="Times New Roman"/>
          <w:b/>
          <w:sz w:val="24"/>
          <w:szCs w:val="24"/>
          <w:lang w:val="en-US"/>
        </w:rPr>
        <w:t>dan</w:t>
      </w:r>
      <w:proofErr w:type="gramEnd"/>
      <w:r w:rsidR="006105B0" w:rsidRPr="005A2105">
        <w:rPr>
          <w:rFonts w:ascii="Times New Roman" w:hAnsi="Times New Roman" w:cs="Times New Roman"/>
          <w:b/>
          <w:sz w:val="24"/>
          <w:szCs w:val="24"/>
          <w:lang w:val="en-US"/>
        </w:rPr>
        <w:t xml:space="preserve"> Siswa</w:t>
      </w:r>
    </w:p>
    <w:p w:rsidR="005A2105" w:rsidRPr="005A2105" w:rsidRDefault="005A2105" w:rsidP="005A2105">
      <w:pPr>
        <w:pStyle w:val="ListParagraph"/>
        <w:spacing w:after="0" w:line="240" w:lineRule="auto"/>
        <w:jc w:val="center"/>
        <w:rPr>
          <w:rFonts w:ascii="Times New Roman" w:hAnsi="Times New Roman" w:cs="Times New Roman"/>
          <w:b/>
          <w:sz w:val="24"/>
          <w:szCs w:val="24"/>
          <w:lang w:val="en-US"/>
        </w:rPr>
      </w:pPr>
    </w:p>
    <w:tbl>
      <w:tblPr>
        <w:tblW w:w="63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267"/>
        <w:gridCol w:w="2415"/>
        <w:gridCol w:w="15"/>
        <w:gridCol w:w="2250"/>
      </w:tblGrid>
      <w:tr w:rsidR="00822FAA" w:rsidRPr="005A2105" w:rsidTr="006B7C0C">
        <w:tc>
          <w:tcPr>
            <w:tcW w:w="1443" w:type="dxa"/>
            <w:tcBorders>
              <w:top w:val="nil"/>
              <w:left w:val="nil"/>
              <w:bottom w:val="single" w:sz="4" w:space="0" w:color="auto"/>
              <w:right w:val="nil"/>
            </w:tcBorders>
            <w:shd w:val="clear" w:color="auto" w:fill="auto"/>
          </w:tcPr>
          <w:p w:rsidR="00822FAA" w:rsidRPr="005A2105" w:rsidRDefault="00822FAA" w:rsidP="00822FAA">
            <w:pPr>
              <w:pStyle w:val="Judul"/>
              <w:numPr>
                <w:ilvl w:val="0"/>
                <w:numId w:val="0"/>
              </w:numPr>
              <w:tabs>
                <w:tab w:val="left" w:pos="4741"/>
              </w:tabs>
              <w:jc w:val="both"/>
              <w:rPr>
                <w:rFonts w:ascii="Times New Roman" w:hAnsi="Times New Roman"/>
              </w:rPr>
            </w:pPr>
          </w:p>
        </w:tc>
        <w:tc>
          <w:tcPr>
            <w:tcW w:w="267" w:type="dxa"/>
            <w:tcBorders>
              <w:top w:val="nil"/>
              <w:left w:val="nil"/>
              <w:bottom w:val="single" w:sz="4" w:space="0" w:color="auto"/>
              <w:right w:val="single" w:sz="4" w:space="0" w:color="auto"/>
            </w:tcBorders>
            <w:shd w:val="clear" w:color="auto" w:fill="auto"/>
          </w:tcPr>
          <w:p w:rsidR="00822FAA" w:rsidRPr="005A2105" w:rsidRDefault="00822FAA" w:rsidP="00822FAA">
            <w:pPr>
              <w:pStyle w:val="Judul"/>
              <w:numPr>
                <w:ilvl w:val="0"/>
                <w:numId w:val="0"/>
              </w:numPr>
              <w:tabs>
                <w:tab w:val="left" w:pos="4741"/>
              </w:tabs>
              <w:jc w:val="both"/>
              <w:rPr>
                <w:rFonts w:ascii="Times New Roman" w:hAnsi="Times New Roman"/>
              </w:rPr>
            </w:pPr>
          </w:p>
        </w:tc>
        <w:tc>
          <w:tcPr>
            <w:tcW w:w="4680" w:type="dxa"/>
            <w:gridSpan w:val="3"/>
            <w:tcBorders>
              <w:left w:val="single" w:sz="4" w:space="0" w:color="auto"/>
              <w:right w:val="single" w:sz="4" w:space="0" w:color="auto"/>
            </w:tcBorders>
            <w:shd w:val="clear" w:color="auto" w:fill="92CDDC" w:themeFill="accent5" w:themeFillTint="99"/>
          </w:tcPr>
          <w:p w:rsidR="00822FAA" w:rsidRPr="005A2105" w:rsidRDefault="00822FAA" w:rsidP="00822FAA">
            <w:pPr>
              <w:pStyle w:val="Judul"/>
              <w:numPr>
                <w:ilvl w:val="0"/>
                <w:numId w:val="0"/>
              </w:numPr>
              <w:tabs>
                <w:tab w:val="left" w:pos="4741"/>
              </w:tabs>
              <w:jc w:val="center"/>
              <w:rPr>
                <w:rFonts w:ascii="Times New Roman" w:hAnsi="Times New Roman"/>
              </w:rPr>
            </w:pPr>
            <w:r w:rsidRPr="005A2105">
              <w:rPr>
                <w:rFonts w:ascii="Times New Roman" w:hAnsi="Times New Roman"/>
              </w:rPr>
              <w:t>Pembelajaran</w:t>
            </w:r>
          </w:p>
        </w:tc>
      </w:tr>
      <w:tr w:rsidR="006105B0" w:rsidRPr="005A2105" w:rsidTr="006B7C0C">
        <w:tc>
          <w:tcPr>
            <w:tcW w:w="1710" w:type="dxa"/>
            <w:gridSpan w:val="2"/>
            <w:tcBorders>
              <w:top w:val="single" w:sz="4" w:space="0" w:color="auto"/>
            </w:tcBorders>
            <w:shd w:val="clear" w:color="auto" w:fill="92CDDC" w:themeFill="accent5" w:themeFillTint="99"/>
          </w:tcPr>
          <w:p w:rsidR="006105B0" w:rsidRPr="005A2105" w:rsidRDefault="00822FAA" w:rsidP="00822FAA">
            <w:pPr>
              <w:pStyle w:val="Judul"/>
              <w:numPr>
                <w:ilvl w:val="0"/>
                <w:numId w:val="0"/>
              </w:numPr>
              <w:tabs>
                <w:tab w:val="left" w:pos="4741"/>
              </w:tabs>
              <w:jc w:val="center"/>
              <w:rPr>
                <w:rFonts w:ascii="Times New Roman" w:hAnsi="Times New Roman"/>
              </w:rPr>
            </w:pPr>
            <w:r w:rsidRPr="005A2105">
              <w:rPr>
                <w:rFonts w:ascii="Times New Roman" w:hAnsi="Times New Roman"/>
              </w:rPr>
              <w:t>Aktivitas</w:t>
            </w:r>
          </w:p>
        </w:tc>
        <w:tc>
          <w:tcPr>
            <w:tcW w:w="2415" w:type="dxa"/>
            <w:shd w:val="clear" w:color="auto" w:fill="92CDDC" w:themeFill="accent5" w:themeFillTint="99"/>
            <w:vAlign w:val="center"/>
          </w:tcPr>
          <w:p w:rsidR="006105B0" w:rsidRPr="005A2105" w:rsidRDefault="00822FAA" w:rsidP="00822FAA">
            <w:pPr>
              <w:pStyle w:val="Judul"/>
              <w:numPr>
                <w:ilvl w:val="0"/>
                <w:numId w:val="0"/>
              </w:numPr>
              <w:tabs>
                <w:tab w:val="left" w:pos="4741"/>
              </w:tabs>
              <w:jc w:val="center"/>
              <w:rPr>
                <w:rFonts w:ascii="Times New Roman" w:hAnsi="Times New Roman"/>
                <w:i/>
              </w:rPr>
            </w:pPr>
            <w:r w:rsidRPr="005A2105">
              <w:rPr>
                <w:rFonts w:ascii="Times New Roman" w:hAnsi="Times New Roman"/>
                <w:i/>
              </w:rPr>
              <w:t>IMPROVE</w:t>
            </w:r>
          </w:p>
        </w:tc>
        <w:tc>
          <w:tcPr>
            <w:tcW w:w="2265" w:type="dxa"/>
            <w:gridSpan w:val="2"/>
            <w:shd w:val="clear" w:color="auto" w:fill="92CDDC" w:themeFill="accent5" w:themeFillTint="99"/>
          </w:tcPr>
          <w:p w:rsidR="006105B0" w:rsidRPr="005A2105" w:rsidRDefault="00822FAA" w:rsidP="00822FAA">
            <w:pPr>
              <w:pStyle w:val="Judul"/>
              <w:numPr>
                <w:ilvl w:val="0"/>
                <w:numId w:val="0"/>
              </w:numPr>
              <w:tabs>
                <w:tab w:val="left" w:pos="4741"/>
              </w:tabs>
              <w:jc w:val="center"/>
              <w:rPr>
                <w:rFonts w:ascii="Times New Roman" w:hAnsi="Times New Roman"/>
              </w:rPr>
            </w:pPr>
            <w:r w:rsidRPr="005A2105">
              <w:rPr>
                <w:rFonts w:ascii="Times New Roman" w:hAnsi="Times New Roman"/>
              </w:rPr>
              <w:t>Kontrol</w:t>
            </w:r>
          </w:p>
        </w:tc>
      </w:tr>
      <w:tr w:rsidR="00822FAA" w:rsidRPr="005A2105" w:rsidTr="006B7C0C">
        <w:tc>
          <w:tcPr>
            <w:tcW w:w="1710" w:type="dxa"/>
            <w:gridSpan w:val="2"/>
            <w:shd w:val="clear" w:color="auto" w:fill="92CDDC" w:themeFill="accent5" w:themeFillTint="99"/>
          </w:tcPr>
          <w:p w:rsidR="00822FAA" w:rsidRPr="005A2105" w:rsidRDefault="00822FAA" w:rsidP="00822FAA">
            <w:pPr>
              <w:pStyle w:val="Judul"/>
              <w:numPr>
                <w:ilvl w:val="0"/>
                <w:numId w:val="0"/>
              </w:numPr>
              <w:tabs>
                <w:tab w:val="left" w:pos="4741"/>
              </w:tabs>
              <w:jc w:val="center"/>
              <w:rPr>
                <w:rFonts w:ascii="Times New Roman" w:hAnsi="Times New Roman"/>
                <w:b w:val="0"/>
              </w:rPr>
            </w:pPr>
            <w:r w:rsidRPr="005A2105">
              <w:rPr>
                <w:rFonts w:ascii="Times New Roman" w:hAnsi="Times New Roman"/>
                <w:b w:val="0"/>
              </w:rPr>
              <w:t>Guru</w:t>
            </w:r>
          </w:p>
        </w:tc>
        <w:tc>
          <w:tcPr>
            <w:tcW w:w="2430" w:type="dxa"/>
            <w:gridSpan w:val="2"/>
          </w:tcPr>
          <w:p w:rsidR="00822FAA" w:rsidRPr="006B7C0C" w:rsidRDefault="00822FAA" w:rsidP="00822FAA">
            <w:pPr>
              <w:pStyle w:val="Judul"/>
              <w:numPr>
                <w:ilvl w:val="0"/>
                <w:numId w:val="0"/>
              </w:numPr>
              <w:tabs>
                <w:tab w:val="left" w:pos="4741"/>
              </w:tabs>
              <w:jc w:val="center"/>
              <w:rPr>
                <w:rFonts w:ascii="Times New Roman" w:hAnsi="Times New Roman"/>
                <w:b w:val="0"/>
              </w:rPr>
            </w:pPr>
            <w:r w:rsidRPr="006B7C0C">
              <w:rPr>
                <w:rFonts w:ascii="Times New Roman" w:hAnsi="Times New Roman"/>
                <w:b w:val="0"/>
                <w:color w:val="000000"/>
                <w:lang w:val="en-US"/>
              </w:rPr>
              <w:t>91.05 (Sangat Baik)</w:t>
            </w:r>
          </w:p>
        </w:tc>
        <w:tc>
          <w:tcPr>
            <w:tcW w:w="2250" w:type="dxa"/>
          </w:tcPr>
          <w:p w:rsidR="00822FAA" w:rsidRPr="005A2105" w:rsidRDefault="00822FAA" w:rsidP="00822FAA">
            <w:pPr>
              <w:pStyle w:val="Judul"/>
              <w:numPr>
                <w:ilvl w:val="0"/>
                <w:numId w:val="0"/>
              </w:numPr>
              <w:tabs>
                <w:tab w:val="left" w:pos="4741"/>
              </w:tabs>
              <w:jc w:val="center"/>
              <w:rPr>
                <w:rFonts w:ascii="Times New Roman" w:hAnsi="Times New Roman"/>
                <w:b w:val="0"/>
              </w:rPr>
            </w:pPr>
            <w:r w:rsidRPr="005A2105">
              <w:rPr>
                <w:rFonts w:ascii="Times New Roman" w:hAnsi="Times New Roman"/>
                <w:b w:val="0"/>
              </w:rPr>
              <w:t>84,29 (Sangat Baik)</w:t>
            </w:r>
          </w:p>
        </w:tc>
      </w:tr>
      <w:tr w:rsidR="00822FAA" w:rsidRPr="005A2105" w:rsidTr="006B7C0C">
        <w:tc>
          <w:tcPr>
            <w:tcW w:w="1710" w:type="dxa"/>
            <w:gridSpan w:val="2"/>
            <w:shd w:val="clear" w:color="auto" w:fill="92CDDC" w:themeFill="accent5" w:themeFillTint="99"/>
            <w:vAlign w:val="center"/>
          </w:tcPr>
          <w:p w:rsidR="00822FAA" w:rsidRPr="005A2105" w:rsidRDefault="00822FAA" w:rsidP="00822FAA">
            <w:pPr>
              <w:pStyle w:val="Judul"/>
              <w:numPr>
                <w:ilvl w:val="0"/>
                <w:numId w:val="0"/>
              </w:numPr>
              <w:tabs>
                <w:tab w:val="left" w:pos="4741"/>
              </w:tabs>
              <w:jc w:val="center"/>
              <w:rPr>
                <w:rFonts w:ascii="Times New Roman" w:hAnsi="Times New Roman"/>
                <w:b w:val="0"/>
              </w:rPr>
            </w:pPr>
            <w:r w:rsidRPr="005A2105">
              <w:rPr>
                <w:rFonts w:ascii="Times New Roman" w:hAnsi="Times New Roman"/>
                <w:b w:val="0"/>
              </w:rPr>
              <w:t>Siswa</w:t>
            </w:r>
          </w:p>
        </w:tc>
        <w:tc>
          <w:tcPr>
            <w:tcW w:w="2430" w:type="dxa"/>
            <w:gridSpan w:val="2"/>
          </w:tcPr>
          <w:p w:rsidR="00822FAA" w:rsidRPr="005A2105" w:rsidRDefault="00822FAA" w:rsidP="00822FAA">
            <w:pPr>
              <w:pStyle w:val="Judul"/>
              <w:numPr>
                <w:ilvl w:val="0"/>
                <w:numId w:val="0"/>
              </w:numPr>
              <w:tabs>
                <w:tab w:val="left" w:pos="4741"/>
              </w:tabs>
              <w:jc w:val="center"/>
              <w:rPr>
                <w:rFonts w:ascii="Times New Roman" w:hAnsi="Times New Roman"/>
                <w:b w:val="0"/>
              </w:rPr>
            </w:pPr>
            <w:r w:rsidRPr="005A2105">
              <w:rPr>
                <w:rFonts w:ascii="Times New Roman" w:hAnsi="Times New Roman"/>
                <w:b w:val="0"/>
              </w:rPr>
              <w:t>85,72 (Sangat Baik)</w:t>
            </w:r>
          </w:p>
        </w:tc>
        <w:tc>
          <w:tcPr>
            <w:tcW w:w="2250" w:type="dxa"/>
          </w:tcPr>
          <w:p w:rsidR="00822FAA" w:rsidRPr="005A2105" w:rsidRDefault="00822FAA" w:rsidP="00822FAA">
            <w:pPr>
              <w:pStyle w:val="Judul"/>
              <w:numPr>
                <w:ilvl w:val="0"/>
                <w:numId w:val="0"/>
              </w:numPr>
              <w:tabs>
                <w:tab w:val="left" w:pos="4741"/>
              </w:tabs>
              <w:jc w:val="center"/>
              <w:rPr>
                <w:rFonts w:ascii="Times New Roman" w:hAnsi="Times New Roman"/>
                <w:b w:val="0"/>
              </w:rPr>
            </w:pPr>
            <w:r w:rsidRPr="005A2105">
              <w:rPr>
                <w:rFonts w:ascii="Times New Roman" w:hAnsi="Times New Roman"/>
                <w:b w:val="0"/>
              </w:rPr>
              <w:t>74,76 (Baik)</w:t>
            </w:r>
          </w:p>
        </w:tc>
      </w:tr>
    </w:tbl>
    <w:p w:rsidR="006105B0" w:rsidRPr="006B7C0C" w:rsidRDefault="006105B0" w:rsidP="006B7C0C">
      <w:pPr>
        <w:spacing w:after="0" w:line="480" w:lineRule="auto"/>
        <w:jc w:val="both"/>
        <w:rPr>
          <w:rFonts w:ascii="Times New Roman" w:hAnsi="Times New Roman" w:cs="Times New Roman"/>
          <w:sz w:val="24"/>
          <w:szCs w:val="24"/>
          <w:lang w:val="en-US"/>
        </w:rPr>
      </w:pPr>
    </w:p>
    <w:p w:rsidR="00822FAA" w:rsidRPr="005A2105" w:rsidRDefault="00822FAA" w:rsidP="006B7C0C">
      <w:pPr>
        <w:spacing w:after="0" w:line="480" w:lineRule="auto"/>
        <w:ind w:left="360" w:firstLine="720"/>
        <w:contextualSpacing/>
        <w:jc w:val="both"/>
        <w:rPr>
          <w:rFonts w:ascii="Times New Roman" w:hAnsi="Times New Roman" w:cs="Times New Roman"/>
          <w:sz w:val="24"/>
          <w:szCs w:val="24"/>
        </w:rPr>
      </w:pPr>
      <w:r w:rsidRPr="005A2105">
        <w:rPr>
          <w:rFonts w:ascii="Times New Roman" w:hAnsi="Times New Roman" w:cs="Times New Roman"/>
          <w:sz w:val="24"/>
          <w:szCs w:val="24"/>
          <w:lang w:val="en-US"/>
        </w:rPr>
        <w:t xml:space="preserve">Dari Tabel diatas </w:t>
      </w:r>
      <w:r w:rsidRPr="005A2105">
        <w:rPr>
          <w:rFonts w:ascii="Times New Roman" w:hAnsi="Times New Roman" w:cs="Times New Roman"/>
          <w:sz w:val="24"/>
          <w:szCs w:val="24"/>
        </w:rPr>
        <w:t xml:space="preserve">aktivitas guru maupun siswa lebih baik pada </w:t>
      </w:r>
      <w:r w:rsidRPr="005A2105">
        <w:rPr>
          <w:rFonts w:ascii="Times New Roman" w:hAnsi="Times New Roman" w:cs="Times New Roman"/>
          <w:sz w:val="24"/>
          <w:szCs w:val="24"/>
          <w:lang w:val="en-US"/>
        </w:rPr>
        <w:t>kelas eksperimen daripada kelas kontrol</w:t>
      </w:r>
      <w:r w:rsidRPr="005A2105">
        <w:rPr>
          <w:rFonts w:ascii="Times New Roman" w:hAnsi="Times New Roman" w:cs="Times New Roman"/>
          <w:sz w:val="24"/>
          <w:szCs w:val="24"/>
        </w:rPr>
        <w:t xml:space="preserve">. Hal ini memperlihatkan bahwa aktivitas siswa antusias dalam menggunakan </w:t>
      </w:r>
      <w:r w:rsidRPr="005A2105">
        <w:rPr>
          <w:rFonts w:ascii="Times New Roman" w:hAnsi="Times New Roman" w:cs="Times New Roman"/>
          <w:sz w:val="24"/>
          <w:szCs w:val="24"/>
          <w:lang w:val="en-US"/>
        </w:rPr>
        <w:t>pembelajaran yang memicu mereka bertanya dan belajar secara berkelompok</w:t>
      </w:r>
      <w:r w:rsidRPr="005A2105">
        <w:rPr>
          <w:rFonts w:ascii="Times New Roman" w:hAnsi="Times New Roman" w:cs="Times New Roman"/>
          <w:i/>
          <w:sz w:val="24"/>
          <w:szCs w:val="24"/>
        </w:rPr>
        <w:t xml:space="preserve">. </w:t>
      </w:r>
      <w:r w:rsidRPr="005A2105">
        <w:rPr>
          <w:rFonts w:ascii="Times New Roman" w:hAnsi="Times New Roman" w:cs="Times New Roman"/>
          <w:sz w:val="24"/>
          <w:szCs w:val="24"/>
        </w:rPr>
        <w:t xml:space="preserve">Terlihat bahwa siswa </w:t>
      </w:r>
      <w:r w:rsidRPr="005A2105">
        <w:rPr>
          <w:rFonts w:ascii="Times New Roman" w:hAnsi="Times New Roman" w:cs="Times New Roman"/>
          <w:sz w:val="24"/>
          <w:szCs w:val="24"/>
          <w:lang w:val="en-US"/>
        </w:rPr>
        <w:t>kelas eksperimen</w:t>
      </w:r>
      <w:r w:rsidRPr="005A2105">
        <w:rPr>
          <w:rFonts w:ascii="Times New Roman" w:hAnsi="Times New Roman" w:cs="Times New Roman"/>
          <w:i/>
          <w:sz w:val="24"/>
          <w:szCs w:val="24"/>
        </w:rPr>
        <w:t xml:space="preserve"> </w:t>
      </w:r>
      <w:r w:rsidRPr="005A2105">
        <w:rPr>
          <w:rFonts w:ascii="Times New Roman" w:hAnsi="Times New Roman" w:cs="Times New Roman"/>
          <w:sz w:val="24"/>
          <w:szCs w:val="24"/>
        </w:rPr>
        <w:t>tidak cepat bosan dalam melaksanakan proses pembelajarannya. Sedangkan siswa</w:t>
      </w:r>
      <w:r w:rsidRPr="005A2105">
        <w:rPr>
          <w:rFonts w:ascii="Times New Roman" w:hAnsi="Times New Roman" w:cs="Times New Roman"/>
          <w:sz w:val="24"/>
          <w:szCs w:val="24"/>
          <w:lang w:val="en-US"/>
        </w:rPr>
        <w:t xml:space="preserve"> kelas kontrol</w:t>
      </w:r>
      <w:r w:rsidRPr="005A2105">
        <w:rPr>
          <w:rFonts w:ascii="Times New Roman" w:hAnsi="Times New Roman" w:cs="Times New Roman"/>
          <w:sz w:val="24"/>
          <w:szCs w:val="24"/>
        </w:rPr>
        <w:t xml:space="preserve"> terlihat bosan dan tidak ikut aktif dalam setiap proses pembelajarannya. Mereka hanya menerima saja apa yang disampaikan oleh guru. </w:t>
      </w:r>
    </w:p>
    <w:p w:rsidR="006105B0" w:rsidRPr="005A2105" w:rsidRDefault="006105B0" w:rsidP="000B6BE4">
      <w:pPr>
        <w:pStyle w:val="ListParagraph"/>
        <w:numPr>
          <w:ilvl w:val="0"/>
          <w:numId w:val="3"/>
        </w:numPr>
        <w:spacing w:after="0" w:line="480" w:lineRule="auto"/>
        <w:ind w:left="360"/>
        <w:jc w:val="both"/>
        <w:rPr>
          <w:rFonts w:ascii="Times New Roman" w:hAnsi="Times New Roman" w:cs="Times New Roman"/>
          <w:b/>
          <w:sz w:val="24"/>
          <w:szCs w:val="24"/>
          <w:lang w:val="en-US"/>
        </w:rPr>
      </w:pPr>
      <w:r w:rsidRPr="005A2105">
        <w:rPr>
          <w:rFonts w:ascii="Times New Roman" w:hAnsi="Times New Roman" w:cs="Times New Roman"/>
          <w:b/>
          <w:sz w:val="24"/>
          <w:szCs w:val="24"/>
          <w:lang w:val="en-US"/>
        </w:rPr>
        <w:t>Analisis Data Wawancara</w:t>
      </w:r>
    </w:p>
    <w:p w:rsidR="00C30B2A" w:rsidRDefault="00822FAA" w:rsidP="00C30B2A">
      <w:pPr>
        <w:pStyle w:val="ListParagraph"/>
        <w:spacing w:after="0" w:line="480" w:lineRule="auto"/>
        <w:ind w:left="360"/>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Data wawancara diinterpretasikan pada Tabel</w:t>
      </w:r>
      <w:r w:rsidR="006B7C0C">
        <w:rPr>
          <w:rFonts w:ascii="Times New Roman" w:hAnsi="Times New Roman" w:cs="Times New Roman"/>
          <w:sz w:val="24"/>
          <w:szCs w:val="24"/>
          <w:lang w:val="en-US"/>
        </w:rPr>
        <w:t xml:space="preserve"> 12</w:t>
      </w:r>
      <w:r w:rsidR="00C30B2A">
        <w:rPr>
          <w:rFonts w:ascii="Times New Roman" w:hAnsi="Times New Roman" w:cs="Times New Roman"/>
          <w:sz w:val="24"/>
          <w:szCs w:val="24"/>
          <w:lang w:val="en-US"/>
        </w:rPr>
        <w:t xml:space="preserve"> berikut:</w:t>
      </w:r>
    </w:p>
    <w:p w:rsidR="00C30B2A" w:rsidRDefault="00C30B2A" w:rsidP="00C30B2A">
      <w:pPr>
        <w:pStyle w:val="ListParagraph"/>
        <w:spacing w:after="0" w:line="480" w:lineRule="auto"/>
        <w:ind w:left="360"/>
        <w:jc w:val="both"/>
        <w:rPr>
          <w:rFonts w:ascii="Times New Roman" w:hAnsi="Times New Roman" w:cs="Times New Roman"/>
          <w:sz w:val="24"/>
          <w:szCs w:val="24"/>
          <w:lang w:val="en-US"/>
        </w:rPr>
      </w:pPr>
    </w:p>
    <w:p w:rsidR="00C30B2A" w:rsidRDefault="00C30B2A" w:rsidP="00C30B2A">
      <w:pPr>
        <w:pStyle w:val="ListParagraph"/>
        <w:spacing w:after="0" w:line="480" w:lineRule="auto"/>
        <w:ind w:left="360"/>
        <w:jc w:val="both"/>
        <w:rPr>
          <w:rFonts w:ascii="Times New Roman" w:hAnsi="Times New Roman" w:cs="Times New Roman"/>
          <w:sz w:val="24"/>
          <w:szCs w:val="24"/>
          <w:lang w:val="en-US"/>
        </w:rPr>
      </w:pPr>
    </w:p>
    <w:p w:rsidR="00C30B2A" w:rsidRDefault="00C30B2A" w:rsidP="00C30B2A">
      <w:pPr>
        <w:pStyle w:val="ListParagraph"/>
        <w:spacing w:after="0" w:line="480" w:lineRule="auto"/>
        <w:ind w:left="360"/>
        <w:jc w:val="both"/>
        <w:rPr>
          <w:rFonts w:ascii="Times New Roman" w:hAnsi="Times New Roman" w:cs="Times New Roman"/>
          <w:sz w:val="24"/>
          <w:szCs w:val="24"/>
          <w:lang w:val="en-US"/>
        </w:rPr>
      </w:pPr>
    </w:p>
    <w:p w:rsidR="00C30B2A" w:rsidRDefault="00C30B2A" w:rsidP="00C30B2A">
      <w:pPr>
        <w:pStyle w:val="ListParagraph"/>
        <w:spacing w:after="0" w:line="480" w:lineRule="auto"/>
        <w:ind w:left="360"/>
        <w:jc w:val="both"/>
        <w:rPr>
          <w:rFonts w:ascii="Times New Roman" w:hAnsi="Times New Roman" w:cs="Times New Roman"/>
          <w:sz w:val="24"/>
          <w:szCs w:val="24"/>
          <w:lang w:val="en-US"/>
        </w:rPr>
      </w:pPr>
    </w:p>
    <w:p w:rsidR="00C30B2A" w:rsidRPr="00C30B2A" w:rsidRDefault="00C30B2A" w:rsidP="00C30B2A">
      <w:pPr>
        <w:pStyle w:val="ListParagraph"/>
        <w:spacing w:after="0" w:line="480" w:lineRule="auto"/>
        <w:ind w:left="360"/>
        <w:jc w:val="both"/>
        <w:rPr>
          <w:rFonts w:ascii="Times New Roman" w:hAnsi="Times New Roman" w:cs="Times New Roman"/>
          <w:sz w:val="24"/>
          <w:szCs w:val="24"/>
          <w:lang w:val="en-US"/>
        </w:rPr>
      </w:pPr>
    </w:p>
    <w:p w:rsidR="00822FAA" w:rsidRPr="001C018B" w:rsidRDefault="006B7C0C" w:rsidP="006B7C0C">
      <w:pPr>
        <w:pStyle w:val="ListParagraph"/>
        <w:spacing w:after="0" w:line="240" w:lineRule="auto"/>
        <w:ind w:left="360"/>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Tabel 12</w:t>
      </w:r>
    </w:p>
    <w:p w:rsidR="00822FAA" w:rsidRPr="004C1BCF" w:rsidRDefault="00822FAA" w:rsidP="006B7C0C">
      <w:pPr>
        <w:pStyle w:val="ListParagraph"/>
        <w:spacing w:after="0" w:line="240" w:lineRule="auto"/>
        <w:ind w:left="360"/>
        <w:jc w:val="center"/>
        <w:rPr>
          <w:rFonts w:ascii="Times New Roman" w:hAnsi="Times New Roman" w:cs="Times New Roman"/>
          <w:b/>
          <w:noProof/>
          <w:sz w:val="24"/>
          <w:szCs w:val="24"/>
          <w:lang w:val="en-US"/>
        </w:rPr>
      </w:pPr>
      <w:r w:rsidRPr="001C018B">
        <w:rPr>
          <w:rFonts w:ascii="Times New Roman" w:hAnsi="Times New Roman" w:cs="Times New Roman"/>
          <w:b/>
          <w:noProof/>
          <w:sz w:val="24"/>
          <w:szCs w:val="24"/>
        </w:rPr>
        <w:t xml:space="preserve">Interpretasi Jawaban </w:t>
      </w:r>
      <w:r w:rsidRPr="001C018B">
        <w:rPr>
          <w:rFonts w:ascii="Times New Roman" w:hAnsi="Times New Roman" w:cs="Times New Roman"/>
          <w:b/>
          <w:noProof/>
          <w:sz w:val="24"/>
          <w:szCs w:val="24"/>
          <w:lang w:val="en-US"/>
        </w:rPr>
        <w:t>Siswa</w:t>
      </w:r>
      <w:r>
        <w:rPr>
          <w:rFonts w:ascii="Times New Roman" w:hAnsi="Times New Roman" w:cs="Times New Roman"/>
          <w:b/>
          <w:noProof/>
          <w:sz w:val="24"/>
          <w:szCs w:val="24"/>
          <w:lang w:val="en-US"/>
        </w:rPr>
        <w:t xml:space="preserve"> </w:t>
      </w:r>
      <w:r>
        <w:rPr>
          <w:rFonts w:ascii="Times New Roman" w:hAnsi="Times New Roman" w:cs="Times New Roman"/>
          <w:b/>
          <w:noProof/>
          <w:sz w:val="24"/>
          <w:szCs w:val="24"/>
        </w:rPr>
        <w:t>t</w:t>
      </w:r>
      <w:r w:rsidRPr="004C1BCF">
        <w:rPr>
          <w:rFonts w:ascii="Times New Roman" w:hAnsi="Times New Roman" w:cs="Times New Roman"/>
          <w:b/>
          <w:noProof/>
          <w:sz w:val="24"/>
          <w:szCs w:val="24"/>
        </w:rPr>
        <w:t>erhadap Hasil Wawancara</w:t>
      </w:r>
    </w:p>
    <w:p w:rsidR="00822FAA" w:rsidRPr="00FB6595" w:rsidRDefault="00822FAA" w:rsidP="00822FAA">
      <w:pPr>
        <w:pStyle w:val="ListParagraph"/>
        <w:spacing w:after="0" w:line="240" w:lineRule="auto"/>
        <w:ind w:left="1080"/>
        <w:jc w:val="center"/>
        <w:rPr>
          <w:rFonts w:ascii="Times New Roman" w:hAnsi="Times New Roman" w:cs="Times New Roman"/>
          <w:b/>
          <w:noProof/>
          <w:sz w:val="24"/>
          <w:szCs w:val="24"/>
        </w:rPr>
      </w:pPr>
    </w:p>
    <w:tbl>
      <w:tblPr>
        <w:tblStyle w:val="TableGrid"/>
        <w:tblW w:w="7560" w:type="dxa"/>
        <w:tblInd w:w="558" w:type="dxa"/>
        <w:tblLook w:val="04A0" w:firstRow="1" w:lastRow="0" w:firstColumn="1" w:lastColumn="0" w:noHBand="0" w:noVBand="1"/>
      </w:tblPr>
      <w:tblGrid>
        <w:gridCol w:w="570"/>
        <w:gridCol w:w="3120"/>
        <w:gridCol w:w="3870"/>
      </w:tblGrid>
      <w:tr w:rsidR="00822FAA" w:rsidRPr="001C018B" w:rsidTr="00C30B2A">
        <w:trPr>
          <w:trHeight w:val="441"/>
          <w:tblHeader/>
        </w:trPr>
        <w:tc>
          <w:tcPr>
            <w:tcW w:w="570" w:type="dxa"/>
            <w:shd w:val="clear" w:color="auto" w:fill="92CDDC" w:themeFill="accent5" w:themeFillTint="99"/>
            <w:vAlign w:val="center"/>
          </w:tcPr>
          <w:p w:rsidR="00822FAA" w:rsidRPr="001C018B" w:rsidRDefault="00822FAA" w:rsidP="00822FAA">
            <w:pPr>
              <w:pStyle w:val="ListParagraph"/>
              <w:ind w:left="0"/>
              <w:jc w:val="center"/>
              <w:rPr>
                <w:rFonts w:ascii="Times New Roman" w:hAnsi="Times New Roman" w:cs="Times New Roman"/>
                <w:b/>
                <w:noProof/>
                <w:sz w:val="24"/>
                <w:szCs w:val="24"/>
              </w:rPr>
            </w:pPr>
            <w:r w:rsidRPr="001C018B">
              <w:rPr>
                <w:rFonts w:ascii="Times New Roman" w:hAnsi="Times New Roman" w:cs="Times New Roman"/>
                <w:b/>
                <w:noProof/>
                <w:sz w:val="24"/>
                <w:szCs w:val="24"/>
              </w:rPr>
              <w:t>No.</w:t>
            </w:r>
          </w:p>
        </w:tc>
        <w:tc>
          <w:tcPr>
            <w:tcW w:w="3120" w:type="dxa"/>
            <w:shd w:val="clear" w:color="auto" w:fill="92CDDC" w:themeFill="accent5" w:themeFillTint="99"/>
            <w:vAlign w:val="center"/>
          </w:tcPr>
          <w:p w:rsidR="00822FAA" w:rsidRPr="001C018B" w:rsidRDefault="00822FAA" w:rsidP="00822FAA">
            <w:pPr>
              <w:pStyle w:val="ListParagraph"/>
              <w:ind w:left="0"/>
              <w:jc w:val="center"/>
              <w:rPr>
                <w:rFonts w:ascii="Times New Roman" w:hAnsi="Times New Roman" w:cs="Times New Roman"/>
                <w:b/>
                <w:noProof/>
                <w:sz w:val="24"/>
                <w:szCs w:val="24"/>
              </w:rPr>
            </w:pPr>
            <w:r w:rsidRPr="001C018B">
              <w:rPr>
                <w:rFonts w:ascii="Times New Roman" w:hAnsi="Times New Roman" w:cs="Times New Roman"/>
                <w:b/>
                <w:noProof/>
                <w:sz w:val="24"/>
                <w:szCs w:val="24"/>
              </w:rPr>
              <w:t>Pertanyaan</w:t>
            </w:r>
          </w:p>
        </w:tc>
        <w:tc>
          <w:tcPr>
            <w:tcW w:w="3870" w:type="dxa"/>
            <w:shd w:val="clear" w:color="auto" w:fill="92CDDC" w:themeFill="accent5" w:themeFillTint="99"/>
            <w:vAlign w:val="center"/>
          </w:tcPr>
          <w:p w:rsidR="00822FAA" w:rsidRPr="001C018B" w:rsidRDefault="00822FAA" w:rsidP="00822FAA">
            <w:pPr>
              <w:pStyle w:val="ListParagraph"/>
              <w:ind w:left="0"/>
              <w:jc w:val="center"/>
              <w:rPr>
                <w:rFonts w:ascii="Times New Roman" w:hAnsi="Times New Roman" w:cs="Times New Roman"/>
                <w:b/>
                <w:noProof/>
                <w:sz w:val="24"/>
                <w:szCs w:val="24"/>
              </w:rPr>
            </w:pPr>
            <w:r w:rsidRPr="001C018B">
              <w:rPr>
                <w:rFonts w:ascii="Times New Roman" w:hAnsi="Times New Roman" w:cs="Times New Roman"/>
                <w:b/>
                <w:noProof/>
                <w:sz w:val="24"/>
                <w:szCs w:val="24"/>
              </w:rPr>
              <w:t>Jawaban Siswa</w:t>
            </w:r>
          </w:p>
        </w:tc>
      </w:tr>
      <w:tr w:rsidR="00822FAA" w:rsidRPr="001C018B" w:rsidTr="00C30B2A">
        <w:trPr>
          <w:trHeight w:val="1409"/>
        </w:trPr>
        <w:tc>
          <w:tcPr>
            <w:tcW w:w="570" w:type="dxa"/>
          </w:tcPr>
          <w:p w:rsidR="00822FAA" w:rsidRPr="00FB6595" w:rsidRDefault="00822FAA" w:rsidP="00822FAA">
            <w:pPr>
              <w:pStyle w:val="ListParagraph"/>
              <w:ind w:left="0"/>
              <w:jc w:val="center"/>
              <w:rPr>
                <w:rFonts w:ascii="Times New Roman" w:hAnsi="Times New Roman" w:cs="Times New Roman"/>
                <w:noProof/>
                <w:sz w:val="24"/>
                <w:szCs w:val="24"/>
              </w:rPr>
            </w:pPr>
            <w:r w:rsidRPr="001C018B">
              <w:rPr>
                <w:rFonts w:ascii="Times New Roman" w:hAnsi="Times New Roman" w:cs="Times New Roman"/>
                <w:noProof/>
                <w:sz w:val="24"/>
                <w:szCs w:val="24"/>
              </w:rPr>
              <w:t>1</w:t>
            </w:r>
            <w:r>
              <w:rPr>
                <w:rFonts w:ascii="Times New Roman" w:hAnsi="Times New Roman" w:cs="Times New Roman"/>
                <w:noProof/>
                <w:sz w:val="24"/>
                <w:szCs w:val="24"/>
              </w:rPr>
              <w:t>.</w:t>
            </w:r>
          </w:p>
        </w:tc>
        <w:tc>
          <w:tcPr>
            <w:tcW w:w="3120" w:type="dxa"/>
          </w:tcPr>
          <w:p w:rsidR="00822FAA" w:rsidRPr="004C1BCF" w:rsidRDefault="00822FAA" w:rsidP="00822FAA">
            <w:pPr>
              <w:contextualSpacing/>
              <w:rPr>
                <w:rFonts w:ascii="Times New Roman" w:hAnsi="Times New Roman" w:cs="Times New Roman"/>
                <w:sz w:val="24"/>
                <w:szCs w:val="24"/>
              </w:rPr>
            </w:pPr>
            <w:r w:rsidRPr="001C018B">
              <w:rPr>
                <w:rFonts w:ascii="Times New Roman" w:hAnsi="Times New Roman" w:cs="Times New Roman"/>
                <w:sz w:val="24"/>
                <w:szCs w:val="24"/>
              </w:rPr>
              <w:t xml:space="preserve">Apakah Sebelumnya Anda pernah mengalami pembelajaran matematika dengan model pembelajaran seperti </w:t>
            </w:r>
            <w:proofErr w:type="gramStart"/>
            <w:r w:rsidRPr="001C018B">
              <w:rPr>
                <w:rFonts w:ascii="Times New Roman" w:hAnsi="Times New Roman" w:cs="Times New Roman"/>
                <w:sz w:val="24"/>
                <w:szCs w:val="24"/>
              </w:rPr>
              <w:t>ini ?</w:t>
            </w:r>
            <w:proofErr w:type="gramEnd"/>
            <w:r w:rsidRPr="001C018B">
              <w:rPr>
                <w:rFonts w:ascii="Times New Roman" w:hAnsi="Times New Roman" w:cs="Times New Roman"/>
                <w:sz w:val="24"/>
                <w:szCs w:val="24"/>
              </w:rPr>
              <w:t xml:space="preserve"> K</w:t>
            </w:r>
            <w:r>
              <w:rPr>
                <w:rFonts w:ascii="Times New Roman" w:hAnsi="Times New Roman" w:cs="Times New Roman"/>
                <w:sz w:val="24"/>
                <w:szCs w:val="24"/>
              </w:rPr>
              <w:t xml:space="preserve">alau pernah, kapan dan </w:t>
            </w:r>
            <w:proofErr w:type="gramStart"/>
            <w:r>
              <w:rPr>
                <w:rFonts w:ascii="Times New Roman" w:hAnsi="Times New Roman" w:cs="Times New Roman"/>
                <w:sz w:val="24"/>
                <w:szCs w:val="24"/>
              </w:rPr>
              <w:t>dimana ?</w:t>
            </w:r>
            <w:proofErr w:type="gramEnd"/>
          </w:p>
        </w:tc>
        <w:tc>
          <w:tcPr>
            <w:tcW w:w="3870" w:type="dxa"/>
          </w:tcPr>
          <w:p w:rsidR="00822FAA" w:rsidRPr="001C018B" w:rsidRDefault="00822FAA" w:rsidP="00822FAA">
            <w:pPr>
              <w:pStyle w:val="ListParagraph"/>
              <w:ind w:left="0"/>
              <w:rPr>
                <w:rFonts w:ascii="Times New Roman" w:hAnsi="Times New Roman" w:cs="Times New Roman"/>
                <w:noProof/>
                <w:sz w:val="24"/>
                <w:szCs w:val="24"/>
              </w:rPr>
            </w:pPr>
            <w:r w:rsidRPr="001C018B">
              <w:rPr>
                <w:rFonts w:ascii="Times New Roman" w:hAnsi="Times New Roman" w:cs="Times New Roman"/>
                <w:noProof/>
                <w:sz w:val="24"/>
                <w:szCs w:val="24"/>
              </w:rPr>
              <w:t>Seluruh siswa kelas eksperimen belum pernah mendapatkan pembelajaran yang sama sebelumnya.</w:t>
            </w:r>
          </w:p>
        </w:tc>
      </w:tr>
      <w:tr w:rsidR="00822FAA" w:rsidRPr="001C018B" w:rsidTr="00C30B2A">
        <w:trPr>
          <w:trHeight w:val="350"/>
        </w:trPr>
        <w:tc>
          <w:tcPr>
            <w:tcW w:w="570" w:type="dxa"/>
          </w:tcPr>
          <w:p w:rsidR="00822FAA" w:rsidRPr="001C018B" w:rsidRDefault="00822FAA" w:rsidP="00822FAA">
            <w:pPr>
              <w:pStyle w:val="ListParagraph"/>
              <w:ind w:left="0"/>
              <w:jc w:val="center"/>
              <w:rPr>
                <w:rFonts w:ascii="Times New Roman" w:hAnsi="Times New Roman" w:cs="Times New Roman"/>
                <w:noProof/>
                <w:sz w:val="24"/>
                <w:szCs w:val="24"/>
              </w:rPr>
            </w:pPr>
            <w:r w:rsidRPr="001C018B">
              <w:rPr>
                <w:rFonts w:ascii="Times New Roman" w:hAnsi="Times New Roman" w:cs="Times New Roman"/>
                <w:noProof/>
                <w:sz w:val="24"/>
                <w:szCs w:val="24"/>
              </w:rPr>
              <w:t>2</w:t>
            </w:r>
          </w:p>
        </w:tc>
        <w:tc>
          <w:tcPr>
            <w:tcW w:w="3120" w:type="dxa"/>
          </w:tcPr>
          <w:p w:rsidR="00822FAA" w:rsidRPr="001C018B" w:rsidRDefault="00822FAA" w:rsidP="00822FAA">
            <w:pPr>
              <w:contextualSpacing/>
              <w:rPr>
                <w:rFonts w:ascii="Times New Roman" w:hAnsi="Times New Roman" w:cs="Times New Roman"/>
                <w:sz w:val="24"/>
                <w:szCs w:val="24"/>
              </w:rPr>
            </w:pPr>
            <w:r w:rsidRPr="001C018B">
              <w:rPr>
                <w:rFonts w:ascii="Times New Roman" w:hAnsi="Times New Roman" w:cs="Times New Roman"/>
                <w:sz w:val="24"/>
                <w:szCs w:val="24"/>
              </w:rPr>
              <w:t xml:space="preserve">Menurut Anda apakah waktu yang disediakan cukup untuk berdiskusi dan mempelajari materi pada tiap </w:t>
            </w:r>
            <w:proofErr w:type="gramStart"/>
            <w:r w:rsidRPr="001C018B">
              <w:rPr>
                <w:rFonts w:ascii="Times New Roman" w:hAnsi="Times New Roman" w:cs="Times New Roman"/>
                <w:sz w:val="24"/>
                <w:szCs w:val="24"/>
              </w:rPr>
              <w:t>pertemuan ?</w:t>
            </w:r>
            <w:proofErr w:type="gramEnd"/>
          </w:p>
          <w:p w:rsidR="00822FAA" w:rsidRPr="001C018B" w:rsidRDefault="00822FAA" w:rsidP="00822FAA">
            <w:pPr>
              <w:pStyle w:val="ListParagraph"/>
              <w:ind w:left="0"/>
              <w:rPr>
                <w:rFonts w:ascii="Times New Roman" w:hAnsi="Times New Roman" w:cs="Times New Roman"/>
                <w:sz w:val="24"/>
                <w:szCs w:val="24"/>
              </w:rPr>
            </w:pPr>
          </w:p>
        </w:tc>
        <w:tc>
          <w:tcPr>
            <w:tcW w:w="3870" w:type="dxa"/>
          </w:tcPr>
          <w:p w:rsidR="00822FAA" w:rsidRPr="001C018B" w:rsidRDefault="00822FAA" w:rsidP="00822FAA">
            <w:pPr>
              <w:pStyle w:val="ListParagraph"/>
              <w:ind w:left="0"/>
              <w:rPr>
                <w:rFonts w:ascii="Times New Roman" w:hAnsi="Times New Roman" w:cs="Times New Roman"/>
                <w:noProof/>
                <w:sz w:val="24"/>
                <w:szCs w:val="24"/>
              </w:rPr>
            </w:pPr>
            <w:r w:rsidRPr="001C018B">
              <w:rPr>
                <w:rFonts w:ascii="Times New Roman" w:hAnsi="Times New Roman" w:cs="Times New Roman"/>
                <w:noProof/>
                <w:sz w:val="24"/>
                <w:szCs w:val="24"/>
              </w:rPr>
              <w:t>Siswa kelas eksperimen secara umum menyebutkan waktu yang disediakan kurang cukup karena mereka belum terbiasa dengan pembelajaran yang mereka lakukan. Terkadang mereka merasa waktu tidak terasa ketika pembelajaran harus berakhir. Namun setelah pertemuan ketiga mereka merasa enjoy. Sedangkan pada kelas kontrol merasa cukup dengan waktu yang disediakan. Kelompok rendah pada kelas kontrol menganggap bahwa matematika pembelajaran yang sering dirasa jenuh dan waktu terasa lama</w:t>
            </w:r>
          </w:p>
        </w:tc>
      </w:tr>
      <w:tr w:rsidR="00822FAA" w:rsidRPr="001C018B" w:rsidTr="00C30B2A">
        <w:trPr>
          <w:trHeight w:val="1090"/>
        </w:trPr>
        <w:tc>
          <w:tcPr>
            <w:tcW w:w="570" w:type="dxa"/>
          </w:tcPr>
          <w:p w:rsidR="00822FAA" w:rsidRPr="001C018B" w:rsidRDefault="00822FAA" w:rsidP="00822FAA">
            <w:pPr>
              <w:pStyle w:val="ListParagraph"/>
              <w:ind w:left="0"/>
              <w:jc w:val="center"/>
              <w:rPr>
                <w:rFonts w:ascii="Times New Roman" w:hAnsi="Times New Roman" w:cs="Times New Roman"/>
                <w:noProof/>
                <w:sz w:val="24"/>
                <w:szCs w:val="24"/>
              </w:rPr>
            </w:pPr>
            <w:r w:rsidRPr="001C018B">
              <w:rPr>
                <w:rFonts w:ascii="Times New Roman" w:hAnsi="Times New Roman" w:cs="Times New Roman"/>
                <w:noProof/>
                <w:sz w:val="24"/>
                <w:szCs w:val="24"/>
              </w:rPr>
              <w:t>3</w:t>
            </w:r>
          </w:p>
        </w:tc>
        <w:tc>
          <w:tcPr>
            <w:tcW w:w="3120" w:type="dxa"/>
          </w:tcPr>
          <w:p w:rsidR="00822FAA" w:rsidRPr="001C018B" w:rsidRDefault="00822FAA" w:rsidP="00822FAA">
            <w:pPr>
              <w:pStyle w:val="ListParagraph"/>
              <w:ind w:left="0"/>
              <w:rPr>
                <w:rFonts w:ascii="Times New Roman" w:hAnsi="Times New Roman" w:cs="Times New Roman"/>
                <w:sz w:val="24"/>
                <w:szCs w:val="24"/>
              </w:rPr>
            </w:pPr>
            <w:r w:rsidRPr="001C018B">
              <w:rPr>
                <w:rFonts w:ascii="Times New Roman" w:hAnsi="Times New Roman" w:cs="Times New Roman"/>
                <w:sz w:val="24"/>
                <w:szCs w:val="24"/>
              </w:rPr>
              <w:t>Apakah Anda senang belajar matematika dengan menggunakan LKK?</w:t>
            </w:r>
          </w:p>
        </w:tc>
        <w:tc>
          <w:tcPr>
            <w:tcW w:w="3870" w:type="dxa"/>
          </w:tcPr>
          <w:p w:rsidR="00822FAA" w:rsidRPr="001C018B" w:rsidRDefault="00822FAA" w:rsidP="00822FAA">
            <w:pPr>
              <w:pStyle w:val="ListParagraph"/>
              <w:ind w:left="0"/>
              <w:rPr>
                <w:rFonts w:ascii="Times New Roman" w:hAnsi="Times New Roman" w:cs="Times New Roman"/>
                <w:noProof/>
                <w:sz w:val="24"/>
                <w:szCs w:val="24"/>
              </w:rPr>
            </w:pPr>
            <w:r w:rsidRPr="001C018B">
              <w:rPr>
                <w:rFonts w:ascii="Times New Roman" w:hAnsi="Times New Roman" w:cs="Times New Roman"/>
                <w:sz w:val="24"/>
                <w:szCs w:val="24"/>
              </w:rPr>
              <w:t>Ada beberapa materi yang mereka rasa jika menggunakan LKK kurang efektif karena mereka merasa kebingungan.</w:t>
            </w:r>
          </w:p>
        </w:tc>
      </w:tr>
      <w:tr w:rsidR="00822FAA" w:rsidRPr="001C018B" w:rsidTr="00C30B2A">
        <w:trPr>
          <w:trHeight w:val="890"/>
        </w:trPr>
        <w:tc>
          <w:tcPr>
            <w:tcW w:w="570" w:type="dxa"/>
          </w:tcPr>
          <w:p w:rsidR="00822FAA" w:rsidRPr="001C018B" w:rsidRDefault="00822FAA" w:rsidP="00822FAA">
            <w:pPr>
              <w:pStyle w:val="ListParagraph"/>
              <w:ind w:left="0"/>
              <w:jc w:val="center"/>
              <w:rPr>
                <w:rFonts w:ascii="Times New Roman" w:hAnsi="Times New Roman" w:cs="Times New Roman"/>
                <w:noProof/>
                <w:sz w:val="24"/>
                <w:szCs w:val="24"/>
              </w:rPr>
            </w:pPr>
            <w:r w:rsidRPr="001C018B">
              <w:rPr>
                <w:rFonts w:ascii="Times New Roman" w:hAnsi="Times New Roman" w:cs="Times New Roman"/>
                <w:noProof/>
                <w:sz w:val="24"/>
                <w:szCs w:val="24"/>
              </w:rPr>
              <w:t>4</w:t>
            </w:r>
          </w:p>
        </w:tc>
        <w:tc>
          <w:tcPr>
            <w:tcW w:w="3120" w:type="dxa"/>
          </w:tcPr>
          <w:p w:rsidR="00822FAA" w:rsidRPr="00190471" w:rsidRDefault="00822FAA" w:rsidP="00822FAA">
            <w:pPr>
              <w:pStyle w:val="ListParagraph"/>
              <w:ind w:left="0"/>
              <w:rPr>
                <w:rFonts w:ascii="Times New Roman" w:hAnsi="Times New Roman" w:cs="Times New Roman"/>
                <w:sz w:val="24"/>
                <w:szCs w:val="24"/>
              </w:rPr>
            </w:pPr>
            <w:r w:rsidRPr="001C018B">
              <w:rPr>
                <w:rFonts w:ascii="Times New Roman" w:hAnsi="Times New Roman" w:cs="Times New Roman"/>
                <w:sz w:val="24"/>
                <w:szCs w:val="24"/>
              </w:rPr>
              <w:t>Apakah pembelajaran yang dilakukan dapat membantu Anda dalam menyelesaikan soal-soal yang diajukan</w:t>
            </w:r>
            <w:r>
              <w:rPr>
                <w:rFonts w:ascii="Times New Roman" w:hAnsi="Times New Roman" w:cs="Times New Roman"/>
                <w:sz w:val="24"/>
                <w:szCs w:val="24"/>
              </w:rPr>
              <w:t>?</w:t>
            </w:r>
          </w:p>
        </w:tc>
        <w:tc>
          <w:tcPr>
            <w:tcW w:w="3870" w:type="dxa"/>
          </w:tcPr>
          <w:p w:rsidR="00822FAA" w:rsidRPr="001C018B" w:rsidRDefault="00822FAA" w:rsidP="00822FAA">
            <w:pPr>
              <w:pStyle w:val="ListParagraph"/>
              <w:ind w:left="0"/>
              <w:rPr>
                <w:rFonts w:ascii="Times New Roman" w:hAnsi="Times New Roman" w:cs="Times New Roman"/>
                <w:noProof/>
                <w:sz w:val="24"/>
                <w:szCs w:val="24"/>
              </w:rPr>
            </w:pPr>
            <w:r w:rsidRPr="001C018B">
              <w:rPr>
                <w:rFonts w:ascii="Times New Roman" w:hAnsi="Times New Roman" w:cs="Times New Roman"/>
                <w:noProof/>
                <w:sz w:val="24"/>
                <w:szCs w:val="24"/>
              </w:rPr>
              <w:t xml:space="preserve">Pada kelompok tinggi dan sedang secara umum menjawab sangat membantu karena dengan tahapan-tahapan yang ada pada LKK mereka senang dapat mencari solusi sendiri tanpa harus diberikan contoh oleh guru terlebih dahulu. Namun pada kelompok rendah, mereka jujur merasa kurang memahami dikarenakan pula mereka sebelumnya tidak pernah membaca materi yang akan dipelajari </w:t>
            </w:r>
          </w:p>
        </w:tc>
      </w:tr>
      <w:tr w:rsidR="00822FAA" w:rsidRPr="001C018B" w:rsidTr="00C30B2A">
        <w:trPr>
          <w:trHeight w:val="1286"/>
        </w:trPr>
        <w:tc>
          <w:tcPr>
            <w:tcW w:w="570" w:type="dxa"/>
          </w:tcPr>
          <w:p w:rsidR="00822FAA" w:rsidRPr="001C018B" w:rsidRDefault="00822FAA" w:rsidP="00822FAA">
            <w:pPr>
              <w:pStyle w:val="ListParagraph"/>
              <w:ind w:left="0"/>
              <w:jc w:val="center"/>
              <w:rPr>
                <w:rFonts w:ascii="Times New Roman" w:hAnsi="Times New Roman" w:cs="Times New Roman"/>
                <w:noProof/>
                <w:sz w:val="24"/>
                <w:szCs w:val="24"/>
              </w:rPr>
            </w:pPr>
            <w:r w:rsidRPr="001C018B">
              <w:rPr>
                <w:rFonts w:ascii="Times New Roman" w:hAnsi="Times New Roman" w:cs="Times New Roman"/>
                <w:noProof/>
                <w:sz w:val="24"/>
                <w:szCs w:val="24"/>
              </w:rPr>
              <w:t>5</w:t>
            </w:r>
          </w:p>
        </w:tc>
        <w:tc>
          <w:tcPr>
            <w:tcW w:w="3120" w:type="dxa"/>
          </w:tcPr>
          <w:p w:rsidR="00822FAA" w:rsidRPr="001C018B" w:rsidRDefault="00822FAA" w:rsidP="00822FAA">
            <w:pPr>
              <w:pStyle w:val="ListParagraph"/>
              <w:ind w:left="0"/>
              <w:rPr>
                <w:rFonts w:ascii="Times New Roman" w:hAnsi="Times New Roman" w:cs="Times New Roman"/>
                <w:sz w:val="24"/>
                <w:szCs w:val="24"/>
              </w:rPr>
            </w:pPr>
            <w:r w:rsidRPr="001C018B">
              <w:rPr>
                <w:rFonts w:ascii="Times New Roman" w:hAnsi="Times New Roman" w:cs="Times New Roman"/>
                <w:sz w:val="24"/>
                <w:szCs w:val="24"/>
              </w:rPr>
              <w:t>Apa pendapat Anda tentang kompetensi strategis matematik?</w:t>
            </w:r>
          </w:p>
        </w:tc>
        <w:tc>
          <w:tcPr>
            <w:tcW w:w="3870" w:type="dxa"/>
          </w:tcPr>
          <w:p w:rsidR="00822FAA" w:rsidRPr="001C018B" w:rsidRDefault="00822FAA" w:rsidP="00822FAA">
            <w:pPr>
              <w:pStyle w:val="ListParagraph"/>
              <w:ind w:left="0"/>
              <w:rPr>
                <w:rFonts w:ascii="Times New Roman" w:hAnsi="Times New Roman" w:cs="Times New Roman"/>
                <w:noProof/>
                <w:sz w:val="24"/>
                <w:szCs w:val="24"/>
              </w:rPr>
            </w:pPr>
            <w:r w:rsidRPr="001C018B">
              <w:rPr>
                <w:rFonts w:ascii="Times New Roman" w:hAnsi="Times New Roman" w:cs="Times New Roman"/>
                <w:noProof/>
                <w:sz w:val="24"/>
                <w:szCs w:val="24"/>
              </w:rPr>
              <w:t>Kompetensi strategis adalah kemampuan diri kita dalam menyelesaikan soal dengan strategi sendiri</w:t>
            </w:r>
          </w:p>
        </w:tc>
      </w:tr>
      <w:tr w:rsidR="00822FAA" w:rsidRPr="001C018B" w:rsidTr="00C30B2A">
        <w:trPr>
          <w:trHeight w:val="2339"/>
        </w:trPr>
        <w:tc>
          <w:tcPr>
            <w:tcW w:w="570" w:type="dxa"/>
          </w:tcPr>
          <w:p w:rsidR="00822FAA" w:rsidRPr="001C018B" w:rsidRDefault="00822FAA" w:rsidP="00822FAA">
            <w:pPr>
              <w:pStyle w:val="ListParagraph"/>
              <w:ind w:left="0"/>
              <w:jc w:val="center"/>
              <w:rPr>
                <w:rFonts w:ascii="Times New Roman" w:hAnsi="Times New Roman" w:cs="Times New Roman"/>
                <w:noProof/>
                <w:sz w:val="24"/>
                <w:szCs w:val="24"/>
              </w:rPr>
            </w:pPr>
            <w:r w:rsidRPr="001C018B">
              <w:rPr>
                <w:rFonts w:ascii="Times New Roman" w:hAnsi="Times New Roman" w:cs="Times New Roman"/>
                <w:noProof/>
                <w:sz w:val="24"/>
                <w:szCs w:val="24"/>
              </w:rPr>
              <w:lastRenderedPageBreak/>
              <w:t>6</w:t>
            </w:r>
          </w:p>
        </w:tc>
        <w:tc>
          <w:tcPr>
            <w:tcW w:w="3120" w:type="dxa"/>
          </w:tcPr>
          <w:p w:rsidR="00822FAA" w:rsidRPr="001C018B" w:rsidRDefault="00822FAA" w:rsidP="00822FAA">
            <w:pPr>
              <w:contextualSpacing/>
              <w:rPr>
                <w:rFonts w:ascii="Times New Roman" w:hAnsi="Times New Roman" w:cs="Times New Roman"/>
                <w:sz w:val="24"/>
                <w:szCs w:val="24"/>
              </w:rPr>
            </w:pPr>
            <w:r w:rsidRPr="001C018B">
              <w:rPr>
                <w:rFonts w:ascii="Times New Roman" w:hAnsi="Times New Roman" w:cs="Times New Roman"/>
                <w:sz w:val="24"/>
                <w:szCs w:val="24"/>
              </w:rPr>
              <w:t>Apakah kompetensi strategis matematik berguna dalam kehidupan sehari-</w:t>
            </w:r>
            <w:proofErr w:type="gramStart"/>
            <w:r w:rsidRPr="001C018B">
              <w:rPr>
                <w:rFonts w:ascii="Times New Roman" w:hAnsi="Times New Roman" w:cs="Times New Roman"/>
                <w:sz w:val="24"/>
                <w:szCs w:val="24"/>
              </w:rPr>
              <w:t>hari ?</w:t>
            </w:r>
            <w:proofErr w:type="gramEnd"/>
          </w:p>
          <w:p w:rsidR="00822FAA" w:rsidRPr="001C018B" w:rsidRDefault="00822FAA" w:rsidP="00822FAA">
            <w:pPr>
              <w:pStyle w:val="ListParagraph"/>
              <w:ind w:left="0"/>
              <w:rPr>
                <w:rFonts w:ascii="Times New Roman" w:hAnsi="Times New Roman" w:cs="Times New Roman"/>
                <w:sz w:val="24"/>
                <w:szCs w:val="24"/>
              </w:rPr>
            </w:pPr>
          </w:p>
        </w:tc>
        <w:tc>
          <w:tcPr>
            <w:tcW w:w="3870" w:type="dxa"/>
          </w:tcPr>
          <w:p w:rsidR="00822FAA" w:rsidRPr="001C018B" w:rsidRDefault="00822FAA" w:rsidP="00822FAA">
            <w:pPr>
              <w:pStyle w:val="ListParagraph"/>
              <w:ind w:left="0"/>
              <w:rPr>
                <w:rFonts w:ascii="Times New Roman" w:hAnsi="Times New Roman" w:cs="Times New Roman"/>
                <w:noProof/>
                <w:sz w:val="24"/>
                <w:szCs w:val="24"/>
              </w:rPr>
            </w:pPr>
            <w:r w:rsidRPr="001C018B">
              <w:rPr>
                <w:rFonts w:ascii="Times New Roman" w:hAnsi="Times New Roman" w:cs="Times New Roman"/>
                <w:noProof/>
                <w:sz w:val="24"/>
                <w:szCs w:val="24"/>
              </w:rPr>
              <w:t xml:space="preserve">Secara umum kelompok tinggi dan sedang menjawab sangat berguna ketika mereka menyelesaikan permasalahan perhitungan. Namun kelompok rendah  mereka kebingungan dalam mengaitkan kompetensi strategis dengan kehidupan sehari-hari. </w:t>
            </w:r>
          </w:p>
        </w:tc>
      </w:tr>
      <w:tr w:rsidR="00822FAA" w:rsidRPr="001C018B" w:rsidTr="00C30B2A">
        <w:trPr>
          <w:trHeight w:val="269"/>
        </w:trPr>
        <w:tc>
          <w:tcPr>
            <w:tcW w:w="570" w:type="dxa"/>
          </w:tcPr>
          <w:p w:rsidR="00822FAA" w:rsidRPr="001C018B" w:rsidRDefault="00822FAA" w:rsidP="00822FAA">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rPr>
              <w:t>7</w:t>
            </w:r>
            <w:r w:rsidRPr="001C018B">
              <w:rPr>
                <w:rFonts w:ascii="Times New Roman" w:hAnsi="Times New Roman" w:cs="Times New Roman"/>
                <w:noProof/>
                <w:sz w:val="24"/>
                <w:szCs w:val="24"/>
              </w:rPr>
              <w:t>.</w:t>
            </w:r>
          </w:p>
        </w:tc>
        <w:tc>
          <w:tcPr>
            <w:tcW w:w="3120" w:type="dxa"/>
          </w:tcPr>
          <w:p w:rsidR="00822FAA" w:rsidRPr="001C018B" w:rsidRDefault="00822FAA" w:rsidP="00822FAA">
            <w:pPr>
              <w:contextualSpacing/>
              <w:rPr>
                <w:rFonts w:ascii="Times New Roman" w:hAnsi="Times New Roman" w:cs="Times New Roman"/>
                <w:sz w:val="24"/>
                <w:szCs w:val="24"/>
              </w:rPr>
            </w:pPr>
            <w:r w:rsidRPr="001C018B">
              <w:rPr>
                <w:rFonts w:ascii="Times New Roman" w:hAnsi="Times New Roman" w:cs="Times New Roman"/>
                <w:sz w:val="24"/>
                <w:szCs w:val="24"/>
              </w:rPr>
              <w:t xml:space="preserve">Bagaimana kesan Anda terhadap pembelajaran yang diadakan di </w:t>
            </w:r>
            <w:proofErr w:type="gramStart"/>
            <w:r w:rsidRPr="001C018B">
              <w:rPr>
                <w:rFonts w:ascii="Times New Roman" w:hAnsi="Times New Roman" w:cs="Times New Roman"/>
                <w:sz w:val="24"/>
                <w:szCs w:val="24"/>
              </w:rPr>
              <w:t>kelas ?</w:t>
            </w:r>
            <w:proofErr w:type="gramEnd"/>
          </w:p>
        </w:tc>
        <w:tc>
          <w:tcPr>
            <w:tcW w:w="3870" w:type="dxa"/>
          </w:tcPr>
          <w:p w:rsidR="00822FAA" w:rsidRPr="001C018B" w:rsidRDefault="00822FAA" w:rsidP="00822FAA">
            <w:pPr>
              <w:contextualSpacing/>
              <w:rPr>
                <w:rFonts w:ascii="Times New Roman" w:hAnsi="Times New Roman" w:cs="Times New Roman"/>
                <w:noProof/>
                <w:sz w:val="24"/>
                <w:szCs w:val="24"/>
              </w:rPr>
            </w:pPr>
            <w:r w:rsidRPr="001C018B">
              <w:rPr>
                <w:rFonts w:ascii="Times New Roman" w:hAnsi="Times New Roman" w:cs="Times New Roman"/>
                <w:noProof/>
                <w:sz w:val="24"/>
                <w:szCs w:val="24"/>
              </w:rPr>
              <w:t>Kelas kontrol menginginkan pembelajaran yang lain dari yang biasa mereka dapatkan. Sedangkan kedua kelas eksperimen sangat senang dan menjawab bahwa pembelajaran yang mereka dapatkan menarik.</w:t>
            </w:r>
          </w:p>
        </w:tc>
      </w:tr>
    </w:tbl>
    <w:p w:rsidR="00822FAA" w:rsidRDefault="00822FAA" w:rsidP="00822FAA">
      <w:pPr>
        <w:pStyle w:val="ListParagraph"/>
        <w:spacing w:after="0" w:line="480" w:lineRule="auto"/>
        <w:jc w:val="both"/>
        <w:rPr>
          <w:rFonts w:ascii="Times New Roman" w:hAnsi="Times New Roman" w:cs="Times New Roman"/>
          <w:lang w:val="en-US"/>
        </w:rPr>
      </w:pPr>
    </w:p>
    <w:p w:rsidR="00822FAA" w:rsidRPr="005A2105" w:rsidRDefault="00822FAA" w:rsidP="00C30B2A">
      <w:pPr>
        <w:pStyle w:val="ListParagraph"/>
        <w:spacing w:after="0" w:line="480" w:lineRule="auto"/>
        <w:ind w:left="360"/>
        <w:jc w:val="both"/>
        <w:rPr>
          <w:rFonts w:ascii="Times New Roman" w:hAnsi="Times New Roman" w:cs="Times New Roman"/>
          <w:b/>
          <w:sz w:val="24"/>
          <w:szCs w:val="24"/>
          <w:lang w:val="en-US"/>
        </w:rPr>
      </w:pPr>
      <w:r w:rsidRPr="005A2105">
        <w:rPr>
          <w:rFonts w:ascii="Times New Roman" w:hAnsi="Times New Roman" w:cs="Times New Roman"/>
          <w:b/>
          <w:sz w:val="24"/>
          <w:szCs w:val="24"/>
          <w:lang w:val="en-US"/>
        </w:rPr>
        <w:t>PEMBAHASAN</w:t>
      </w:r>
    </w:p>
    <w:p w:rsidR="00D3177E" w:rsidRPr="005A2105" w:rsidRDefault="00D3177E" w:rsidP="000B6BE4">
      <w:pPr>
        <w:pStyle w:val="ListParagraph"/>
        <w:numPr>
          <w:ilvl w:val="0"/>
          <w:numId w:val="8"/>
        </w:numPr>
        <w:spacing w:after="0" w:line="480" w:lineRule="auto"/>
        <w:ind w:left="720"/>
        <w:jc w:val="both"/>
        <w:rPr>
          <w:rFonts w:ascii="Times New Roman" w:hAnsi="Times New Roman" w:cs="Times New Roman"/>
          <w:b/>
          <w:color w:val="000000" w:themeColor="text1"/>
          <w:sz w:val="24"/>
          <w:szCs w:val="24"/>
          <w:lang w:val="en-US"/>
        </w:rPr>
      </w:pPr>
      <w:r w:rsidRPr="005A2105">
        <w:rPr>
          <w:rFonts w:ascii="Times New Roman" w:hAnsi="Times New Roman" w:cs="Times New Roman"/>
          <w:b/>
          <w:color w:val="000000" w:themeColor="text1"/>
          <w:sz w:val="24"/>
          <w:szCs w:val="24"/>
          <w:lang w:val="en-US"/>
        </w:rPr>
        <w:t>Kompetensi Strategis Matematik Siswa</w:t>
      </w:r>
    </w:p>
    <w:p w:rsidR="00D3177E" w:rsidRPr="005A2105" w:rsidRDefault="00D3177E" w:rsidP="00D3177E">
      <w:pPr>
        <w:pStyle w:val="ListParagraph"/>
        <w:spacing w:after="0" w:line="480" w:lineRule="auto"/>
        <w:ind w:firstLine="708"/>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Berdasarkan hasil pengujian</w:t>
      </w:r>
      <w:r w:rsidRPr="005A2105">
        <w:rPr>
          <w:rFonts w:ascii="Times New Roman" w:hAnsi="Times New Roman" w:cs="Times New Roman"/>
          <w:sz w:val="24"/>
          <w:szCs w:val="24"/>
        </w:rPr>
        <w:t xml:space="preserve"> statistik </w:t>
      </w:r>
      <w:r w:rsidRPr="005A2105">
        <w:rPr>
          <w:rFonts w:ascii="Times New Roman" w:hAnsi="Times New Roman" w:cs="Times New Roman"/>
          <w:sz w:val="24"/>
          <w:szCs w:val="24"/>
        </w:rPr>
        <w:t>bahwa pemilihan kedua</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kelas yang </w:t>
      </w:r>
      <w:proofErr w:type="gramStart"/>
      <w:r w:rsidRPr="005A2105">
        <w:rPr>
          <w:rFonts w:ascii="Times New Roman" w:hAnsi="Times New Roman" w:cs="Times New Roman"/>
          <w:sz w:val="24"/>
          <w:szCs w:val="24"/>
        </w:rPr>
        <w:t>akan</w:t>
      </w:r>
      <w:proofErr w:type="gramEnd"/>
      <w:r w:rsidRPr="005A2105">
        <w:rPr>
          <w:rFonts w:ascii="Times New Roman" w:hAnsi="Times New Roman" w:cs="Times New Roman"/>
          <w:sz w:val="24"/>
          <w:szCs w:val="24"/>
        </w:rPr>
        <w:t xml:space="preserve"> dijadikan sebagai sampel penelitian</w:t>
      </w:r>
      <w:r w:rsidRPr="005A2105">
        <w:rPr>
          <w:rFonts w:ascii="Times New Roman" w:hAnsi="Times New Roman" w:cs="Times New Roman"/>
          <w:sz w:val="24"/>
          <w:szCs w:val="24"/>
          <w:lang w:val="en-US"/>
        </w:rPr>
        <w:t xml:space="preserve"> berasal </w:t>
      </w:r>
      <w:r w:rsidRPr="005A2105">
        <w:rPr>
          <w:rFonts w:ascii="Times New Roman" w:hAnsi="Times New Roman" w:cs="Times New Roman"/>
          <w:sz w:val="24"/>
          <w:szCs w:val="24"/>
        </w:rPr>
        <w:t>dari populasi yang homogen</w:t>
      </w:r>
      <w:r w:rsidRPr="005A2105">
        <w:rPr>
          <w:rFonts w:ascii="Times New Roman" w:hAnsi="Times New Roman" w:cs="Times New Roman"/>
          <w:sz w:val="24"/>
          <w:szCs w:val="24"/>
          <w:lang w:val="en-US"/>
        </w:rPr>
        <w:t xml:space="preserve">. Artinya </w:t>
      </w:r>
      <w:r w:rsidRPr="005A2105">
        <w:rPr>
          <w:rFonts w:ascii="Times New Roman" w:hAnsi="Times New Roman" w:cs="Times New Roman"/>
          <w:color w:val="000000" w:themeColor="text1"/>
          <w:sz w:val="24"/>
          <w:szCs w:val="24"/>
        </w:rPr>
        <w:t xml:space="preserve">tidak terdapat perbedaan </w:t>
      </w:r>
      <w:r w:rsidRPr="005A2105">
        <w:rPr>
          <w:rFonts w:ascii="Times New Roman" w:hAnsi="Times New Roman" w:cs="Times New Roman"/>
          <w:color w:val="000000" w:themeColor="text1"/>
          <w:sz w:val="24"/>
          <w:szCs w:val="24"/>
          <w:lang w:val="en-US"/>
        </w:rPr>
        <w:t xml:space="preserve">kompetensi strategis matematik </w:t>
      </w:r>
      <w:r w:rsidRPr="005A2105">
        <w:rPr>
          <w:rFonts w:ascii="Times New Roman" w:hAnsi="Times New Roman" w:cs="Times New Roman"/>
          <w:color w:val="000000" w:themeColor="text1"/>
          <w:sz w:val="24"/>
          <w:szCs w:val="24"/>
        </w:rPr>
        <w:t xml:space="preserve">siswa </w:t>
      </w:r>
      <w:r w:rsidRPr="005A2105">
        <w:rPr>
          <w:rFonts w:ascii="Times New Roman" w:hAnsi="Times New Roman" w:cs="Times New Roman"/>
          <w:color w:val="000000" w:themeColor="text1"/>
          <w:sz w:val="24"/>
          <w:szCs w:val="24"/>
          <w:lang w:val="en-US"/>
        </w:rPr>
        <w:t>yang KLM nya tergolong kelompok tinggi, sedang, atau rendah antara siswa</w:t>
      </w:r>
      <w:r w:rsidRPr="005A2105">
        <w:rPr>
          <w:rFonts w:ascii="Times New Roman" w:hAnsi="Times New Roman" w:cs="Times New Roman"/>
          <w:color w:val="000000" w:themeColor="text1"/>
          <w:sz w:val="24"/>
          <w:szCs w:val="24"/>
        </w:rPr>
        <w:t xml:space="preserve"> yang </w:t>
      </w:r>
      <w:r w:rsidRPr="005A2105">
        <w:rPr>
          <w:rFonts w:ascii="Times New Roman" w:hAnsi="Times New Roman" w:cs="Times New Roman"/>
          <w:color w:val="000000" w:themeColor="text1"/>
          <w:sz w:val="24"/>
          <w:szCs w:val="24"/>
          <w:lang w:val="en-US"/>
        </w:rPr>
        <w:t>menggunakan</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color w:val="000000" w:themeColor="text1"/>
          <w:sz w:val="24"/>
          <w:szCs w:val="24"/>
          <w:lang w:val="en-US"/>
        </w:rPr>
        <w:t>pembelajaran</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i/>
          <w:color w:val="000000" w:themeColor="text1"/>
          <w:sz w:val="24"/>
          <w:szCs w:val="24"/>
          <w:lang w:val="en-US"/>
        </w:rPr>
        <w:t>IMPROVE</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color w:val="000000" w:themeColor="text1"/>
          <w:sz w:val="24"/>
          <w:szCs w:val="24"/>
          <w:lang w:val="en-US"/>
        </w:rPr>
        <w:t>dan konvensional</w:t>
      </w:r>
      <w:r w:rsidRPr="005A2105">
        <w:rPr>
          <w:rFonts w:ascii="Times New Roman" w:hAnsi="Times New Roman" w:cs="Times New Roman"/>
          <w:sz w:val="24"/>
          <w:szCs w:val="24"/>
        </w:rPr>
        <w:t xml:space="preserve">. Hal ini menunjukan bahwa kesiapan atau kemampuan awal </w:t>
      </w:r>
      <w:r w:rsidRPr="005A2105">
        <w:rPr>
          <w:rFonts w:ascii="Times New Roman" w:hAnsi="Times New Roman" w:cs="Times New Roman"/>
          <w:sz w:val="24"/>
          <w:szCs w:val="24"/>
          <w:lang w:val="en-US"/>
        </w:rPr>
        <w:t xml:space="preserve">kompetensi strategis </w:t>
      </w:r>
      <w:r w:rsidRPr="005A2105">
        <w:rPr>
          <w:rFonts w:ascii="Times New Roman" w:hAnsi="Times New Roman" w:cs="Times New Roman"/>
          <w:sz w:val="24"/>
          <w:szCs w:val="24"/>
        </w:rPr>
        <w:t xml:space="preserve">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w:t>
      </w:r>
      <w:r w:rsidRPr="005A2105">
        <w:rPr>
          <w:rFonts w:ascii="Times New Roman" w:hAnsi="Times New Roman" w:cs="Times New Roman"/>
          <w:color w:val="000000" w:themeColor="text1"/>
          <w:sz w:val="24"/>
          <w:szCs w:val="24"/>
          <w:lang w:val="en-US"/>
        </w:rPr>
        <w:t>pembelajaran</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i/>
          <w:color w:val="000000" w:themeColor="text1"/>
          <w:sz w:val="24"/>
          <w:szCs w:val="24"/>
          <w:lang w:val="en-US"/>
        </w:rPr>
        <w:t>IMPROVE</w:t>
      </w:r>
      <w:r w:rsidRPr="005A2105">
        <w:rPr>
          <w:rFonts w:ascii="Times New Roman" w:hAnsi="Times New Roman" w:cs="Times New Roman"/>
          <w:i/>
          <w:color w:val="000000" w:themeColor="text1"/>
          <w:sz w:val="24"/>
          <w:szCs w:val="24"/>
          <w:lang w:val="en-US"/>
        </w:rPr>
        <w:t xml:space="preserve"> </w:t>
      </w:r>
      <w:r w:rsidRPr="005A2105">
        <w:rPr>
          <w:rFonts w:ascii="Times New Roman" w:hAnsi="Times New Roman" w:cs="Times New Roman"/>
          <w:color w:val="000000" w:themeColor="text1"/>
          <w:sz w:val="24"/>
          <w:szCs w:val="24"/>
          <w:lang w:val="en-US"/>
        </w:rPr>
        <w:t>dan konvensional</w:t>
      </w:r>
      <w:r w:rsidRPr="005A2105">
        <w:rPr>
          <w:rFonts w:ascii="Times New Roman" w:hAnsi="Times New Roman" w:cs="Times New Roman"/>
          <w:sz w:val="24"/>
          <w:szCs w:val="24"/>
        </w:rPr>
        <w:t xml:space="preserve"> relatif sama</w:t>
      </w:r>
      <w:r w:rsidRPr="005A2105">
        <w:rPr>
          <w:rFonts w:ascii="Times New Roman" w:hAnsi="Times New Roman" w:cs="Times New Roman"/>
          <w:sz w:val="24"/>
          <w:szCs w:val="24"/>
          <w:lang w:val="en-US"/>
        </w:rPr>
        <w:t xml:space="preserve">. Keadaan ini sangat membantu untuk melihat peningkatan </w:t>
      </w:r>
      <w:r w:rsidRPr="005A2105">
        <w:rPr>
          <w:rFonts w:ascii="Times New Roman" w:hAnsi="Times New Roman" w:cs="Times New Roman"/>
          <w:sz w:val="24"/>
          <w:szCs w:val="24"/>
        </w:rPr>
        <w:t>kompetensi strategis</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matematik</w:t>
      </w:r>
      <w:r w:rsidRPr="005A2105">
        <w:rPr>
          <w:rFonts w:ascii="Times New Roman" w:hAnsi="Times New Roman" w:cs="Times New Roman"/>
          <w:sz w:val="24"/>
          <w:szCs w:val="24"/>
          <w:lang w:val="en-US"/>
        </w:rPr>
        <w:t xml:space="preserve"> siswa setelah pembelajaran berlangsung.</w:t>
      </w:r>
    </w:p>
    <w:p w:rsidR="00D3177E" w:rsidRPr="005A2105" w:rsidRDefault="00D3177E" w:rsidP="00D3177E">
      <w:pPr>
        <w:pStyle w:val="ListParagraph"/>
        <w:spacing w:after="0" w:line="480" w:lineRule="auto"/>
        <w:ind w:firstLine="708"/>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 xml:space="preserve">Berdasarkan analisis </w:t>
      </w:r>
      <w:r w:rsidRPr="005A2105">
        <w:rPr>
          <w:rFonts w:ascii="Times New Roman" w:hAnsi="Times New Roman" w:cs="Times New Roman"/>
          <w:sz w:val="24"/>
          <w:szCs w:val="24"/>
        </w:rPr>
        <w:t xml:space="preserve">terhadap hasil </w:t>
      </w:r>
      <w:r w:rsidRPr="005A2105">
        <w:rPr>
          <w:rFonts w:ascii="Times New Roman" w:hAnsi="Times New Roman" w:cs="Times New Roman"/>
          <w:sz w:val="24"/>
          <w:szCs w:val="24"/>
          <w:lang w:val="en-US"/>
        </w:rPr>
        <w:t>s</w:t>
      </w:r>
      <w:r w:rsidRPr="005A2105">
        <w:rPr>
          <w:rFonts w:ascii="Times New Roman" w:hAnsi="Times New Roman" w:cs="Times New Roman"/>
          <w:sz w:val="24"/>
          <w:szCs w:val="24"/>
        </w:rPr>
        <w:t xml:space="preserve">etelah dilaksanakan pembelajaran pada </w:t>
      </w:r>
      <w:r w:rsidRPr="005A2105">
        <w:rPr>
          <w:rFonts w:ascii="Times New Roman" w:hAnsi="Times New Roman" w:cs="Times New Roman"/>
          <w:sz w:val="24"/>
          <w:szCs w:val="24"/>
          <w:lang w:val="en-US"/>
        </w:rPr>
        <w:t>kedua</w:t>
      </w:r>
      <w:r w:rsidRPr="005A2105">
        <w:rPr>
          <w:rFonts w:ascii="Times New Roman" w:hAnsi="Times New Roman" w:cs="Times New Roman"/>
          <w:sz w:val="24"/>
          <w:szCs w:val="24"/>
        </w:rPr>
        <w:t xml:space="preserve"> kelas dengan pembelajaran yang berbeda yaitu </w:t>
      </w:r>
      <w:r w:rsidRPr="005A2105">
        <w:rPr>
          <w:rFonts w:ascii="Times New Roman" w:hAnsi="Times New Roman" w:cs="Times New Roman"/>
          <w:sz w:val="24"/>
          <w:szCs w:val="24"/>
        </w:rPr>
        <w:lastRenderedPageBreak/>
        <w:t xml:space="preserve">pembelajaran </w:t>
      </w:r>
      <w:r w:rsidRPr="005A2105">
        <w:rPr>
          <w:rFonts w:ascii="Times New Roman" w:hAnsi="Times New Roman" w:cs="Times New Roman"/>
          <w:i/>
          <w:sz w:val="24"/>
          <w:szCs w:val="24"/>
        </w:rPr>
        <w:t>IMPROVE</w:t>
      </w:r>
      <w:r w:rsidRPr="005A2105">
        <w:rPr>
          <w:rFonts w:ascii="Times New Roman" w:hAnsi="Times New Roman" w:cs="Times New Roman"/>
          <w:sz w:val="24"/>
          <w:szCs w:val="24"/>
        </w:rPr>
        <w:t xml:space="preserve"> dan konvensional dapat disimpulkan bahwa</w:t>
      </w:r>
      <w:r w:rsidRPr="005A2105">
        <w:rPr>
          <w:rFonts w:ascii="Times New Roman" w:hAnsi="Times New Roman" w:cs="Times New Roman"/>
          <w:sz w:val="24"/>
          <w:szCs w:val="24"/>
          <w:lang w:val="en-US"/>
        </w:rPr>
        <w:t xml:space="preserve"> terdapat perbedaan</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 xml:space="preserve">peningkatan </w:t>
      </w:r>
      <w:r w:rsidRPr="005A2105">
        <w:rPr>
          <w:rFonts w:ascii="Times New Roman" w:hAnsi="Times New Roman" w:cs="Times New Roman"/>
          <w:sz w:val="24"/>
          <w:szCs w:val="24"/>
        </w:rPr>
        <w:t xml:space="preserve">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w:t>
      </w:r>
      <w:r w:rsidRPr="005A2105">
        <w:rPr>
          <w:rFonts w:ascii="Times New Roman" w:hAnsi="Times New Roman" w:cs="Times New Roman"/>
          <w:color w:val="000000" w:themeColor="text1"/>
          <w:sz w:val="24"/>
          <w:szCs w:val="24"/>
          <w:lang w:val="en-US"/>
        </w:rPr>
        <w:t>pembelajaran</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i/>
          <w:color w:val="000000" w:themeColor="text1"/>
          <w:sz w:val="24"/>
          <w:szCs w:val="24"/>
          <w:lang w:val="en-US"/>
        </w:rPr>
        <w:t>IMPROVE</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color w:val="000000" w:themeColor="text1"/>
          <w:sz w:val="24"/>
          <w:szCs w:val="24"/>
          <w:lang w:val="en-US"/>
        </w:rPr>
        <w:t xml:space="preserve">dan konvensional. </w:t>
      </w:r>
      <w:r w:rsidRPr="005A2105">
        <w:rPr>
          <w:rFonts w:ascii="Times New Roman" w:hAnsi="Times New Roman" w:cs="Times New Roman"/>
          <w:sz w:val="24"/>
          <w:szCs w:val="24"/>
          <w:lang w:val="en-US"/>
        </w:rPr>
        <w:t xml:space="preserve">Peningkatan </w:t>
      </w:r>
      <w:r w:rsidRPr="005A2105">
        <w:rPr>
          <w:rFonts w:ascii="Times New Roman" w:hAnsi="Times New Roman" w:cs="Times New Roman"/>
          <w:sz w:val="24"/>
          <w:szCs w:val="24"/>
        </w:rPr>
        <w:t xml:space="preserve">kompetensi strategis matematik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w:t>
      </w:r>
      <w:r w:rsidRPr="005A2105">
        <w:rPr>
          <w:rFonts w:ascii="Times New Roman" w:hAnsi="Times New Roman" w:cs="Times New Roman"/>
          <w:color w:val="000000" w:themeColor="text1"/>
          <w:sz w:val="24"/>
          <w:szCs w:val="24"/>
          <w:lang w:val="en-US"/>
        </w:rPr>
        <w:t>pembelajaran</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i/>
          <w:color w:val="000000" w:themeColor="text1"/>
          <w:sz w:val="24"/>
          <w:szCs w:val="24"/>
          <w:lang w:val="en-US"/>
        </w:rPr>
        <w:t>IMPROVE</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color w:val="000000" w:themeColor="text1"/>
          <w:sz w:val="24"/>
          <w:szCs w:val="24"/>
          <w:lang w:val="en-US"/>
        </w:rPr>
        <w:t xml:space="preserve">lebih baik daripada </w:t>
      </w:r>
      <w:r w:rsidRPr="005A2105">
        <w:rPr>
          <w:rFonts w:ascii="Times New Roman" w:hAnsi="Times New Roman" w:cs="Times New Roman"/>
          <w:sz w:val="24"/>
          <w:szCs w:val="24"/>
        </w:rPr>
        <w:t xml:space="preserve">yang </w:t>
      </w:r>
      <w:r w:rsidRPr="005A2105">
        <w:rPr>
          <w:rFonts w:ascii="Times New Roman" w:hAnsi="Times New Roman" w:cs="Times New Roman"/>
          <w:sz w:val="24"/>
          <w:szCs w:val="24"/>
          <w:lang w:val="en-US"/>
        </w:rPr>
        <w:t>menggunakan</w:t>
      </w:r>
      <w:r w:rsidRPr="005A2105">
        <w:rPr>
          <w:rFonts w:ascii="Times New Roman" w:hAnsi="Times New Roman" w:cs="Times New Roman"/>
          <w:color w:val="000000" w:themeColor="text1"/>
          <w:sz w:val="24"/>
          <w:szCs w:val="24"/>
          <w:lang w:val="en-US"/>
        </w:rPr>
        <w:t xml:space="preserve"> </w:t>
      </w:r>
      <w:r w:rsidRPr="005A2105">
        <w:rPr>
          <w:rFonts w:ascii="Times New Roman" w:hAnsi="Times New Roman" w:cs="Times New Roman"/>
          <w:color w:val="000000" w:themeColor="text1"/>
          <w:sz w:val="24"/>
          <w:szCs w:val="24"/>
        </w:rPr>
        <w:t xml:space="preserve">pembelajaran </w:t>
      </w:r>
      <w:r w:rsidRPr="005A2105">
        <w:rPr>
          <w:rFonts w:ascii="Times New Roman" w:hAnsi="Times New Roman" w:cs="Times New Roman"/>
          <w:color w:val="000000" w:themeColor="text1"/>
          <w:sz w:val="24"/>
          <w:szCs w:val="24"/>
          <w:lang w:val="en-US"/>
        </w:rPr>
        <w:t>konvensional</w:t>
      </w:r>
      <w:r w:rsidRPr="005A2105">
        <w:rPr>
          <w:rFonts w:ascii="Times New Roman" w:hAnsi="Times New Roman" w:cs="Times New Roman"/>
          <w:sz w:val="24"/>
          <w:szCs w:val="24"/>
          <w:lang w:val="en-US"/>
        </w:rPr>
        <w:t xml:space="preserve"> ditinjau secara keseluruhan maupun KLM. </w:t>
      </w:r>
    </w:p>
    <w:p w:rsidR="00D3177E" w:rsidRPr="005A2105" w:rsidRDefault="00D3177E" w:rsidP="00D3177E">
      <w:pPr>
        <w:pStyle w:val="ListParagraph"/>
        <w:spacing w:after="0" w:line="480" w:lineRule="auto"/>
        <w:ind w:firstLine="708"/>
        <w:jc w:val="both"/>
        <w:rPr>
          <w:rFonts w:ascii="Times New Roman" w:hAnsi="Times New Roman" w:cs="Times New Roman"/>
          <w:sz w:val="24"/>
          <w:szCs w:val="24"/>
          <w:lang w:val="en-US"/>
        </w:rPr>
      </w:pPr>
      <w:r w:rsidRPr="005A2105">
        <w:rPr>
          <w:rFonts w:ascii="Times New Roman" w:hAnsi="Times New Roman" w:cs="Times New Roman"/>
          <w:sz w:val="24"/>
          <w:szCs w:val="24"/>
        </w:rPr>
        <w:t>Adapun kualitas peningkatan kompetensi strategis matematik</w:t>
      </w:r>
      <w:r w:rsidRPr="005A2105">
        <w:rPr>
          <w:rFonts w:ascii="Times New Roman" w:hAnsi="Times New Roman" w:cs="Times New Roman"/>
          <w:sz w:val="24"/>
          <w:szCs w:val="24"/>
          <w:lang w:val="fi-FI"/>
        </w:rPr>
        <w:t xml:space="preserve">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pemb</w:t>
      </w:r>
      <w:r w:rsidRPr="005A2105">
        <w:rPr>
          <w:rFonts w:ascii="Times New Roman" w:hAnsi="Times New Roman" w:cs="Times New Roman"/>
          <w:sz w:val="24"/>
          <w:szCs w:val="24"/>
          <w:lang w:val="en-US"/>
        </w:rPr>
        <w:t>e</w:t>
      </w:r>
      <w:r w:rsidRPr="005A2105">
        <w:rPr>
          <w:rFonts w:ascii="Times New Roman" w:hAnsi="Times New Roman" w:cs="Times New Roman"/>
          <w:sz w:val="24"/>
          <w:szCs w:val="24"/>
        </w:rPr>
        <w:t xml:space="preserv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lang w:val="en-US"/>
        </w:rPr>
        <w:t>maupun</w:t>
      </w:r>
      <w:r w:rsidRPr="005A2105">
        <w:rPr>
          <w:rFonts w:ascii="Times New Roman" w:hAnsi="Times New Roman" w:cs="Times New Roman"/>
          <w:sz w:val="24"/>
          <w:szCs w:val="24"/>
        </w:rPr>
        <w:t xml:space="preserve"> konvensional berada pada </w:t>
      </w:r>
      <w:r w:rsidRPr="005A2105">
        <w:rPr>
          <w:rFonts w:ascii="Times New Roman" w:hAnsi="Times New Roman" w:cs="Times New Roman"/>
          <w:sz w:val="24"/>
          <w:szCs w:val="24"/>
          <w:lang w:val="en-US"/>
        </w:rPr>
        <w:t>kategori</w:t>
      </w:r>
      <w:r w:rsidRPr="005A2105">
        <w:rPr>
          <w:rFonts w:ascii="Times New Roman" w:hAnsi="Times New Roman" w:cs="Times New Roman"/>
          <w:sz w:val="24"/>
          <w:szCs w:val="24"/>
        </w:rPr>
        <w:t xml:space="preserve"> sedang namun dengan </w:t>
      </w:r>
      <w:r w:rsidRPr="005A2105">
        <w:rPr>
          <w:rFonts w:ascii="Times New Roman" w:hAnsi="Times New Roman" w:cs="Times New Roman"/>
          <w:sz w:val="24"/>
          <w:szCs w:val="24"/>
          <w:lang w:val="en-US"/>
        </w:rPr>
        <w:t>rata-rata</w:t>
      </w:r>
      <w:r w:rsidRPr="005A2105">
        <w:rPr>
          <w:rFonts w:ascii="Times New Roman" w:hAnsi="Times New Roman" w:cs="Times New Roman"/>
          <w:sz w:val="24"/>
          <w:szCs w:val="24"/>
        </w:rPr>
        <w:t xml:space="preserve"> kualitas peningkatan yang berbeda.</w:t>
      </w:r>
      <w:r w:rsidRPr="005A2105">
        <w:rPr>
          <w:rFonts w:ascii="Times New Roman" w:hAnsi="Times New Roman" w:cs="Times New Roman"/>
          <w:sz w:val="24"/>
          <w:szCs w:val="24"/>
          <w:lang w:val="en-US"/>
        </w:rPr>
        <w:t xml:space="preserve"> Jika ditinjau berdasarkan KLM, </w:t>
      </w:r>
      <w:r w:rsidRPr="005A2105">
        <w:rPr>
          <w:rFonts w:ascii="Times New Roman" w:hAnsi="Times New Roman" w:cs="Times New Roman"/>
          <w:sz w:val="24"/>
          <w:szCs w:val="24"/>
        </w:rPr>
        <w:t xml:space="preserve">siswa kelompok tinggi yang </w:t>
      </w:r>
      <w:r w:rsidRPr="005A2105">
        <w:rPr>
          <w:rFonts w:ascii="Times New Roman" w:hAnsi="Times New Roman" w:cs="Times New Roman"/>
          <w:sz w:val="24"/>
          <w:szCs w:val="24"/>
          <w:lang w:val="en-US"/>
        </w:rPr>
        <w:t xml:space="preserve">menggunakan pembelajaran </w:t>
      </w:r>
      <w:r w:rsidRPr="005A2105">
        <w:rPr>
          <w:rFonts w:ascii="Times New Roman" w:hAnsi="Times New Roman" w:cs="Times New Roman"/>
          <w:i/>
          <w:sz w:val="24"/>
          <w:szCs w:val="24"/>
          <w:lang w:val="en-US"/>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lang w:val="en-US"/>
        </w:rPr>
        <w:t>dan konvensional</w:t>
      </w:r>
      <w:r w:rsidRPr="005A2105">
        <w:rPr>
          <w:rFonts w:ascii="Times New Roman" w:hAnsi="Times New Roman" w:cs="Times New Roman"/>
          <w:sz w:val="24"/>
          <w:szCs w:val="24"/>
        </w:rPr>
        <w:t xml:space="preserve"> berada pada </w:t>
      </w:r>
      <w:r w:rsidRPr="005A2105">
        <w:rPr>
          <w:rFonts w:ascii="Times New Roman" w:hAnsi="Times New Roman" w:cs="Times New Roman"/>
          <w:sz w:val="24"/>
          <w:szCs w:val="24"/>
          <w:lang w:val="en-US"/>
        </w:rPr>
        <w:t>kategori</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tinggi namun</w:t>
      </w:r>
      <w:r w:rsidRPr="005A2105">
        <w:rPr>
          <w:rFonts w:ascii="Times New Roman" w:hAnsi="Times New Roman" w:cs="Times New Roman"/>
          <w:sz w:val="24"/>
          <w:szCs w:val="24"/>
        </w:rPr>
        <w:t xml:space="preserve"> dengan </w:t>
      </w:r>
      <w:r w:rsidRPr="005A2105">
        <w:rPr>
          <w:rFonts w:ascii="Times New Roman" w:hAnsi="Times New Roman" w:cs="Times New Roman"/>
          <w:sz w:val="24"/>
          <w:szCs w:val="24"/>
          <w:lang w:val="en-US"/>
        </w:rPr>
        <w:t>rata-rata</w:t>
      </w:r>
      <w:r w:rsidRPr="005A2105">
        <w:rPr>
          <w:rFonts w:ascii="Times New Roman" w:hAnsi="Times New Roman" w:cs="Times New Roman"/>
          <w:sz w:val="24"/>
          <w:szCs w:val="24"/>
        </w:rPr>
        <w:t xml:space="preserve"> kualitas peningkatan yang berbeda</w:t>
      </w:r>
      <w:r w:rsidRPr="005A2105">
        <w:rPr>
          <w:rFonts w:ascii="Times New Roman" w:hAnsi="Times New Roman" w:cs="Times New Roman"/>
          <w:sz w:val="24"/>
          <w:szCs w:val="24"/>
          <w:lang w:val="en-US"/>
        </w:rPr>
        <w:t>. S</w:t>
      </w:r>
      <w:r w:rsidRPr="005A2105">
        <w:rPr>
          <w:rFonts w:ascii="Times New Roman" w:hAnsi="Times New Roman" w:cs="Times New Roman"/>
          <w:sz w:val="24"/>
          <w:szCs w:val="24"/>
        </w:rPr>
        <w:t xml:space="preserve">iswa </w:t>
      </w:r>
      <w:r w:rsidRPr="005A2105">
        <w:rPr>
          <w:rFonts w:ascii="Times New Roman" w:hAnsi="Times New Roman" w:cs="Times New Roman"/>
          <w:sz w:val="24"/>
          <w:szCs w:val="24"/>
          <w:lang w:val="en-US"/>
        </w:rPr>
        <w:t>kelompok tinggi</w:t>
      </w:r>
      <w:r w:rsidRPr="005A2105">
        <w:rPr>
          <w:rFonts w:ascii="Times New Roman" w:hAnsi="Times New Roman" w:cs="Times New Roman"/>
          <w:sz w:val="24"/>
          <w:szCs w:val="24"/>
        </w:rPr>
        <w:t xml:space="preserve"> yang </w:t>
      </w:r>
      <w:r w:rsidRPr="005A2105">
        <w:rPr>
          <w:rFonts w:ascii="Times New Roman" w:hAnsi="Times New Roman" w:cs="Times New Roman"/>
          <w:sz w:val="24"/>
          <w:szCs w:val="24"/>
          <w:lang w:val="en-US"/>
        </w:rPr>
        <w:t xml:space="preserve">menggunakan pembelajaran </w:t>
      </w:r>
      <w:r w:rsidRPr="005A2105">
        <w:rPr>
          <w:rFonts w:ascii="Times New Roman" w:hAnsi="Times New Roman" w:cs="Times New Roman"/>
          <w:i/>
          <w:sz w:val="24"/>
          <w:szCs w:val="24"/>
          <w:lang w:val="en-US"/>
        </w:rPr>
        <w:t>IMPROVE</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lebih besar daripada </w:t>
      </w:r>
      <w:r w:rsidRPr="005A2105">
        <w:rPr>
          <w:rFonts w:ascii="Times New Roman" w:hAnsi="Times New Roman" w:cs="Times New Roman"/>
          <w:sz w:val="24"/>
          <w:szCs w:val="24"/>
          <w:lang w:val="en-US"/>
        </w:rPr>
        <w:t>rata-rata</w:t>
      </w:r>
      <w:r w:rsidRPr="005A2105">
        <w:rPr>
          <w:rFonts w:ascii="Times New Roman" w:hAnsi="Times New Roman" w:cs="Times New Roman"/>
          <w:sz w:val="24"/>
          <w:szCs w:val="24"/>
        </w:rPr>
        <w:t xml:space="preserve"> kualitas peningkatan yang </w:t>
      </w:r>
      <w:r w:rsidRPr="005A2105">
        <w:rPr>
          <w:rFonts w:ascii="Times New Roman" w:hAnsi="Times New Roman" w:cs="Times New Roman"/>
          <w:sz w:val="24"/>
          <w:szCs w:val="24"/>
          <w:lang w:val="en-US"/>
        </w:rPr>
        <w:t>menggunakan pembelajaran konvensional</w:t>
      </w:r>
      <w:r w:rsidRPr="005A2105">
        <w:rPr>
          <w:rFonts w:ascii="Times New Roman" w:hAnsi="Times New Roman" w:cs="Times New Roman"/>
          <w:sz w:val="24"/>
          <w:szCs w:val="24"/>
        </w:rPr>
        <w:t xml:space="preserve">. Siswa kelompok </w:t>
      </w:r>
      <w:r w:rsidRPr="005A2105">
        <w:rPr>
          <w:rFonts w:ascii="Times New Roman" w:hAnsi="Times New Roman" w:cs="Times New Roman"/>
          <w:sz w:val="24"/>
          <w:szCs w:val="24"/>
          <w:lang w:val="en-US"/>
        </w:rPr>
        <w:t>sedang</w:t>
      </w:r>
      <w:r w:rsidRPr="005A2105">
        <w:rPr>
          <w:rFonts w:ascii="Times New Roman" w:hAnsi="Times New Roman" w:cs="Times New Roman"/>
          <w:sz w:val="24"/>
          <w:szCs w:val="24"/>
        </w:rPr>
        <w:t xml:space="preserve"> yang </w:t>
      </w:r>
      <w:r w:rsidRPr="005A2105">
        <w:rPr>
          <w:rFonts w:ascii="Times New Roman" w:hAnsi="Times New Roman" w:cs="Times New Roman"/>
          <w:sz w:val="24"/>
          <w:szCs w:val="24"/>
          <w:lang w:val="en-US"/>
        </w:rPr>
        <w:t xml:space="preserve">menggunakan pembelajaran </w:t>
      </w:r>
      <w:r w:rsidRPr="005A2105">
        <w:rPr>
          <w:rFonts w:ascii="Times New Roman" w:hAnsi="Times New Roman" w:cs="Times New Roman"/>
          <w:i/>
          <w:sz w:val="24"/>
          <w:szCs w:val="24"/>
          <w:lang w:val="en-US"/>
        </w:rPr>
        <w:t>IMPROVE</w:t>
      </w:r>
      <w:r w:rsidRPr="005A2105">
        <w:rPr>
          <w:rFonts w:ascii="Times New Roman" w:hAnsi="Times New Roman" w:cs="Times New Roman"/>
          <w:sz w:val="24"/>
          <w:szCs w:val="24"/>
        </w:rPr>
        <w:t xml:space="preserve"> berada pada </w:t>
      </w:r>
      <w:r w:rsidRPr="005A2105">
        <w:rPr>
          <w:rFonts w:ascii="Times New Roman" w:hAnsi="Times New Roman" w:cs="Times New Roman"/>
          <w:sz w:val="24"/>
          <w:szCs w:val="24"/>
          <w:lang w:val="en-US"/>
        </w:rPr>
        <w:t>kategori</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 xml:space="preserve">tinggi. Sedangkan </w:t>
      </w:r>
      <w:r w:rsidRPr="005A2105">
        <w:rPr>
          <w:rFonts w:ascii="Times New Roman" w:hAnsi="Times New Roman" w:cs="Times New Roman"/>
          <w:sz w:val="24"/>
          <w:szCs w:val="24"/>
        </w:rPr>
        <w:t xml:space="preserve">siswa kelompok </w:t>
      </w:r>
      <w:r w:rsidRPr="005A2105">
        <w:rPr>
          <w:rFonts w:ascii="Times New Roman" w:hAnsi="Times New Roman" w:cs="Times New Roman"/>
          <w:sz w:val="24"/>
          <w:szCs w:val="24"/>
          <w:lang w:val="en-US"/>
        </w:rPr>
        <w:t>sedang</w:t>
      </w:r>
      <w:r w:rsidRPr="005A2105">
        <w:rPr>
          <w:rFonts w:ascii="Times New Roman" w:hAnsi="Times New Roman" w:cs="Times New Roman"/>
          <w:sz w:val="24"/>
          <w:szCs w:val="24"/>
        </w:rPr>
        <w:t xml:space="preserve"> yang </w:t>
      </w:r>
      <w:r w:rsidRPr="005A2105">
        <w:rPr>
          <w:rFonts w:ascii="Times New Roman" w:hAnsi="Times New Roman" w:cs="Times New Roman"/>
          <w:sz w:val="24"/>
          <w:szCs w:val="24"/>
          <w:lang w:val="en-US"/>
        </w:rPr>
        <w:t xml:space="preserve">menggunakan pembelajaran konvensional </w:t>
      </w:r>
      <w:r w:rsidRPr="005A2105">
        <w:rPr>
          <w:rFonts w:ascii="Times New Roman" w:hAnsi="Times New Roman" w:cs="Times New Roman"/>
          <w:sz w:val="24"/>
          <w:szCs w:val="24"/>
        </w:rPr>
        <w:t xml:space="preserve">berada pada </w:t>
      </w:r>
      <w:r w:rsidRPr="005A2105">
        <w:rPr>
          <w:rFonts w:ascii="Times New Roman" w:hAnsi="Times New Roman" w:cs="Times New Roman"/>
          <w:sz w:val="24"/>
          <w:szCs w:val="24"/>
          <w:lang w:val="en-US"/>
        </w:rPr>
        <w:t>kategori</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 xml:space="preserve">sedang. </w:t>
      </w:r>
      <w:r w:rsidRPr="005A2105">
        <w:rPr>
          <w:rFonts w:ascii="Times New Roman" w:hAnsi="Times New Roman" w:cs="Times New Roman"/>
          <w:sz w:val="24"/>
          <w:szCs w:val="24"/>
          <w:lang w:val="en-US"/>
        </w:rPr>
        <w:t xml:space="preserve">Pada kelompok rendah, siswa yang menggunakan pembelajaran </w:t>
      </w:r>
      <w:r w:rsidRPr="005A2105">
        <w:rPr>
          <w:rFonts w:ascii="Times New Roman" w:hAnsi="Times New Roman" w:cs="Times New Roman"/>
          <w:i/>
          <w:sz w:val="24"/>
          <w:szCs w:val="24"/>
          <w:lang w:val="en-US"/>
        </w:rPr>
        <w:t>IMPROVE</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lang w:val="en-US"/>
        </w:rPr>
        <w:t xml:space="preserve">dan konvensional </w:t>
      </w:r>
      <w:r w:rsidRPr="005A2105">
        <w:rPr>
          <w:rFonts w:ascii="Times New Roman" w:hAnsi="Times New Roman" w:cs="Times New Roman"/>
          <w:sz w:val="24"/>
          <w:szCs w:val="24"/>
        </w:rPr>
        <w:t xml:space="preserve">berada pada </w:t>
      </w:r>
      <w:r w:rsidRPr="005A2105">
        <w:rPr>
          <w:rFonts w:ascii="Times New Roman" w:hAnsi="Times New Roman" w:cs="Times New Roman"/>
          <w:sz w:val="24"/>
          <w:szCs w:val="24"/>
          <w:lang w:val="en-US"/>
        </w:rPr>
        <w:t>kategori</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sedang namun</w:t>
      </w:r>
      <w:r w:rsidRPr="005A2105">
        <w:rPr>
          <w:rFonts w:ascii="Times New Roman" w:hAnsi="Times New Roman" w:cs="Times New Roman"/>
          <w:sz w:val="24"/>
          <w:szCs w:val="24"/>
        </w:rPr>
        <w:t xml:space="preserve"> dengan </w:t>
      </w:r>
      <w:r w:rsidRPr="005A2105">
        <w:rPr>
          <w:rFonts w:ascii="Times New Roman" w:hAnsi="Times New Roman" w:cs="Times New Roman"/>
          <w:sz w:val="24"/>
          <w:szCs w:val="24"/>
          <w:lang w:val="en-US"/>
        </w:rPr>
        <w:t>rata-rata</w:t>
      </w:r>
      <w:r w:rsidRPr="005A2105">
        <w:rPr>
          <w:rFonts w:ascii="Times New Roman" w:hAnsi="Times New Roman" w:cs="Times New Roman"/>
          <w:sz w:val="24"/>
          <w:szCs w:val="24"/>
        </w:rPr>
        <w:t xml:space="preserve"> kualitas peningkatan yang berbeda</w:t>
      </w:r>
      <w:r w:rsidRPr="005A2105">
        <w:rPr>
          <w:rFonts w:ascii="Times New Roman" w:hAnsi="Times New Roman" w:cs="Times New Roman"/>
          <w:sz w:val="24"/>
          <w:szCs w:val="24"/>
          <w:lang w:val="en-US"/>
        </w:rPr>
        <w:t xml:space="preserve">. Rata-rata </w:t>
      </w:r>
      <w:r w:rsidRPr="005A2105">
        <w:rPr>
          <w:rFonts w:ascii="Times New Roman" w:hAnsi="Times New Roman" w:cs="Times New Roman"/>
          <w:sz w:val="24"/>
          <w:szCs w:val="24"/>
        </w:rPr>
        <w:t>kualitas peningkatan</w:t>
      </w:r>
      <w:r w:rsidRPr="005A2105">
        <w:rPr>
          <w:rFonts w:ascii="Times New Roman" w:hAnsi="Times New Roman" w:cs="Times New Roman"/>
          <w:sz w:val="24"/>
          <w:szCs w:val="24"/>
          <w:lang w:val="en-US"/>
        </w:rPr>
        <w:t xml:space="preserve"> s</w:t>
      </w:r>
      <w:r w:rsidRPr="005A2105">
        <w:rPr>
          <w:rFonts w:ascii="Times New Roman" w:hAnsi="Times New Roman" w:cs="Times New Roman"/>
          <w:sz w:val="24"/>
          <w:szCs w:val="24"/>
        </w:rPr>
        <w:t xml:space="preserve">iswa </w:t>
      </w:r>
      <w:r w:rsidRPr="005A2105">
        <w:rPr>
          <w:rFonts w:ascii="Times New Roman" w:hAnsi="Times New Roman" w:cs="Times New Roman"/>
          <w:sz w:val="24"/>
          <w:szCs w:val="24"/>
          <w:lang w:val="en-US"/>
        </w:rPr>
        <w:t xml:space="preserve">kelompok rendah </w:t>
      </w:r>
      <w:r w:rsidRPr="005A2105">
        <w:rPr>
          <w:rFonts w:ascii="Times New Roman" w:hAnsi="Times New Roman" w:cs="Times New Roman"/>
          <w:sz w:val="24"/>
          <w:szCs w:val="24"/>
        </w:rPr>
        <w:t xml:space="preserve">yang </w:t>
      </w:r>
      <w:r w:rsidRPr="005A2105">
        <w:rPr>
          <w:rFonts w:ascii="Times New Roman" w:hAnsi="Times New Roman" w:cs="Times New Roman"/>
          <w:sz w:val="24"/>
          <w:szCs w:val="24"/>
          <w:lang w:val="en-US"/>
        </w:rPr>
        <w:t xml:space="preserve">menggunakan pembelajaran </w:t>
      </w:r>
      <w:r w:rsidRPr="005A2105">
        <w:rPr>
          <w:rFonts w:ascii="Times New Roman" w:hAnsi="Times New Roman" w:cs="Times New Roman"/>
          <w:i/>
          <w:sz w:val="24"/>
          <w:szCs w:val="24"/>
          <w:lang w:val="en-US"/>
        </w:rPr>
        <w:t>IMPROVE</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lebih besar daripada </w:t>
      </w:r>
      <w:r w:rsidRPr="005A2105">
        <w:rPr>
          <w:rFonts w:ascii="Times New Roman" w:hAnsi="Times New Roman" w:cs="Times New Roman"/>
          <w:sz w:val="24"/>
          <w:szCs w:val="24"/>
          <w:lang w:val="en-US"/>
        </w:rPr>
        <w:t>rata-rata</w:t>
      </w:r>
      <w:r w:rsidRPr="005A2105">
        <w:rPr>
          <w:rFonts w:ascii="Times New Roman" w:hAnsi="Times New Roman" w:cs="Times New Roman"/>
          <w:sz w:val="24"/>
          <w:szCs w:val="24"/>
        </w:rPr>
        <w:t xml:space="preserve"> kualitas peningkatan yang </w:t>
      </w:r>
      <w:r w:rsidRPr="005A2105">
        <w:rPr>
          <w:rFonts w:ascii="Times New Roman" w:hAnsi="Times New Roman" w:cs="Times New Roman"/>
          <w:sz w:val="24"/>
          <w:szCs w:val="24"/>
          <w:lang w:val="en-US"/>
        </w:rPr>
        <w:t>menggunakan pembelajaran konvensional. Bahkan rata-</w:t>
      </w:r>
      <w:r w:rsidRPr="005A2105">
        <w:rPr>
          <w:rFonts w:ascii="Times New Roman" w:hAnsi="Times New Roman" w:cs="Times New Roman"/>
          <w:sz w:val="24"/>
          <w:szCs w:val="24"/>
          <w:lang w:val="en-US"/>
        </w:rPr>
        <w:lastRenderedPageBreak/>
        <w:t>rata</w:t>
      </w:r>
      <w:r w:rsidRPr="005A2105">
        <w:rPr>
          <w:rFonts w:ascii="Times New Roman" w:hAnsi="Times New Roman" w:cs="Times New Roman"/>
          <w:sz w:val="24"/>
          <w:szCs w:val="24"/>
        </w:rPr>
        <w:t xml:space="preserve"> kualitas peningkatan </w:t>
      </w:r>
      <w:r w:rsidRPr="005A2105">
        <w:rPr>
          <w:rFonts w:ascii="Times New Roman" w:hAnsi="Times New Roman" w:cs="Times New Roman"/>
          <w:sz w:val="24"/>
          <w:szCs w:val="24"/>
          <w:lang w:val="en-US"/>
        </w:rPr>
        <w:t>s</w:t>
      </w:r>
      <w:r w:rsidRPr="005A2105">
        <w:rPr>
          <w:rFonts w:ascii="Times New Roman" w:hAnsi="Times New Roman" w:cs="Times New Roman"/>
          <w:sz w:val="24"/>
          <w:szCs w:val="24"/>
        </w:rPr>
        <w:t xml:space="preserve">iswa </w:t>
      </w:r>
      <w:r w:rsidRPr="005A2105">
        <w:rPr>
          <w:rFonts w:ascii="Times New Roman" w:hAnsi="Times New Roman" w:cs="Times New Roman"/>
          <w:sz w:val="24"/>
          <w:szCs w:val="24"/>
          <w:lang w:val="en-US"/>
        </w:rPr>
        <w:t>kelompok rendah</w:t>
      </w:r>
      <w:r w:rsidRPr="005A2105">
        <w:rPr>
          <w:rFonts w:ascii="Times New Roman" w:hAnsi="Times New Roman" w:cs="Times New Roman"/>
          <w:sz w:val="24"/>
          <w:szCs w:val="24"/>
        </w:rPr>
        <w:t xml:space="preserve"> yang </w:t>
      </w:r>
      <w:r w:rsidRPr="005A2105">
        <w:rPr>
          <w:rFonts w:ascii="Times New Roman" w:hAnsi="Times New Roman" w:cs="Times New Roman"/>
          <w:sz w:val="24"/>
          <w:szCs w:val="24"/>
          <w:lang w:val="en-US"/>
        </w:rPr>
        <w:t>menggunakan pembelajaran konvensional sangat mendekati pada kategori rendah.</w:t>
      </w:r>
    </w:p>
    <w:p w:rsidR="00D3177E" w:rsidRPr="005A2105" w:rsidRDefault="00D3177E" w:rsidP="00D3177E">
      <w:pPr>
        <w:pStyle w:val="ListParagraph"/>
        <w:spacing w:after="0" w:line="480" w:lineRule="auto"/>
        <w:ind w:firstLine="708"/>
        <w:jc w:val="both"/>
        <w:rPr>
          <w:rFonts w:ascii="Times New Roman" w:hAnsi="Times New Roman" w:cs="Times New Roman"/>
          <w:sz w:val="24"/>
          <w:szCs w:val="24"/>
        </w:rPr>
      </w:pPr>
      <w:r w:rsidRPr="005A2105">
        <w:rPr>
          <w:rFonts w:ascii="Times New Roman" w:hAnsi="Times New Roman" w:cs="Times New Roman"/>
          <w:sz w:val="24"/>
          <w:szCs w:val="24"/>
        </w:rPr>
        <w:t xml:space="preserve">Bagi siswa yang </w:t>
      </w:r>
      <w:r w:rsidRPr="005A2105">
        <w:rPr>
          <w:rFonts w:ascii="Times New Roman" w:hAnsi="Times New Roman" w:cs="Times New Roman"/>
          <w:sz w:val="24"/>
          <w:szCs w:val="24"/>
          <w:lang w:val="en-US"/>
        </w:rPr>
        <w:t>menggunakan</w:t>
      </w:r>
      <w:r w:rsidRPr="005A2105">
        <w:rPr>
          <w:rFonts w:ascii="Times New Roman" w:hAnsi="Times New Roman" w:cs="Times New Roman"/>
          <w:sz w:val="24"/>
          <w:szCs w:val="24"/>
        </w:rPr>
        <w:t xml:space="preserve"> penerapan </w:t>
      </w:r>
      <w:r w:rsidRPr="005A2105">
        <w:rPr>
          <w:rFonts w:ascii="Times New Roman" w:hAnsi="Times New Roman" w:cs="Times New Roman"/>
          <w:sz w:val="24"/>
          <w:szCs w:val="24"/>
          <w:lang w:val="en-US"/>
        </w:rPr>
        <w:t>pembelajaran</w:t>
      </w:r>
      <w:r w:rsidRPr="005A2105">
        <w:rPr>
          <w:rFonts w:ascii="Times New Roman" w:hAnsi="Times New Roman" w:cs="Times New Roman"/>
          <w:sz w:val="24"/>
          <w:szCs w:val="24"/>
        </w:rPr>
        <w:t xml:space="preserve">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dapat lebih cepat dan lebih baik dalam menguasai kompetensi strategis matematik, karena dalam proses pembelajarannya siswa ditekankan pada pertanyaan-pertanyaan metakognitif yang dapat mempertinggi pemahaman siswa dalam mengaplikasikan strategi yang cocok dalam menyelesaikan masalah.</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 Hal ini sesuai denga</w:t>
      </w:r>
      <w:r w:rsidR="00397D53">
        <w:rPr>
          <w:rFonts w:ascii="Times New Roman" w:hAnsi="Times New Roman" w:cs="Times New Roman"/>
          <w:sz w:val="24"/>
          <w:szCs w:val="24"/>
        </w:rPr>
        <w:t>n yang dikatakan Kramarski (2004</w:t>
      </w:r>
      <w:r w:rsidRPr="005A2105">
        <w:rPr>
          <w:rFonts w:ascii="Times New Roman" w:hAnsi="Times New Roman" w:cs="Times New Roman"/>
          <w:sz w:val="24"/>
          <w:szCs w:val="24"/>
        </w:rPr>
        <w:t>:175) yaitu “Menyusun interaksi kelompok melalui latihan metakognitif dapat mempertinggi pemahaman siswa terhadap tugas, kesadaran, dan keteraturan dirinya dalam mengaplikasikan strategi dan menghubungkan pengetahuan sebelumnya dengan yang baru”.</w:t>
      </w:r>
    </w:p>
    <w:p w:rsidR="00D3177E" w:rsidRPr="005A2105" w:rsidRDefault="00D3177E" w:rsidP="00D3177E">
      <w:pPr>
        <w:pStyle w:val="ListParagraph"/>
        <w:spacing w:after="0" w:line="480" w:lineRule="auto"/>
        <w:ind w:firstLine="708"/>
        <w:jc w:val="both"/>
        <w:rPr>
          <w:rFonts w:ascii="Times New Roman" w:hAnsi="Times New Roman" w:cs="Times New Roman"/>
          <w:sz w:val="24"/>
          <w:szCs w:val="24"/>
        </w:rPr>
      </w:pPr>
      <w:r w:rsidRPr="005A2105">
        <w:rPr>
          <w:rFonts w:ascii="Times New Roman" w:hAnsi="Times New Roman" w:cs="Times New Roman"/>
          <w:sz w:val="24"/>
          <w:szCs w:val="24"/>
          <w:lang w:val="en-US"/>
        </w:rPr>
        <w:t xml:space="preserve">Salah satu teori yang mendukung pembelajaran </w:t>
      </w:r>
      <w:r w:rsidRPr="005A2105">
        <w:rPr>
          <w:rFonts w:ascii="Times New Roman" w:hAnsi="Times New Roman" w:cs="Times New Roman"/>
          <w:i/>
          <w:sz w:val="24"/>
          <w:szCs w:val="24"/>
          <w:lang w:val="en-US"/>
        </w:rPr>
        <w:t>IMPROVE</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lang w:val="en-US"/>
        </w:rPr>
        <w:t>adalah teori bermakna Ausubel. “</w:t>
      </w:r>
      <w:r w:rsidRPr="005A2105">
        <w:rPr>
          <w:rFonts w:ascii="Times New Roman" w:hAnsi="Times New Roman" w:cs="Times New Roman"/>
          <w:bCs/>
          <w:sz w:val="24"/>
          <w:szCs w:val="24"/>
        </w:rPr>
        <w:t>Belajar bermakna, materi yang telah diperoleh itu dikembangkan dengan keadaan lain sehingga belajarnya lebih mengerti.</w:t>
      </w:r>
      <w:r w:rsidRPr="005A2105">
        <w:rPr>
          <w:rFonts w:ascii="Times New Roman" w:hAnsi="Times New Roman" w:cs="Times New Roman"/>
          <w:bCs/>
          <w:sz w:val="24"/>
          <w:szCs w:val="24"/>
          <w:lang w:val="en-US"/>
        </w:rPr>
        <w:t>” (</w:t>
      </w:r>
      <w:r w:rsidRPr="005A2105">
        <w:rPr>
          <w:rFonts w:ascii="Times New Roman" w:hAnsi="Times New Roman" w:cs="Times New Roman"/>
          <w:bCs/>
          <w:sz w:val="24"/>
          <w:szCs w:val="24"/>
        </w:rPr>
        <w:t>Ruseffendi, 2006:172</w:t>
      </w:r>
      <w:r w:rsidRPr="005A2105">
        <w:rPr>
          <w:rFonts w:ascii="Times New Roman" w:hAnsi="Times New Roman" w:cs="Times New Roman"/>
          <w:bCs/>
          <w:sz w:val="24"/>
          <w:szCs w:val="24"/>
          <w:lang w:val="en-US"/>
        </w:rPr>
        <w:t xml:space="preserve">). </w:t>
      </w:r>
      <w:r w:rsidRPr="005A2105">
        <w:rPr>
          <w:rFonts w:ascii="Times New Roman" w:hAnsi="Times New Roman" w:cs="Times New Roman"/>
          <w:bCs/>
          <w:sz w:val="24"/>
          <w:szCs w:val="24"/>
        </w:rPr>
        <w:t xml:space="preserve">Dalam pembelajaran </w:t>
      </w:r>
      <w:r w:rsidRPr="005A2105">
        <w:rPr>
          <w:rFonts w:ascii="Times New Roman" w:hAnsi="Times New Roman" w:cs="Times New Roman"/>
          <w:bCs/>
          <w:i/>
          <w:sz w:val="24"/>
          <w:szCs w:val="24"/>
        </w:rPr>
        <w:t>IMPROVE</w:t>
      </w:r>
      <w:r w:rsidRPr="005A2105">
        <w:rPr>
          <w:rFonts w:ascii="Times New Roman" w:hAnsi="Times New Roman" w:cs="Times New Roman"/>
          <w:bCs/>
          <w:sz w:val="24"/>
          <w:szCs w:val="24"/>
        </w:rPr>
        <w:t xml:space="preserve"> siswa tidak menerima begitu saja suatu konsep namun dibimbing oleh guru dalam penemuan suatu konsep sehingga membantu siswa menyimpan informasi lebih lama dalam ingatannya setelah melalui pembelajaran bermaknanya</w:t>
      </w:r>
      <w:r w:rsidRPr="005A2105">
        <w:rPr>
          <w:rFonts w:ascii="Times New Roman" w:hAnsi="Times New Roman" w:cs="Times New Roman"/>
          <w:bCs/>
          <w:sz w:val="24"/>
          <w:szCs w:val="24"/>
          <w:lang w:val="en-US"/>
        </w:rPr>
        <w:t>.</w:t>
      </w:r>
    </w:p>
    <w:p w:rsidR="00D3177E" w:rsidRPr="005A2105" w:rsidRDefault="00D3177E" w:rsidP="00D3177E">
      <w:pPr>
        <w:spacing w:after="0" w:line="480" w:lineRule="auto"/>
        <w:ind w:left="709" w:firstLine="720"/>
        <w:contextualSpacing/>
        <w:jc w:val="both"/>
        <w:rPr>
          <w:rFonts w:ascii="Times New Roman" w:hAnsi="Times New Roman" w:cs="Times New Roman"/>
          <w:color w:val="000000" w:themeColor="text1"/>
          <w:sz w:val="24"/>
          <w:szCs w:val="24"/>
        </w:rPr>
      </w:pPr>
      <w:r w:rsidRPr="005A2105">
        <w:rPr>
          <w:rFonts w:ascii="Times New Roman" w:hAnsi="Times New Roman" w:cs="Times New Roman"/>
          <w:color w:val="000000" w:themeColor="text1"/>
          <w:sz w:val="24"/>
          <w:szCs w:val="24"/>
        </w:rPr>
        <w:t xml:space="preserve">Adanya kegiatan diskusi kelompok dan diskusi kelas, memungkinkan siswa untuk saling berinteraksi satu sama lain, bertanya, menyampaikan pendapat, menanggapi pendapat siswa yang lainnya dan </w:t>
      </w:r>
      <w:r w:rsidRPr="005A2105">
        <w:rPr>
          <w:rFonts w:ascii="Times New Roman" w:hAnsi="Times New Roman" w:cs="Times New Roman"/>
          <w:color w:val="000000" w:themeColor="text1"/>
          <w:sz w:val="24"/>
          <w:szCs w:val="24"/>
        </w:rPr>
        <w:lastRenderedPageBreak/>
        <w:t xml:space="preserve">menjelaskan hasil pekerjaannya di depan kelas. Hal tersebut dapat memacu siswa menjadi lebih aktif menggali potensi dalam diri mereka dalam mencari jawaban apa yang dipertanyakan. </w:t>
      </w:r>
      <w:r w:rsidRPr="005A2105">
        <w:rPr>
          <w:rFonts w:ascii="Times New Roman" w:hAnsi="Times New Roman" w:cs="Times New Roman"/>
          <w:sz w:val="24"/>
          <w:szCs w:val="24"/>
        </w:rPr>
        <w:t>Hal tersebut sejalan dengan pendapat Vigotsky (</w:t>
      </w:r>
      <w:r w:rsidRPr="005A2105">
        <w:rPr>
          <w:rFonts w:ascii="Times New Roman" w:hAnsi="Times New Roman" w:cs="Times New Roman"/>
          <w:sz w:val="24"/>
          <w:szCs w:val="24"/>
          <w:lang w:val="en-US"/>
        </w:rPr>
        <w:t>Andriani, 2014</w:t>
      </w:r>
      <w:r w:rsidRPr="005A2105">
        <w:rPr>
          <w:rFonts w:ascii="Times New Roman" w:hAnsi="Times New Roman" w:cs="Times New Roman"/>
          <w:sz w:val="24"/>
          <w:szCs w:val="24"/>
        </w:rPr>
        <w:t>:5) yang menyatakan “Siswa dapat secara efektif mengostruksi pengetahuan apabila ia berinteraksi dengan orang lain yang lebih tahu pengetahuan yang sedang dipelajarinya.”</w:t>
      </w:r>
    </w:p>
    <w:p w:rsidR="00D3177E" w:rsidRPr="005A2105" w:rsidRDefault="00D3177E" w:rsidP="00D3177E">
      <w:pPr>
        <w:spacing w:after="0" w:line="480" w:lineRule="auto"/>
        <w:ind w:left="709" w:firstLine="720"/>
        <w:contextualSpacing/>
        <w:jc w:val="both"/>
        <w:rPr>
          <w:rFonts w:ascii="Times New Roman" w:hAnsi="Times New Roman" w:cs="Times New Roman"/>
          <w:color w:val="000000" w:themeColor="text1"/>
          <w:sz w:val="24"/>
          <w:szCs w:val="24"/>
        </w:rPr>
      </w:pPr>
      <w:r w:rsidRPr="005A2105">
        <w:rPr>
          <w:rFonts w:ascii="Times New Roman" w:hAnsi="Times New Roman" w:cs="Times New Roman"/>
          <w:sz w:val="24"/>
          <w:szCs w:val="24"/>
          <w:lang w:val="en-US"/>
        </w:rPr>
        <w:t xml:space="preserve">Berdasarkan temuan peneliti di lapangan, dengan </w:t>
      </w:r>
      <w:r w:rsidRPr="005A2105">
        <w:rPr>
          <w:rFonts w:ascii="Times New Roman" w:hAnsi="Times New Roman" w:cs="Times New Roman"/>
          <w:sz w:val="24"/>
          <w:szCs w:val="24"/>
        </w:rPr>
        <w:t xml:space="preserve">pembelajaran </w:t>
      </w:r>
      <w:r w:rsidRPr="005A2105">
        <w:rPr>
          <w:rFonts w:ascii="Times New Roman" w:hAnsi="Times New Roman" w:cs="Times New Roman"/>
          <w:i/>
          <w:sz w:val="24"/>
          <w:szCs w:val="24"/>
        </w:rPr>
        <w:t>IMPROVE</w:t>
      </w:r>
      <w:r w:rsidRPr="005A2105">
        <w:rPr>
          <w:rFonts w:ascii="Times New Roman" w:hAnsi="Times New Roman" w:cs="Times New Roman"/>
          <w:sz w:val="24"/>
          <w:szCs w:val="24"/>
          <w:lang w:val="en-US"/>
        </w:rPr>
        <w:t xml:space="preserve"> siswa menjadi lebih serius dalam belajarnya, terutama ketika mengerjakan soal-soal, dan mereka tidak takut atau malu untuk bertanya kepada guru, dan pada saat guru bertanya siapa yang mau mengerjakan soal sebagian besar siswa ingin berpartisipasi. Bahkan mereka merasa soal yang diberikan kurang. Meskipun demikian, tidak seluruh siswa berubah </w:t>
      </w:r>
      <w:proofErr w:type="gramStart"/>
      <w:r w:rsidRPr="005A2105">
        <w:rPr>
          <w:rFonts w:ascii="Times New Roman" w:hAnsi="Times New Roman" w:cs="Times New Roman"/>
          <w:sz w:val="24"/>
          <w:szCs w:val="24"/>
          <w:lang w:val="en-US"/>
        </w:rPr>
        <w:t>cara</w:t>
      </w:r>
      <w:proofErr w:type="gramEnd"/>
      <w:r w:rsidRPr="005A2105">
        <w:rPr>
          <w:rFonts w:ascii="Times New Roman" w:hAnsi="Times New Roman" w:cs="Times New Roman"/>
          <w:sz w:val="24"/>
          <w:szCs w:val="24"/>
          <w:lang w:val="en-US"/>
        </w:rPr>
        <w:t xml:space="preserve"> belajarnya, akan tetapi pada umumnya siswa menjadi lebih aktif ketika belajar matematika. Selain itu, banyaknya siswa juga mempengaruhi kegiatan pembelajaran. Siswa yang menggunakan pembelajaran </w:t>
      </w:r>
      <w:r w:rsidRPr="005A2105">
        <w:rPr>
          <w:rFonts w:ascii="Times New Roman" w:hAnsi="Times New Roman" w:cs="Times New Roman"/>
          <w:i/>
          <w:sz w:val="24"/>
          <w:szCs w:val="24"/>
          <w:lang w:val="en-US"/>
        </w:rPr>
        <w:t>IMPROVE</w:t>
      </w:r>
      <w:r w:rsidRPr="005A2105">
        <w:rPr>
          <w:rFonts w:ascii="Times New Roman" w:hAnsi="Times New Roman" w:cs="Times New Roman"/>
          <w:sz w:val="24"/>
          <w:szCs w:val="24"/>
          <w:lang w:val="en-US"/>
        </w:rPr>
        <w:t xml:space="preserve"> lebih sedikit daripada siswa yang menggunakan pembelajaran konvensional sehingga pembelajaran lebih efektif.</w:t>
      </w:r>
    </w:p>
    <w:p w:rsidR="00D3177E" w:rsidRPr="005A2105" w:rsidRDefault="00D3177E" w:rsidP="000B6BE4">
      <w:pPr>
        <w:pStyle w:val="ListParagraph"/>
        <w:numPr>
          <w:ilvl w:val="0"/>
          <w:numId w:val="8"/>
        </w:numPr>
        <w:spacing w:after="0" w:line="480" w:lineRule="auto"/>
        <w:ind w:left="709" w:hanging="349"/>
        <w:jc w:val="both"/>
        <w:rPr>
          <w:rFonts w:ascii="Times New Roman" w:eastAsiaTheme="minorEastAsia" w:hAnsi="Times New Roman" w:cs="Times New Roman"/>
          <w:sz w:val="24"/>
          <w:szCs w:val="24"/>
          <w:lang w:val="en-US"/>
        </w:rPr>
      </w:pPr>
      <w:r w:rsidRPr="005A2105">
        <w:rPr>
          <w:rFonts w:ascii="Times New Roman" w:hAnsi="Times New Roman" w:cs="Times New Roman"/>
          <w:b/>
          <w:color w:val="000000" w:themeColor="text1"/>
          <w:sz w:val="24"/>
          <w:szCs w:val="24"/>
          <w:lang w:val="en-US"/>
        </w:rPr>
        <w:t>A</w:t>
      </w:r>
      <w:r w:rsidRPr="005A2105">
        <w:rPr>
          <w:rFonts w:ascii="Times New Roman" w:hAnsi="Times New Roman" w:cs="Times New Roman"/>
          <w:b/>
          <w:color w:val="000000" w:themeColor="text1"/>
          <w:sz w:val="24"/>
          <w:szCs w:val="24"/>
        </w:rPr>
        <w:t xml:space="preserve">ktivitas </w:t>
      </w:r>
      <w:r w:rsidRPr="005A2105">
        <w:rPr>
          <w:rFonts w:ascii="Times New Roman" w:hAnsi="Times New Roman" w:cs="Times New Roman"/>
          <w:b/>
          <w:color w:val="000000" w:themeColor="text1"/>
          <w:sz w:val="24"/>
          <w:szCs w:val="24"/>
          <w:lang w:val="en-US"/>
        </w:rPr>
        <w:t>Guru dan Siswa</w:t>
      </w:r>
      <w:r w:rsidRPr="005A2105">
        <w:rPr>
          <w:rFonts w:ascii="Times New Roman" w:hAnsi="Times New Roman" w:cs="Times New Roman"/>
          <w:b/>
          <w:color w:val="000000" w:themeColor="text1"/>
          <w:sz w:val="24"/>
          <w:szCs w:val="24"/>
        </w:rPr>
        <w:t xml:space="preserve"> </w:t>
      </w:r>
      <w:r w:rsidRPr="005A2105">
        <w:rPr>
          <w:rFonts w:ascii="Times New Roman" w:hAnsi="Times New Roman" w:cs="Times New Roman"/>
          <w:b/>
          <w:noProof/>
          <w:sz w:val="24"/>
          <w:szCs w:val="24"/>
        </w:rPr>
        <w:t xml:space="preserve">terhadap </w:t>
      </w:r>
      <w:r w:rsidRPr="005A2105">
        <w:rPr>
          <w:rFonts w:ascii="Times New Roman" w:hAnsi="Times New Roman" w:cs="Times New Roman"/>
          <w:b/>
          <w:noProof/>
          <w:sz w:val="24"/>
          <w:szCs w:val="24"/>
          <w:lang w:val="en-US"/>
        </w:rPr>
        <w:t xml:space="preserve">Pembelajaran </w:t>
      </w:r>
      <w:r w:rsidRPr="005A2105">
        <w:rPr>
          <w:rFonts w:ascii="Times New Roman" w:hAnsi="Times New Roman" w:cs="Times New Roman"/>
          <w:b/>
          <w:i/>
          <w:noProof/>
          <w:sz w:val="24"/>
          <w:szCs w:val="24"/>
          <w:lang w:val="en-US"/>
        </w:rPr>
        <w:t>IMPROVE</w:t>
      </w:r>
      <w:r w:rsidRPr="005A2105">
        <w:rPr>
          <w:rFonts w:ascii="Times New Roman" w:hAnsi="Times New Roman" w:cs="Times New Roman"/>
          <w:b/>
          <w:noProof/>
          <w:sz w:val="24"/>
          <w:szCs w:val="24"/>
          <w:lang w:val="en-US"/>
        </w:rPr>
        <w:t xml:space="preserve"> </w:t>
      </w:r>
    </w:p>
    <w:p w:rsidR="008808E5" w:rsidRDefault="00D3177E" w:rsidP="008808E5">
      <w:pPr>
        <w:pStyle w:val="ListParagraph"/>
        <w:spacing w:after="0" w:line="480" w:lineRule="auto"/>
        <w:ind w:firstLine="720"/>
        <w:jc w:val="both"/>
        <w:rPr>
          <w:rFonts w:ascii="Times New Roman" w:hAnsi="Times New Roman" w:cs="Times New Roman"/>
          <w:sz w:val="24"/>
          <w:szCs w:val="24"/>
          <w:lang w:val="en-US"/>
        </w:rPr>
      </w:pPr>
      <w:r w:rsidRPr="005A2105">
        <w:rPr>
          <w:rFonts w:ascii="Times New Roman" w:hAnsi="Times New Roman" w:cs="Times New Roman"/>
          <w:sz w:val="24"/>
          <w:szCs w:val="24"/>
        </w:rPr>
        <w:t xml:space="preserve">Pada pertemuan pertama dan kedua, terdapat beberapa langkah pembelajaran yang </w:t>
      </w:r>
      <w:r w:rsidRPr="005A2105">
        <w:rPr>
          <w:rFonts w:ascii="Times New Roman" w:hAnsi="Times New Roman" w:cs="Times New Roman"/>
          <w:sz w:val="24"/>
          <w:szCs w:val="24"/>
          <w:lang w:val="en-US"/>
        </w:rPr>
        <w:t>kurang cukup</w:t>
      </w:r>
      <w:r w:rsidRPr="005A2105">
        <w:rPr>
          <w:rFonts w:ascii="Times New Roman" w:hAnsi="Times New Roman" w:cs="Times New Roman"/>
          <w:sz w:val="24"/>
          <w:szCs w:val="24"/>
        </w:rPr>
        <w:t xml:space="preserve">. Hal itu terjadi  karena </w:t>
      </w:r>
      <w:r w:rsidRPr="005A2105">
        <w:rPr>
          <w:rFonts w:ascii="Times New Roman" w:hAnsi="Times New Roman" w:cs="Times New Roman"/>
          <w:sz w:val="24"/>
          <w:szCs w:val="24"/>
          <w:lang w:val="en-US"/>
        </w:rPr>
        <w:t>guru</w:t>
      </w:r>
      <w:r w:rsidRPr="005A2105">
        <w:rPr>
          <w:rFonts w:ascii="Times New Roman" w:hAnsi="Times New Roman" w:cs="Times New Roman"/>
          <w:sz w:val="24"/>
          <w:szCs w:val="24"/>
        </w:rPr>
        <w:t xml:space="preserve"> masih belum terbiasa menggunakan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 xml:space="preserve">khususnya terkait mengatur waktu setiap tahap atau fase pembelajaranya. Namun </w:t>
      </w:r>
      <w:r w:rsidRPr="005A2105">
        <w:rPr>
          <w:rFonts w:ascii="Times New Roman" w:eastAsiaTheme="minorEastAsia" w:hAnsi="Times New Roman" w:cs="Times New Roman"/>
          <w:sz w:val="24"/>
          <w:szCs w:val="24"/>
        </w:rPr>
        <w:t xml:space="preserve">pada pertemuan keempat, kelima, dan keenam, </w:t>
      </w:r>
      <w:r w:rsidRPr="005A2105">
        <w:rPr>
          <w:rFonts w:ascii="Times New Roman" w:eastAsiaTheme="minorEastAsia" w:hAnsi="Times New Roman" w:cs="Times New Roman"/>
          <w:sz w:val="24"/>
          <w:szCs w:val="24"/>
          <w:lang w:val="en-US"/>
        </w:rPr>
        <w:t>guru</w:t>
      </w:r>
      <w:r w:rsidRPr="005A2105">
        <w:rPr>
          <w:rFonts w:ascii="Times New Roman" w:eastAsiaTheme="minorEastAsia" w:hAnsi="Times New Roman" w:cs="Times New Roman"/>
          <w:sz w:val="24"/>
          <w:szCs w:val="24"/>
        </w:rPr>
        <w:t xml:space="preserve"> melaksanakan setiap </w:t>
      </w:r>
      <w:r w:rsidRPr="005A2105">
        <w:rPr>
          <w:rFonts w:ascii="Times New Roman" w:eastAsiaTheme="minorEastAsia" w:hAnsi="Times New Roman" w:cs="Times New Roman"/>
          <w:sz w:val="24"/>
          <w:szCs w:val="24"/>
        </w:rPr>
        <w:lastRenderedPageBreak/>
        <w:t xml:space="preserve">langkah </w:t>
      </w:r>
      <w:r w:rsidRPr="005A2105">
        <w:rPr>
          <w:rFonts w:ascii="Times New Roman" w:eastAsiaTheme="minorEastAsia" w:hAnsi="Times New Roman" w:cs="Times New Roman"/>
          <w:sz w:val="24"/>
          <w:szCs w:val="24"/>
          <w:lang w:val="en-US"/>
        </w:rPr>
        <w:t>dengan benar</w:t>
      </w:r>
      <w:r w:rsidRPr="005A2105">
        <w:rPr>
          <w:rFonts w:ascii="Times New Roman" w:eastAsiaTheme="minorEastAsia" w:hAnsi="Times New Roman" w:cs="Times New Roman"/>
          <w:sz w:val="24"/>
          <w:szCs w:val="24"/>
        </w:rPr>
        <w:t>.</w:t>
      </w:r>
      <w:r w:rsidRPr="005A2105">
        <w:rPr>
          <w:rFonts w:ascii="Times New Roman" w:eastAsiaTheme="minorEastAsia" w:hAnsi="Times New Roman" w:cs="Times New Roman"/>
          <w:sz w:val="24"/>
          <w:szCs w:val="24"/>
          <w:lang w:val="en-US"/>
        </w:rPr>
        <w:t xml:space="preserve"> </w:t>
      </w:r>
      <w:r w:rsidRPr="005A2105">
        <w:rPr>
          <w:rFonts w:ascii="Times New Roman" w:eastAsiaTheme="minorEastAsia" w:hAnsi="Times New Roman" w:cs="Times New Roman"/>
          <w:sz w:val="24"/>
          <w:szCs w:val="24"/>
        </w:rPr>
        <w:t xml:space="preserve">Hal ini dikarenakan </w:t>
      </w:r>
      <w:r w:rsidRPr="005A2105">
        <w:rPr>
          <w:rFonts w:ascii="Times New Roman" w:eastAsiaTheme="minorEastAsia" w:hAnsi="Times New Roman" w:cs="Times New Roman"/>
          <w:sz w:val="24"/>
          <w:szCs w:val="24"/>
          <w:lang w:val="en-US"/>
        </w:rPr>
        <w:t>guru</w:t>
      </w:r>
      <w:r w:rsidRPr="005A2105">
        <w:rPr>
          <w:rFonts w:ascii="Times New Roman" w:eastAsiaTheme="minorEastAsia" w:hAnsi="Times New Roman" w:cs="Times New Roman"/>
          <w:sz w:val="24"/>
          <w:szCs w:val="24"/>
        </w:rPr>
        <w:t xml:space="preserve"> telah terbiasa menggunakan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eastAsiaTheme="minorEastAsia" w:hAnsi="Times New Roman" w:cs="Times New Roman"/>
          <w:sz w:val="24"/>
          <w:szCs w:val="24"/>
          <w:lang w:val="en-US"/>
        </w:rPr>
        <w:t>. Berdasarkan analisis, aktivitas guru pada setiap kelas termasuk pada kategori Sangat Baik meskipun pada persentase yang berbeda. Aktivitas guru</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 xml:space="preserve">pada kelas yang </w:t>
      </w:r>
      <w:r w:rsidRPr="005A2105">
        <w:rPr>
          <w:rFonts w:ascii="Times New Roman" w:hAnsi="Times New Roman" w:cs="Times New Roman"/>
          <w:sz w:val="24"/>
          <w:szCs w:val="24"/>
        </w:rPr>
        <w:t xml:space="preserve">menggunakan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hAnsi="Times New Roman" w:cs="Times New Roman"/>
          <w:i/>
          <w:sz w:val="24"/>
          <w:szCs w:val="24"/>
          <w:lang w:val="en-US"/>
        </w:rPr>
        <w:t xml:space="preserve"> </w:t>
      </w:r>
      <w:r w:rsidRPr="005A2105">
        <w:rPr>
          <w:rFonts w:ascii="Times New Roman" w:eastAsiaTheme="minorEastAsia" w:hAnsi="Times New Roman" w:cs="Times New Roman"/>
          <w:sz w:val="24"/>
          <w:szCs w:val="24"/>
          <w:lang w:val="en-US"/>
        </w:rPr>
        <w:t>lebih besar daripada aktivitas guru</w:t>
      </w:r>
      <w:r w:rsidRPr="005A2105">
        <w:rPr>
          <w:rFonts w:ascii="Times New Roman" w:hAnsi="Times New Roman" w:cs="Times New Roman"/>
          <w:sz w:val="24"/>
          <w:szCs w:val="24"/>
        </w:rPr>
        <w:t xml:space="preserve"> </w:t>
      </w:r>
      <w:r w:rsidRPr="005A2105">
        <w:rPr>
          <w:rFonts w:ascii="Times New Roman" w:hAnsi="Times New Roman" w:cs="Times New Roman"/>
          <w:sz w:val="24"/>
          <w:szCs w:val="24"/>
          <w:lang w:val="en-US"/>
        </w:rPr>
        <w:t xml:space="preserve">pada kelas yang </w:t>
      </w:r>
      <w:r w:rsidRPr="005A2105">
        <w:rPr>
          <w:rFonts w:ascii="Times New Roman" w:hAnsi="Times New Roman" w:cs="Times New Roman"/>
          <w:sz w:val="24"/>
          <w:szCs w:val="24"/>
        </w:rPr>
        <w:t xml:space="preserve">menggunakan </w:t>
      </w:r>
      <w:r w:rsidRPr="005A2105">
        <w:rPr>
          <w:rFonts w:ascii="Times New Roman" w:hAnsi="Times New Roman" w:cs="Times New Roman"/>
          <w:sz w:val="24"/>
          <w:szCs w:val="24"/>
          <w:lang w:val="en-US"/>
        </w:rPr>
        <w:t>pembelajaran konvensional.</w:t>
      </w:r>
      <w:r w:rsidRPr="005A2105">
        <w:rPr>
          <w:rFonts w:ascii="Times New Roman" w:eastAsiaTheme="minorEastAsia" w:hAnsi="Times New Roman" w:cs="Times New Roman"/>
          <w:i/>
          <w:sz w:val="24"/>
          <w:szCs w:val="24"/>
        </w:rPr>
        <w:t xml:space="preserve"> </w:t>
      </w:r>
      <w:r w:rsidRPr="005A2105">
        <w:rPr>
          <w:rFonts w:ascii="Times New Roman" w:eastAsiaTheme="minorEastAsia" w:hAnsi="Times New Roman" w:cs="Times New Roman"/>
          <w:sz w:val="24"/>
          <w:szCs w:val="24"/>
          <w:lang w:val="en-US"/>
        </w:rPr>
        <w:t xml:space="preserve">Hal ini dikarenakan interaksi antara guru dan siswa pada kelas </w:t>
      </w:r>
      <w:r w:rsidRPr="005A2105">
        <w:rPr>
          <w:rFonts w:ascii="Times New Roman" w:hAnsi="Times New Roman" w:cs="Times New Roman"/>
          <w:sz w:val="24"/>
          <w:szCs w:val="24"/>
          <w:lang w:val="en-US"/>
        </w:rPr>
        <w:t xml:space="preserve">yang </w:t>
      </w:r>
      <w:r w:rsidRPr="005A2105">
        <w:rPr>
          <w:rFonts w:ascii="Times New Roman" w:hAnsi="Times New Roman" w:cs="Times New Roman"/>
          <w:sz w:val="24"/>
          <w:szCs w:val="24"/>
        </w:rPr>
        <w:t xml:space="preserve">menggunakan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lang w:val="en-US"/>
        </w:rPr>
        <w:t xml:space="preserve">sangat hidup. Berbeda dengan kelas yang </w:t>
      </w:r>
      <w:r w:rsidRPr="005A2105">
        <w:rPr>
          <w:rFonts w:ascii="Times New Roman" w:hAnsi="Times New Roman" w:cs="Times New Roman"/>
          <w:sz w:val="24"/>
          <w:szCs w:val="24"/>
        </w:rPr>
        <w:t xml:space="preserve">menggunakan </w:t>
      </w:r>
      <w:r w:rsidRPr="005A2105">
        <w:rPr>
          <w:rFonts w:ascii="Times New Roman" w:hAnsi="Times New Roman" w:cs="Times New Roman"/>
          <w:sz w:val="24"/>
          <w:szCs w:val="24"/>
          <w:lang w:val="en-US"/>
        </w:rPr>
        <w:t xml:space="preserve">pembelajaran konvensional, aktivitas guru sangat mendominasi kegiatan pembelajaran. </w:t>
      </w:r>
      <w:r w:rsidRPr="005A2105">
        <w:rPr>
          <w:rFonts w:ascii="Times New Roman" w:eastAsiaTheme="minorEastAsia" w:hAnsi="Times New Roman" w:cs="Times New Roman"/>
          <w:sz w:val="24"/>
          <w:szCs w:val="24"/>
          <w:lang w:val="en-US"/>
        </w:rPr>
        <w:t xml:space="preserve">Pada kelas </w:t>
      </w:r>
      <w:r w:rsidRPr="005A2105">
        <w:rPr>
          <w:rFonts w:ascii="Times New Roman" w:hAnsi="Times New Roman" w:cs="Times New Roman"/>
          <w:sz w:val="24"/>
          <w:szCs w:val="24"/>
          <w:lang w:val="en-US"/>
        </w:rPr>
        <w:t xml:space="preserve">yang </w:t>
      </w:r>
      <w:r w:rsidRPr="005A2105">
        <w:rPr>
          <w:rFonts w:ascii="Times New Roman" w:hAnsi="Times New Roman" w:cs="Times New Roman"/>
          <w:sz w:val="24"/>
          <w:szCs w:val="24"/>
        </w:rPr>
        <w:t xml:space="preserve">menggunakan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lang w:val="en-US"/>
        </w:rPr>
        <w:t>dibeberapa tahapan ada beberapa aktivitas guru yang menurun dikarenakan aktivitas siswa yang semakin meningkat.</w:t>
      </w:r>
    </w:p>
    <w:p w:rsidR="008808E5" w:rsidRDefault="00D3177E" w:rsidP="008808E5">
      <w:pPr>
        <w:pStyle w:val="ListParagraph"/>
        <w:spacing w:after="0" w:line="480" w:lineRule="auto"/>
        <w:ind w:firstLine="720"/>
        <w:jc w:val="both"/>
        <w:rPr>
          <w:rFonts w:ascii="Times New Roman" w:hAnsi="Times New Roman" w:cs="Times New Roman"/>
          <w:sz w:val="24"/>
          <w:szCs w:val="24"/>
        </w:rPr>
      </w:pPr>
      <w:r w:rsidRPr="008808E5">
        <w:rPr>
          <w:rFonts w:ascii="Times New Roman" w:hAnsi="Times New Roman" w:cs="Times New Roman"/>
          <w:color w:val="000000" w:themeColor="text1"/>
          <w:sz w:val="24"/>
          <w:szCs w:val="24"/>
        </w:rPr>
        <w:t xml:space="preserve">Aktivitas siswa yang menggunakan </w:t>
      </w:r>
      <w:r w:rsidRPr="008808E5">
        <w:rPr>
          <w:rFonts w:ascii="Times New Roman" w:hAnsi="Times New Roman" w:cs="Times New Roman"/>
          <w:sz w:val="24"/>
          <w:szCs w:val="24"/>
          <w:lang w:val="en-US"/>
        </w:rPr>
        <w:t>pembelajaran</w:t>
      </w:r>
      <w:r w:rsidRPr="008808E5">
        <w:rPr>
          <w:rFonts w:ascii="Times New Roman" w:hAnsi="Times New Roman" w:cs="Times New Roman"/>
          <w:i/>
          <w:sz w:val="24"/>
          <w:szCs w:val="24"/>
        </w:rPr>
        <w:t xml:space="preserve"> IMPROVE</w:t>
      </w:r>
      <w:r w:rsidRPr="008808E5">
        <w:rPr>
          <w:rFonts w:ascii="Times New Roman" w:hAnsi="Times New Roman" w:cs="Times New Roman"/>
          <w:i/>
          <w:sz w:val="24"/>
          <w:szCs w:val="24"/>
          <w:lang w:val="en-US"/>
        </w:rPr>
        <w:t xml:space="preserve"> </w:t>
      </w:r>
      <w:r w:rsidRPr="008808E5">
        <w:rPr>
          <w:rFonts w:ascii="Times New Roman" w:hAnsi="Times New Roman" w:cs="Times New Roman"/>
          <w:color w:val="000000" w:themeColor="text1"/>
          <w:sz w:val="24"/>
          <w:szCs w:val="24"/>
        </w:rPr>
        <w:t xml:space="preserve">dari pertemuan pertama sampai pertemuan </w:t>
      </w:r>
      <w:r w:rsidRPr="008808E5">
        <w:rPr>
          <w:rFonts w:ascii="Times New Roman" w:hAnsi="Times New Roman" w:cs="Times New Roman"/>
          <w:color w:val="000000" w:themeColor="text1"/>
          <w:sz w:val="24"/>
          <w:szCs w:val="24"/>
          <w:lang w:val="en-US"/>
        </w:rPr>
        <w:t>ketujuh</w:t>
      </w:r>
      <w:r w:rsidRPr="008808E5">
        <w:rPr>
          <w:rFonts w:ascii="Times New Roman" w:hAnsi="Times New Roman" w:cs="Times New Roman"/>
          <w:color w:val="000000" w:themeColor="text1"/>
          <w:sz w:val="24"/>
          <w:szCs w:val="24"/>
        </w:rPr>
        <w:t xml:space="preserve"> mengalami perubahan ke arah sikap yang lebih baik. </w:t>
      </w:r>
      <w:r w:rsidRPr="008808E5">
        <w:rPr>
          <w:rFonts w:ascii="Times New Roman" w:eastAsiaTheme="minorEastAsia" w:hAnsi="Times New Roman" w:cs="Times New Roman"/>
          <w:sz w:val="24"/>
          <w:szCs w:val="24"/>
          <w:lang w:val="en-US"/>
        </w:rPr>
        <w:t xml:space="preserve">Berdasarkan analisis, aktivitas siswa pada </w:t>
      </w:r>
      <w:r w:rsidRPr="008808E5">
        <w:rPr>
          <w:rFonts w:ascii="Times New Roman" w:hAnsi="Times New Roman" w:cs="Times New Roman"/>
          <w:sz w:val="24"/>
          <w:szCs w:val="24"/>
          <w:lang w:val="en-US"/>
        </w:rPr>
        <w:t xml:space="preserve">kelas yang </w:t>
      </w:r>
      <w:r w:rsidRPr="008808E5">
        <w:rPr>
          <w:rFonts w:ascii="Times New Roman" w:hAnsi="Times New Roman" w:cs="Times New Roman"/>
          <w:sz w:val="24"/>
          <w:szCs w:val="24"/>
        </w:rPr>
        <w:t xml:space="preserve">menggunakan </w:t>
      </w:r>
      <w:r w:rsidRPr="008808E5">
        <w:rPr>
          <w:rFonts w:ascii="Times New Roman" w:hAnsi="Times New Roman" w:cs="Times New Roman"/>
          <w:sz w:val="24"/>
          <w:szCs w:val="24"/>
          <w:lang w:val="en-US"/>
        </w:rPr>
        <w:t>pembelajaran</w:t>
      </w:r>
      <w:r w:rsidRPr="008808E5">
        <w:rPr>
          <w:rFonts w:ascii="Times New Roman" w:hAnsi="Times New Roman" w:cs="Times New Roman"/>
          <w:i/>
          <w:sz w:val="24"/>
          <w:szCs w:val="24"/>
        </w:rPr>
        <w:t xml:space="preserve"> IMPROVE</w:t>
      </w:r>
      <w:r w:rsidRPr="008808E5">
        <w:rPr>
          <w:rFonts w:ascii="Times New Roman" w:hAnsi="Times New Roman" w:cs="Times New Roman"/>
          <w:i/>
          <w:sz w:val="24"/>
          <w:szCs w:val="24"/>
          <w:lang w:val="en-US"/>
        </w:rPr>
        <w:t xml:space="preserve"> </w:t>
      </w:r>
      <w:r w:rsidRPr="008808E5">
        <w:rPr>
          <w:rFonts w:ascii="Times New Roman" w:eastAsiaTheme="minorEastAsia" w:hAnsi="Times New Roman" w:cs="Times New Roman"/>
          <w:sz w:val="24"/>
          <w:szCs w:val="24"/>
          <w:lang w:val="en-US"/>
        </w:rPr>
        <w:t>lebih besar daripada aktivitas siswa</w:t>
      </w:r>
      <w:r w:rsidRPr="008808E5">
        <w:rPr>
          <w:rFonts w:ascii="Times New Roman" w:hAnsi="Times New Roman" w:cs="Times New Roman"/>
          <w:sz w:val="24"/>
          <w:szCs w:val="24"/>
        </w:rPr>
        <w:t xml:space="preserve"> </w:t>
      </w:r>
      <w:r w:rsidRPr="008808E5">
        <w:rPr>
          <w:rFonts w:ascii="Times New Roman" w:hAnsi="Times New Roman" w:cs="Times New Roman"/>
          <w:sz w:val="24"/>
          <w:szCs w:val="24"/>
          <w:lang w:val="en-US"/>
        </w:rPr>
        <w:t xml:space="preserve">pada kelas yang </w:t>
      </w:r>
      <w:r w:rsidRPr="008808E5">
        <w:rPr>
          <w:rFonts w:ascii="Times New Roman" w:hAnsi="Times New Roman" w:cs="Times New Roman"/>
          <w:sz w:val="24"/>
          <w:szCs w:val="24"/>
        </w:rPr>
        <w:t xml:space="preserve">menggunakan </w:t>
      </w:r>
      <w:r w:rsidRPr="008808E5">
        <w:rPr>
          <w:rFonts w:ascii="Times New Roman" w:hAnsi="Times New Roman" w:cs="Times New Roman"/>
          <w:sz w:val="24"/>
          <w:szCs w:val="24"/>
          <w:lang w:val="en-US"/>
        </w:rPr>
        <w:t>pembelajaran konvensional.</w:t>
      </w:r>
      <w:r w:rsidRPr="008808E5">
        <w:rPr>
          <w:rFonts w:ascii="Times New Roman" w:eastAsiaTheme="minorEastAsia" w:hAnsi="Times New Roman" w:cs="Times New Roman"/>
          <w:i/>
          <w:sz w:val="24"/>
          <w:szCs w:val="24"/>
        </w:rPr>
        <w:t xml:space="preserve"> </w:t>
      </w:r>
      <w:r w:rsidRPr="008808E5">
        <w:rPr>
          <w:rFonts w:ascii="Times New Roman" w:eastAsiaTheme="minorEastAsia" w:hAnsi="Times New Roman" w:cs="Times New Roman"/>
          <w:sz w:val="24"/>
          <w:szCs w:val="24"/>
          <w:lang w:val="en-US"/>
        </w:rPr>
        <w:t>Hal ini dikarenakan siswa lebih mendominasi kegiatan pada saat pembelajaran berlangsung. Mereka tidak sungkan bertanya dan selalu berdiskusi dengan kelompoknya</w:t>
      </w:r>
      <w:proofErr w:type="gramStart"/>
      <w:r w:rsidRPr="008808E5">
        <w:rPr>
          <w:rFonts w:ascii="Times New Roman" w:eastAsiaTheme="minorEastAsia" w:hAnsi="Times New Roman" w:cs="Times New Roman"/>
          <w:sz w:val="24"/>
          <w:szCs w:val="24"/>
          <w:lang w:val="en-US"/>
        </w:rPr>
        <w:t>.</w:t>
      </w:r>
      <w:r w:rsidRPr="008808E5">
        <w:rPr>
          <w:rFonts w:ascii="Times New Roman" w:hAnsi="Times New Roman" w:cs="Times New Roman"/>
          <w:sz w:val="24"/>
          <w:szCs w:val="24"/>
          <w:lang w:val="en-US"/>
        </w:rPr>
        <w:t>.</w:t>
      </w:r>
      <w:proofErr w:type="gramEnd"/>
      <w:r w:rsidRPr="008808E5">
        <w:rPr>
          <w:rFonts w:ascii="Times New Roman" w:hAnsi="Times New Roman" w:cs="Times New Roman"/>
          <w:sz w:val="24"/>
          <w:szCs w:val="24"/>
          <w:lang w:val="en-US"/>
        </w:rPr>
        <w:t xml:space="preserve"> </w:t>
      </w:r>
      <w:r w:rsidRPr="008808E5">
        <w:rPr>
          <w:rFonts w:ascii="Times New Roman" w:hAnsi="Times New Roman" w:cs="Times New Roman"/>
          <w:sz w:val="24"/>
          <w:szCs w:val="24"/>
          <w:lang w:val="en-US"/>
        </w:rPr>
        <w:t xml:space="preserve">Berbeda dengan kelas yang </w:t>
      </w:r>
      <w:r w:rsidRPr="008808E5">
        <w:rPr>
          <w:rFonts w:ascii="Times New Roman" w:hAnsi="Times New Roman" w:cs="Times New Roman"/>
          <w:sz w:val="24"/>
          <w:szCs w:val="24"/>
        </w:rPr>
        <w:t xml:space="preserve">menggunakan </w:t>
      </w:r>
      <w:r w:rsidRPr="008808E5">
        <w:rPr>
          <w:rFonts w:ascii="Times New Roman" w:hAnsi="Times New Roman" w:cs="Times New Roman"/>
          <w:sz w:val="24"/>
          <w:szCs w:val="24"/>
          <w:lang w:val="en-US"/>
        </w:rPr>
        <w:t>pembelajaran konvensional, aktivitas siswa hanya sesekali dalam hal bertanya itu pun jika guru memancing pertanyaan. Siswa mengerjakan soal secara individualistik sehingga jarang terjadi interaksi antara siswa dengan siswa</w:t>
      </w:r>
      <w:r w:rsidR="008808E5">
        <w:rPr>
          <w:rFonts w:ascii="Times New Roman" w:hAnsi="Times New Roman" w:cs="Times New Roman"/>
          <w:sz w:val="24"/>
          <w:szCs w:val="24"/>
        </w:rPr>
        <w:t>.</w:t>
      </w:r>
    </w:p>
    <w:p w:rsidR="00D3177E" w:rsidRPr="008808E5" w:rsidRDefault="00D3177E" w:rsidP="008808E5">
      <w:pPr>
        <w:pStyle w:val="ListParagraph"/>
        <w:spacing w:after="0" w:line="480" w:lineRule="auto"/>
        <w:ind w:firstLine="720"/>
        <w:jc w:val="both"/>
        <w:rPr>
          <w:rFonts w:ascii="Times New Roman" w:eastAsiaTheme="minorEastAsia" w:hAnsi="Times New Roman" w:cs="Times New Roman"/>
          <w:sz w:val="24"/>
          <w:szCs w:val="24"/>
          <w:lang w:val="en-US"/>
        </w:rPr>
      </w:pPr>
      <w:r w:rsidRPr="008808E5">
        <w:rPr>
          <w:rFonts w:ascii="Times New Roman" w:hAnsi="Times New Roman" w:cs="Times New Roman"/>
          <w:sz w:val="24"/>
          <w:szCs w:val="24"/>
        </w:rPr>
        <w:lastRenderedPageBreak/>
        <w:t>Aktivitas siswa dalam pembelajaran berdasarkan pengamatan menunjukkan bahwa pembelajaran telah menciptakan kondisi dimana siswa belajar secara aktif. Menurut Sriyono (</w:t>
      </w:r>
      <w:r w:rsidRPr="008808E5">
        <w:rPr>
          <w:rFonts w:ascii="Times New Roman" w:hAnsi="Times New Roman" w:cs="Times New Roman"/>
          <w:sz w:val="24"/>
          <w:szCs w:val="24"/>
          <w:lang w:val="en-US"/>
        </w:rPr>
        <w:t>Priatna</w:t>
      </w:r>
      <w:r w:rsidRPr="008808E5">
        <w:rPr>
          <w:rFonts w:ascii="Times New Roman" w:hAnsi="Times New Roman" w:cs="Times New Roman"/>
          <w:sz w:val="24"/>
          <w:szCs w:val="24"/>
        </w:rPr>
        <w:t>, 2010:</w:t>
      </w:r>
      <w:r w:rsidRPr="008808E5">
        <w:rPr>
          <w:rFonts w:ascii="Times New Roman" w:hAnsi="Times New Roman" w:cs="Times New Roman"/>
          <w:sz w:val="24"/>
          <w:szCs w:val="24"/>
          <w:lang w:val="en-US"/>
        </w:rPr>
        <w:t>4</w:t>
      </w:r>
      <w:r w:rsidRPr="008808E5">
        <w:rPr>
          <w:rFonts w:ascii="Times New Roman" w:hAnsi="Times New Roman" w:cs="Times New Roman"/>
          <w:sz w:val="24"/>
          <w:szCs w:val="24"/>
        </w:rPr>
        <w:t>) bahwa salah satu cara untuk meningkatkan mutu pendidikan adalah dengan mengaktifkan siswa dalam belajar. Selama pembelajaran terlihat keaktifan siswa dalam belajar tinggi, sehingga mereka mau bekerja keras dalam menyelesaikan tugas yang diberikan, walaupun belum mencapai hasil yang maksimal.</w:t>
      </w:r>
    </w:p>
    <w:p w:rsidR="009C7324" w:rsidRPr="005A2105" w:rsidRDefault="00D3177E" w:rsidP="00D3177E">
      <w:pPr>
        <w:pStyle w:val="ListParagraph"/>
        <w:spacing w:after="0" w:line="480" w:lineRule="auto"/>
        <w:ind w:left="709" w:firstLine="709"/>
        <w:jc w:val="both"/>
        <w:rPr>
          <w:rFonts w:ascii="Times New Roman" w:hAnsi="Times New Roman" w:cs="Times New Roman"/>
          <w:i/>
          <w:noProof/>
          <w:sz w:val="24"/>
          <w:szCs w:val="24"/>
        </w:rPr>
      </w:pPr>
      <w:r w:rsidRPr="005A2105">
        <w:rPr>
          <w:rFonts w:ascii="Times New Roman" w:hAnsi="Times New Roman" w:cs="Times New Roman"/>
          <w:sz w:val="24"/>
          <w:szCs w:val="24"/>
        </w:rPr>
        <w:t xml:space="preserve">Hasil respon </w:t>
      </w:r>
      <w:r w:rsidRPr="005A2105">
        <w:rPr>
          <w:rFonts w:ascii="Times New Roman" w:hAnsi="Times New Roman" w:cs="Times New Roman"/>
          <w:sz w:val="24"/>
          <w:szCs w:val="24"/>
          <w:lang w:val="en-US"/>
        </w:rPr>
        <w:t>siswa kelompok tinggi, sedang, dan rendah</w:t>
      </w:r>
      <w:r w:rsidRPr="005A2105">
        <w:rPr>
          <w:rFonts w:ascii="Times New Roman" w:hAnsi="Times New Roman" w:cs="Times New Roman"/>
          <w:sz w:val="24"/>
          <w:szCs w:val="24"/>
        </w:rPr>
        <w:t xml:space="preserve"> diperoleh  secara umum bahwa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hAnsi="Times New Roman" w:cs="Times New Roman"/>
          <w:i/>
          <w:sz w:val="24"/>
          <w:szCs w:val="24"/>
          <w:lang w:val="en-US"/>
        </w:rPr>
        <w:t xml:space="preserve"> </w:t>
      </w:r>
      <w:r w:rsidRPr="005A2105">
        <w:rPr>
          <w:rFonts w:ascii="Times New Roman" w:hAnsi="Times New Roman" w:cs="Times New Roman"/>
          <w:noProof/>
          <w:sz w:val="24"/>
          <w:szCs w:val="24"/>
        </w:rPr>
        <w:t xml:space="preserve">lebih menarik dan lebih baik jika dibandingkan dengan pembelajaran </w:t>
      </w:r>
      <w:r w:rsidRPr="005A2105">
        <w:rPr>
          <w:rFonts w:ascii="Times New Roman" w:hAnsi="Times New Roman" w:cs="Times New Roman"/>
          <w:noProof/>
          <w:sz w:val="24"/>
          <w:szCs w:val="24"/>
          <w:lang w:val="en-US"/>
        </w:rPr>
        <w:t>konvensional</w:t>
      </w:r>
      <w:r w:rsidRPr="005A2105">
        <w:rPr>
          <w:rFonts w:ascii="Times New Roman" w:hAnsi="Times New Roman" w:cs="Times New Roman"/>
          <w:noProof/>
          <w:sz w:val="24"/>
          <w:szCs w:val="24"/>
        </w:rPr>
        <w:t xml:space="preserve">. Mereka berpendapat seperti itu karena </w:t>
      </w:r>
      <w:r w:rsidRPr="005A2105">
        <w:rPr>
          <w:rFonts w:ascii="Times New Roman" w:hAnsi="Times New Roman" w:cs="Times New Roman"/>
          <w:noProof/>
          <w:sz w:val="24"/>
          <w:szCs w:val="24"/>
          <w:lang w:val="en-US"/>
        </w:rPr>
        <w:t>pembelajaran seperti ini</w:t>
      </w:r>
      <w:r w:rsidRPr="005A2105">
        <w:rPr>
          <w:rFonts w:ascii="Times New Roman" w:hAnsi="Times New Roman" w:cs="Times New Roman"/>
          <w:noProof/>
          <w:sz w:val="24"/>
          <w:szCs w:val="24"/>
        </w:rPr>
        <w:t xml:space="preserve"> baru diperolehnya dan dianggap membantu dalam proses memecahkan masalah</w:t>
      </w:r>
      <w:r w:rsidR="009C7324" w:rsidRPr="005A2105">
        <w:rPr>
          <w:rFonts w:ascii="Times New Roman" w:hAnsi="Times New Roman" w:cs="Times New Roman"/>
          <w:i/>
          <w:noProof/>
          <w:sz w:val="24"/>
          <w:szCs w:val="24"/>
        </w:rPr>
        <w:t>.</w:t>
      </w:r>
    </w:p>
    <w:p w:rsidR="00D3177E" w:rsidRPr="005A2105" w:rsidRDefault="00D3177E" w:rsidP="00D3177E">
      <w:pPr>
        <w:pStyle w:val="ListParagraph"/>
        <w:spacing w:after="0" w:line="480" w:lineRule="auto"/>
        <w:ind w:left="709" w:firstLine="709"/>
        <w:jc w:val="both"/>
        <w:rPr>
          <w:rFonts w:ascii="Times New Roman" w:hAnsi="Times New Roman" w:cs="Times New Roman"/>
          <w:noProof/>
          <w:sz w:val="24"/>
          <w:szCs w:val="24"/>
        </w:rPr>
      </w:pPr>
      <w:r w:rsidRPr="005A2105">
        <w:rPr>
          <w:rFonts w:ascii="Times New Roman" w:hAnsi="Times New Roman" w:cs="Times New Roman"/>
          <w:noProof/>
          <w:sz w:val="24"/>
          <w:szCs w:val="24"/>
        </w:rPr>
        <w:t>Secara umum bagi siswa</w:t>
      </w:r>
      <w:r w:rsidRPr="005A2105">
        <w:rPr>
          <w:rFonts w:ascii="Times New Roman" w:hAnsi="Times New Roman" w:cs="Times New Roman"/>
          <w:noProof/>
          <w:sz w:val="24"/>
          <w:szCs w:val="24"/>
          <w:lang w:val="en-US"/>
        </w:rPr>
        <w:t xml:space="preserve"> kelompok</w:t>
      </w:r>
      <w:r w:rsidRPr="005A2105">
        <w:rPr>
          <w:rFonts w:ascii="Times New Roman" w:hAnsi="Times New Roman" w:cs="Times New Roman"/>
          <w:noProof/>
          <w:sz w:val="24"/>
          <w:szCs w:val="24"/>
        </w:rPr>
        <w:t xml:space="preserve"> </w:t>
      </w:r>
      <w:r w:rsidRPr="005A2105">
        <w:rPr>
          <w:rFonts w:ascii="Times New Roman" w:hAnsi="Times New Roman" w:cs="Times New Roman"/>
          <w:noProof/>
          <w:sz w:val="24"/>
          <w:szCs w:val="24"/>
          <w:lang w:val="en-US"/>
        </w:rPr>
        <w:t>tinggi</w:t>
      </w:r>
      <w:r w:rsidRPr="005A2105">
        <w:rPr>
          <w:rFonts w:ascii="Times New Roman" w:hAnsi="Times New Roman" w:cs="Times New Roman"/>
          <w:noProof/>
          <w:sz w:val="24"/>
          <w:szCs w:val="24"/>
        </w:rPr>
        <w:t xml:space="preserve"> dan sedang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lang w:val="en-US"/>
        </w:rPr>
        <w:t>sangat membantu memberikan pemahaman dan kepercayaan diri mereka setiap menyelesaikan masalah matematik.</w:t>
      </w:r>
      <w:r w:rsidRPr="005A2105">
        <w:rPr>
          <w:rFonts w:ascii="Times New Roman" w:hAnsi="Times New Roman" w:cs="Times New Roman"/>
          <w:noProof/>
          <w:sz w:val="24"/>
          <w:szCs w:val="24"/>
        </w:rPr>
        <w:t xml:space="preserve"> Bahkan </w:t>
      </w:r>
      <w:r w:rsidRPr="005A2105">
        <w:rPr>
          <w:rFonts w:ascii="Times New Roman" w:hAnsi="Times New Roman" w:cs="Times New Roman"/>
          <w:noProof/>
          <w:sz w:val="24"/>
          <w:szCs w:val="24"/>
          <w:lang w:val="en-US"/>
        </w:rPr>
        <w:t xml:space="preserve">beberapa </w:t>
      </w:r>
      <w:r w:rsidRPr="005A2105">
        <w:rPr>
          <w:rFonts w:ascii="Times New Roman" w:hAnsi="Times New Roman" w:cs="Times New Roman"/>
          <w:noProof/>
          <w:sz w:val="24"/>
          <w:szCs w:val="24"/>
        </w:rPr>
        <w:t xml:space="preserve">diantara mereka mengungkapkan </w:t>
      </w:r>
      <w:r w:rsidRPr="005A2105">
        <w:rPr>
          <w:rFonts w:ascii="Times New Roman" w:hAnsi="Times New Roman" w:cs="Times New Roman"/>
          <w:noProof/>
          <w:sz w:val="24"/>
          <w:szCs w:val="24"/>
          <w:lang w:val="en-US"/>
        </w:rPr>
        <w:t>soal yang diberikan guru masih kurang dan selalu ingin mencoba menyelesaikan soal selanjutnya. Sedangkan bagi siswa pada kelompok rendah memunculkan rasa tidak malu dalam bertanya jika ada hal yang kurang mengerti baik terhadap teman sekelompoknya maupun terhadap guru</w:t>
      </w:r>
    </w:p>
    <w:p w:rsidR="00D3177E" w:rsidRPr="005A2105" w:rsidRDefault="00D3177E" w:rsidP="00D3177E">
      <w:pPr>
        <w:pStyle w:val="ListParagraph"/>
        <w:spacing w:after="0" w:line="480" w:lineRule="auto"/>
        <w:ind w:left="709" w:firstLine="709"/>
        <w:jc w:val="both"/>
        <w:rPr>
          <w:rFonts w:ascii="Times New Roman" w:hAnsi="Times New Roman" w:cs="Times New Roman"/>
          <w:color w:val="000000" w:themeColor="text1"/>
          <w:sz w:val="24"/>
          <w:szCs w:val="24"/>
        </w:rPr>
      </w:pPr>
      <w:r w:rsidRPr="005A2105">
        <w:rPr>
          <w:rFonts w:ascii="Times New Roman" w:hAnsi="Times New Roman" w:cs="Times New Roman"/>
          <w:noProof/>
          <w:sz w:val="24"/>
          <w:szCs w:val="24"/>
        </w:rPr>
        <w:t xml:space="preserve">Kelebihan dan kekurangan </w:t>
      </w:r>
      <w:r w:rsidRPr="005A2105">
        <w:rPr>
          <w:rFonts w:ascii="Times New Roman" w:hAnsi="Times New Roman" w:cs="Times New Roman"/>
          <w:sz w:val="24"/>
          <w:szCs w:val="24"/>
          <w:lang w:val="en-US"/>
        </w:rPr>
        <w:t>pembelajaran</w:t>
      </w:r>
      <w:r w:rsidRPr="005A2105">
        <w:rPr>
          <w:rFonts w:ascii="Times New Roman" w:hAnsi="Times New Roman" w:cs="Times New Roman"/>
          <w:i/>
          <w:sz w:val="24"/>
          <w:szCs w:val="24"/>
        </w:rPr>
        <w:t xml:space="preserve"> 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 xml:space="preserve">tidak hanya saja ada dalam teori, tapi juga dirasakan oleh siswa melalui wawancara. </w:t>
      </w:r>
      <w:r w:rsidRPr="005A2105">
        <w:rPr>
          <w:rFonts w:ascii="Times New Roman" w:hAnsi="Times New Roman" w:cs="Times New Roman"/>
          <w:sz w:val="24"/>
          <w:szCs w:val="24"/>
        </w:rPr>
        <w:lastRenderedPageBreak/>
        <w:t>Kelebihan yang ada akan terus dikembangkan dan kekurangannya akan terus diperbaiki untuk kedepannya.</w:t>
      </w:r>
    </w:p>
    <w:p w:rsidR="00D3177E" w:rsidRPr="005A2105" w:rsidRDefault="00D3177E" w:rsidP="000B6BE4">
      <w:pPr>
        <w:pStyle w:val="ListParagraph"/>
        <w:numPr>
          <w:ilvl w:val="0"/>
          <w:numId w:val="8"/>
        </w:numPr>
        <w:spacing w:after="0" w:line="480" w:lineRule="auto"/>
        <w:ind w:left="720"/>
        <w:jc w:val="both"/>
        <w:rPr>
          <w:rFonts w:ascii="Times New Roman" w:hAnsi="Times New Roman" w:cs="Times New Roman"/>
          <w:b/>
          <w:color w:val="000000" w:themeColor="text1"/>
          <w:sz w:val="24"/>
          <w:szCs w:val="24"/>
        </w:rPr>
      </w:pPr>
      <w:r w:rsidRPr="005A2105">
        <w:rPr>
          <w:rFonts w:ascii="Times New Roman" w:hAnsi="Times New Roman" w:cs="Times New Roman"/>
          <w:b/>
          <w:color w:val="000000" w:themeColor="text1"/>
          <w:sz w:val="24"/>
          <w:szCs w:val="24"/>
          <w:lang w:val="en-US"/>
        </w:rPr>
        <w:t>Hambatan</w:t>
      </w:r>
      <w:r w:rsidRPr="005A2105">
        <w:rPr>
          <w:rFonts w:ascii="Times New Roman" w:hAnsi="Times New Roman" w:cs="Times New Roman"/>
          <w:b/>
          <w:color w:val="000000" w:themeColor="text1"/>
          <w:sz w:val="24"/>
          <w:szCs w:val="24"/>
        </w:rPr>
        <w:t xml:space="preserve"> Penelitian</w:t>
      </w:r>
    </w:p>
    <w:p w:rsidR="00D3177E" w:rsidRPr="005A2105" w:rsidRDefault="00D3177E" w:rsidP="00D3177E">
      <w:pPr>
        <w:pStyle w:val="ListParagraph"/>
        <w:tabs>
          <w:tab w:val="left" w:pos="1440"/>
        </w:tabs>
        <w:spacing w:after="0" w:line="480" w:lineRule="auto"/>
        <w:ind w:firstLine="720"/>
        <w:jc w:val="both"/>
        <w:rPr>
          <w:rFonts w:ascii="Times New Roman" w:hAnsi="Times New Roman" w:cs="Times New Roman"/>
          <w:sz w:val="24"/>
          <w:szCs w:val="24"/>
        </w:rPr>
      </w:pPr>
      <w:r w:rsidRPr="005A2105">
        <w:rPr>
          <w:rFonts w:ascii="Times New Roman" w:hAnsi="Times New Roman" w:cs="Times New Roman"/>
          <w:sz w:val="24"/>
          <w:szCs w:val="24"/>
          <w:lang w:val="en-US"/>
        </w:rPr>
        <w:t xml:space="preserve">Hambatan </w:t>
      </w:r>
      <w:r w:rsidRPr="005A2105">
        <w:rPr>
          <w:rFonts w:ascii="Times New Roman" w:hAnsi="Times New Roman" w:cs="Times New Roman"/>
          <w:sz w:val="24"/>
          <w:szCs w:val="24"/>
        </w:rPr>
        <w:t xml:space="preserve">peneliti dalam melaksanakan penelitian yaitu ketika </w:t>
      </w:r>
      <w:r w:rsidRPr="005A2105">
        <w:rPr>
          <w:rFonts w:ascii="Times New Roman" w:hAnsi="Times New Roman" w:cs="Times New Roman"/>
          <w:sz w:val="24"/>
          <w:szCs w:val="24"/>
          <w:lang w:val="en-US"/>
        </w:rPr>
        <w:t>pertemuan-pertemuan awal siswa masih sering bertanya pada guru sehingga guru merasa kesulitan menjelaskan pada tiap kelompoknya</w:t>
      </w:r>
      <w:r w:rsidRPr="005A2105">
        <w:rPr>
          <w:rFonts w:ascii="Times New Roman" w:hAnsi="Times New Roman" w:cs="Times New Roman"/>
          <w:sz w:val="24"/>
          <w:szCs w:val="24"/>
        </w:rPr>
        <w:t xml:space="preserve">. Untuk mengatasi hambatan tersebut, </w:t>
      </w:r>
      <w:r w:rsidRPr="005A2105">
        <w:rPr>
          <w:rFonts w:ascii="Times New Roman" w:hAnsi="Times New Roman" w:cs="Times New Roman"/>
          <w:sz w:val="24"/>
          <w:szCs w:val="24"/>
          <w:lang w:val="en-US"/>
        </w:rPr>
        <w:t>ketika menjawab pertanyaan menyuruh kelompok lainnya untuk memperhatikan terlebih dahulu sehingga pertanyaannya tidak berulang-ulang</w:t>
      </w:r>
      <w:r w:rsidRPr="005A2105">
        <w:rPr>
          <w:rFonts w:ascii="Times New Roman" w:hAnsi="Times New Roman" w:cs="Times New Roman"/>
          <w:sz w:val="24"/>
          <w:szCs w:val="24"/>
        </w:rPr>
        <w:t>.</w:t>
      </w:r>
      <w:r w:rsidRPr="005A2105">
        <w:rPr>
          <w:rFonts w:ascii="Times New Roman" w:hAnsi="Times New Roman" w:cs="Times New Roman"/>
          <w:sz w:val="24"/>
          <w:szCs w:val="24"/>
          <w:lang w:val="en-US"/>
        </w:rPr>
        <w:t xml:space="preserve"> </w:t>
      </w:r>
      <w:r w:rsidRPr="005A2105">
        <w:rPr>
          <w:rFonts w:ascii="Times New Roman" w:hAnsi="Times New Roman" w:cs="Times New Roman"/>
          <w:sz w:val="24"/>
          <w:szCs w:val="24"/>
        </w:rPr>
        <w:t xml:space="preserve">Guru di sarankan harus lebih mempersiapkan pengelolaan kelas yang lebih terencana dan terorganisir agar kegiatan 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sz w:val="24"/>
          <w:szCs w:val="24"/>
        </w:rPr>
        <w:t xml:space="preserve">dilaksanakan dengan baik. </w:t>
      </w:r>
    </w:p>
    <w:p w:rsidR="00D3177E" w:rsidRPr="005A2105" w:rsidRDefault="00D3177E" w:rsidP="00D3177E">
      <w:pPr>
        <w:pStyle w:val="ListParagraph"/>
        <w:tabs>
          <w:tab w:val="left" w:pos="1440"/>
        </w:tabs>
        <w:spacing w:after="0" w:line="480" w:lineRule="auto"/>
        <w:ind w:firstLine="720"/>
        <w:jc w:val="both"/>
        <w:rPr>
          <w:rFonts w:ascii="Times New Roman" w:hAnsi="Times New Roman" w:cs="Times New Roman"/>
          <w:sz w:val="24"/>
          <w:szCs w:val="24"/>
          <w:lang w:val="en-US"/>
        </w:rPr>
      </w:pPr>
      <w:r w:rsidRPr="005A2105">
        <w:rPr>
          <w:rFonts w:ascii="Times New Roman" w:hAnsi="Times New Roman" w:cs="Times New Roman"/>
          <w:sz w:val="24"/>
          <w:szCs w:val="24"/>
          <w:lang w:val="en-US"/>
        </w:rPr>
        <w:t>Selain itu, pada pertemuan pertama pengalokasian waktu tidak efisien dikarenakan banyak pertanyaan yang muncul sehingga materi tidak sempat terselesaikan. Untuk mengatasinya, maka diulas sedikit kembali saat pertemuan selanjutnya</w:t>
      </w:r>
      <w:r w:rsidRPr="005A2105">
        <w:rPr>
          <w:rFonts w:ascii="Times New Roman" w:hAnsi="Times New Roman" w:cs="Times New Roman"/>
          <w:sz w:val="24"/>
          <w:szCs w:val="24"/>
        </w:rPr>
        <w:t xml:space="preserve">. Oleh karena itu penggunaan waktu yang efektif harus benar-benar diatur sedemikan sehingga tujuan pembelajaran setiap pertemuannya dapat dicapai. </w:t>
      </w:r>
      <w:r w:rsidR="009C7324" w:rsidRPr="005A2105">
        <w:rPr>
          <w:rFonts w:ascii="Times New Roman" w:hAnsi="Times New Roman" w:cs="Times New Roman"/>
          <w:sz w:val="24"/>
          <w:szCs w:val="24"/>
          <w:lang w:val="en-US"/>
        </w:rPr>
        <w:t>Hal ini dirasakan pula oleh siswa yang tergambar melalui hasil wawancara.</w:t>
      </w:r>
    </w:p>
    <w:p w:rsidR="00D3177E" w:rsidRPr="005A2105" w:rsidRDefault="008808E5" w:rsidP="008808E5">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KE</w:t>
      </w:r>
      <w:r w:rsidR="002F1A98" w:rsidRPr="005A2105">
        <w:rPr>
          <w:rFonts w:ascii="Times New Roman" w:hAnsi="Times New Roman" w:cs="Times New Roman"/>
          <w:b/>
          <w:sz w:val="24"/>
          <w:szCs w:val="24"/>
          <w:lang w:val="en-US"/>
        </w:rPr>
        <w:t>SIMPULAN</w:t>
      </w:r>
    </w:p>
    <w:p w:rsidR="008808E5" w:rsidRDefault="002F1A98" w:rsidP="008808E5">
      <w:pPr>
        <w:spacing w:after="0" w:line="480" w:lineRule="auto"/>
        <w:ind w:firstLine="720"/>
        <w:contextualSpacing/>
        <w:jc w:val="both"/>
        <w:rPr>
          <w:rFonts w:ascii="Times New Roman" w:hAnsi="Times New Roman" w:cs="Times New Roman"/>
          <w:color w:val="000000" w:themeColor="text1"/>
          <w:sz w:val="24"/>
          <w:szCs w:val="24"/>
        </w:rPr>
      </w:pPr>
      <w:r w:rsidRPr="005A2105">
        <w:rPr>
          <w:rFonts w:ascii="Times New Roman" w:hAnsi="Times New Roman" w:cs="Times New Roman"/>
          <w:color w:val="000000" w:themeColor="text1"/>
          <w:sz w:val="24"/>
          <w:szCs w:val="24"/>
        </w:rPr>
        <w:t xml:space="preserve">Berdasarkan kajian teori sebelumya, </w:t>
      </w:r>
      <w:r w:rsidRPr="005A2105">
        <w:rPr>
          <w:rFonts w:ascii="Times New Roman" w:eastAsia="Times New Roman" w:hAnsi="Times New Roman" w:cs="Times New Roman"/>
          <w:bCs/>
          <w:sz w:val="24"/>
          <w:szCs w:val="24"/>
          <w:lang w:val="en-US"/>
        </w:rPr>
        <w:t>kompetensi strategis adalah salah satu dari 5 kemampuan matematis yang harus dimiliki setiap siswa dalam memecahkan masalah</w:t>
      </w:r>
      <w:r w:rsidRPr="005A2105">
        <w:rPr>
          <w:rFonts w:ascii="Times New Roman" w:hAnsi="Times New Roman" w:cs="Times New Roman"/>
          <w:color w:val="000000" w:themeColor="text1"/>
          <w:sz w:val="24"/>
          <w:szCs w:val="24"/>
        </w:rPr>
        <w:t>. Akan tetapi, pada kenyataan</w:t>
      </w:r>
      <w:r w:rsidRPr="005A2105">
        <w:rPr>
          <w:rFonts w:ascii="Times New Roman" w:hAnsi="Times New Roman" w:cs="Times New Roman"/>
          <w:color w:val="000000" w:themeColor="text1"/>
          <w:sz w:val="24"/>
          <w:szCs w:val="24"/>
          <w:lang w:val="en-US"/>
        </w:rPr>
        <w:t>nya</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sz w:val="24"/>
          <w:szCs w:val="24"/>
        </w:rPr>
        <w:t xml:space="preserve">siswa kurang terampil </w:t>
      </w:r>
      <w:r w:rsidRPr="005A2105">
        <w:rPr>
          <w:rFonts w:ascii="Times New Roman" w:hAnsi="Times New Roman" w:cs="Times New Roman"/>
          <w:sz w:val="24"/>
          <w:szCs w:val="24"/>
        </w:rPr>
        <w:lastRenderedPageBreak/>
        <w:t>dalam menyajikan masalah ke dalam model matematika dan menentukan strategi yang tepat untuk menyelesaikannya, juga siswa merasa kesulitan menemukan kata kunci dan hubungan matematik yang ada dalam suatu permasalahan</w:t>
      </w:r>
      <w:r w:rsidRPr="005A2105">
        <w:rPr>
          <w:rFonts w:ascii="Times New Roman" w:hAnsi="Times New Roman" w:cs="Times New Roman"/>
          <w:color w:val="000000" w:themeColor="text1"/>
          <w:sz w:val="24"/>
          <w:szCs w:val="24"/>
        </w:rPr>
        <w:t>, hal ini diakibatkan oleh siswa yang terbiasa mempelajari konsep-konsep dan rumus-rumus matematika dengan cara menghafal tanpa memahami maksud, isi, dan kegunaannya, serta kebanyakan siswa memahami konsep matematika yang baru tanpa didasari pemahaman mengenai konsep matematis sebelumnya.</w:t>
      </w:r>
    </w:p>
    <w:p w:rsidR="008808E5" w:rsidRPr="008808E5" w:rsidRDefault="002F1A98" w:rsidP="008808E5">
      <w:pPr>
        <w:spacing w:after="0" w:line="480" w:lineRule="auto"/>
        <w:ind w:firstLine="720"/>
        <w:contextualSpacing/>
        <w:jc w:val="both"/>
        <w:rPr>
          <w:rFonts w:ascii="Times New Roman" w:hAnsi="Times New Roman" w:cs="Times New Roman"/>
          <w:color w:val="000000" w:themeColor="text1"/>
          <w:sz w:val="24"/>
          <w:szCs w:val="24"/>
          <w:lang w:val="en-US"/>
        </w:rPr>
      </w:pPr>
      <w:r w:rsidRPr="005A2105">
        <w:rPr>
          <w:rFonts w:ascii="Times New Roman" w:hAnsi="Times New Roman" w:cs="Times New Roman"/>
          <w:color w:val="000000" w:themeColor="text1"/>
          <w:sz w:val="24"/>
          <w:szCs w:val="24"/>
        </w:rPr>
        <w:t xml:space="preserve">Pembelajaran yang dapat digunakan untuk mengatasi masalah tersebut adalah pembelajaran </w:t>
      </w:r>
      <w:r w:rsidRPr="005A2105">
        <w:rPr>
          <w:rFonts w:ascii="Times New Roman" w:hAnsi="Times New Roman" w:cs="Times New Roman"/>
          <w:i/>
          <w:sz w:val="24"/>
          <w:szCs w:val="24"/>
        </w:rPr>
        <w:t>IMPROVE</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color w:val="000000" w:themeColor="text1"/>
          <w:sz w:val="24"/>
          <w:szCs w:val="24"/>
          <w:lang w:val="en-US"/>
        </w:rPr>
        <w:t xml:space="preserve">Pada </w:t>
      </w:r>
      <w:r w:rsidRPr="005A2105">
        <w:rPr>
          <w:rFonts w:ascii="Times New Roman" w:hAnsi="Times New Roman" w:cs="Times New Roman"/>
          <w:color w:val="000000" w:themeColor="text1"/>
          <w:sz w:val="24"/>
          <w:szCs w:val="24"/>
        </w:rPr>
        <w:t xml:space="preserve">pembelajaran </w:t>
      </w:r>
      <w:r w:rsidRPr="005A2105">
        <w:rPr>
          <w:rFonts w:ascii="Times New Roman" w:hAnsi="Times New Roman" w:cs="Times New Roman"/>
          <w:i/>
          <w:sz w:val="24"/>
          <w:szCs w:val="24"/>
        </w:rPr>
        <w:t>IMPROVE</w:t>
      </w:r>
      <w:r w:rsidRPr="005A2105">
        <w:rPr>
          <w:rFonts w:ascii="Times New Roman" w:hAnsi="Times New Roman" w:cs="Times New Roman"/>
          <w:color w:val="000000" w:themeColor="text1"/>
          <w:sz w:val="24"/>
          <w:szCs w:val="24"/>
        </w:rPr>
        <w:t xml:space="preserve"> suatu pembelajaran yang </w:t>
      </w:r>
      <w:r w:rsidRPr="005A2105">
        <w:rPr>
          <w:rFonts w:ascii="Times New Roman" w:hAnsi="Times New Roman" w:cs="Times New Roman"/>
          <w:sz w:val="24"/>
          <w:szCs w:val="24"/>
        </w:rPr>
        <w:t xml:space="preserve">mengarahkan perhatian siswa pada sesuatu yang relevan dalam menentukan </w:t>
      </w:r>
      <w:r w:rsidRPr="005A2105">
        <w:rPr>
          <w:rFonts w:ascii="Times New Roman" w:hAnsi="Times New Roman" w:cs="Times New Roman"/>
          <w:sz w:val="24"/>
          <w:szCs w:val="24"/>
          <w:lang w:val="en-US"/>
        </w:rPr>
        <w:t xml:space="preserve">dan memahami </w:t>
      </w:r>
      <w:r w:rsidRPr="005A2105">
        <w:rPr>
          <w:rFonts w:ascii="Times New Roman" w:hAnsi="Times New Roman" w:cs="Times New Roman"/>
          <w:sz w:val="24"/>
          <w:szCs w:val="24"/>
        </w:rPr>
        <w:t>suatu permasalahan, menentukan strategi dalam penyelesaian masalah, serta menganalisis strategi yang cocok dalam menyelesaikan masalah matematika</w:t>
      </w:r>
      <w:r w:rsidR="008808E5">
        <w:rPr>
          <w:rFonts w:ascii="Times New Roman" w:hAnsi="Times New Roman" w:cs="Times New Roman"/>
          <w:color w:val="000000" w:themeColor="text1"/>
          <w:sz w:val="24"/>
          <w:szCs w:val="24"/>
        </w:rPr>
        <w:t xml:space="preserve">. </w:t>
      </w:r>
      <w:r w:rsidRPr="005A2105">
        <w:rPr>
          <w:rFonts w:ascii="Times New Roman" w:hAnsi="Times New Roman" w:cs="Times New Roman"/>
          <w:color w:val="000000" w:themeColor="text1"/>
          <w:sz w:val="24"/>
          <w:szCs w:val="24"/>
        </w:rPr>
        <w:t xml:space="preserve">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color w:val="000000" w:themeColor="text1"/>
          <w:sz w:val="24"/>
          <w:szCs w:val="24"/>
        </w:rPr>
        <w:t>dapat menciptakan interaksi yang positif antara siswa</w:t>
      </w:r>
      <w:r w:rsidRPr="005A2105">
        <w:rPr>
          <w:rFonts w:ascii="Times New Roman" w:hAnsi="Times New Roman" w:cs="Times New Roman"/>
          <w:color w:val="000000" w:themeColor="text1"/>
          <w:sz w:val="24"/>
          <w:szCs w:val="24"/>
          <w:lang w:val="en-US"/>
        </w:rPr>
        <w:t xml:space="preserve"> dengan guru maupun siswa dengan siswa</w:t>
      </w:r>
      <w:r w:rsidRPr="005A2105">
        <w:rPr>
          <w:rFonts w:ascii="Times New Roman" w:hAnsi="Times New Roman" w:cs="Times New Roman"/>
          <w:color w:val="000000" w:themeColor="text1"/>
          <w:sz w:val="24"/>
          <w:szCs w:val="24"/>
        </w:rPr>
        <w:t xml:space="preserve"> serta suasana pembelajaran yang menyenangkan, sehingga siswa tidak mudah bosan dan merasa </w:t>
      </w:r>
      <w:r w:rsidRPr="005A2105">
        <w:rPr>
          <w:rFonts w:ascii="Times New Roman" w:hAnsi="Times New Roman" w:cs="Times New Roman"/>
          <w:color w:val="000000" w:themeColor="text1"/>
          <w:sz w:val="24"/>
          <w:szCs w:val="24"/>
          <w:lang w:val="en-US"/>
        </w:rPr>
        <w:t>percaya diri</w:t>
      </w:r>
      <w:r w:rsidRPr="005A2105">
        <w:rPr>
          <w:rFonts w:ascii="Times New Roman" w:hAnsi="Times New Roman" w:cs="Times New Roman"/>
          <w:color w:val="000000" w:themeColor="text1"/>
          <w:sz w:val="24"/>
          <w:szCs w:val="24"/>
        </w:rPr>
        <w:t xml:space="preserve"> </w:t>
      </w:r>
      <w:r w:rsidRPr="005A2105">
        <w:rPr>
          <w:rFonts w:ascii="Times New Roman" w:hAnsi="Times New Roman" w:cs="Times New Roman"/>
          <w:color w:val="000000" w:themeColor="text1"/>
          <w:sz w:val="24"/>
          <w:szCs w:val="24"/>
          <w:lang w:val="en-US"/>
        </w:rPr>
        <w:t xml:space="preserve">dan memahami pentingnya </w:t>
      </w:r>
      <w:r w:rsidR="008808E5">
        <w:rPr>
          <w:rFonts w:ascii="Times New Roman" w:hAnsi="Times New Roman" w:cs="Times New Roman"/>
          <w:color w:val="000000" w:themeColor="text1"/>
          <w:sz w:val="24"/>
          <w:szCs w:val="24"/>
        </w:rPr>
        <w:t>pembelajaran matematika.</w:t>
      </w:r>
    </w:p>
    <w:p w:rsidR="002F1A98" w:rsidRPr="008808E5" w:rsidRDefault="002F1A98" w:rsidP="008808E5">
      <w:pPr>
        <w:spacing w:after="0" w:line="480" w:lineRule="auto"/>
        <w:ind w:firstLine="720"/>
        <w:contextualSpacing/>
        <w:jc w:val="both"/>
        <w:rPr>
          <w:rFonts w:ascii="Times New Roman" w:hAnsi="Times New Roman" w:cs="Times New Roman"/>
          <w:color w:val="000000" w:themeColor="text1"/>
          <w:sz w:val="24"/>
          <w:szCs w:val="24"/>
        </w:rPr>
      </w:pPr>
      <w:r w:rsidRPr="005A2105">
        <w:rPr>
          <w:rFonts w:ascii="Times New Roman" w:hAnsi="Times New Roman" w:cs="Times New Roman"/>
          <w:color w:val="000000" w:themeColor="text1"/>
          <w:sz w:val="24"/>
          <w:szCs w:val="24"/>
        </w:rPr>
        <w:t xml:space="preserve">Oleh karena itu berdasarkan paparan di atas ada dugaan bahwa 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 xml:space="preserve"> </w:t>
      </w:r>
      <w:r w:rsidRPr="005A2105">
        <w:rPr>
          <w:rFonts w:ascii="Times New Roman" w:hAnsi="Times New Roman" w:cs="Times New Roman"/>
          <w:color w:val="000000" w:themeColor="text1"/>
          <w:sz w:val="24"/>
          <w:szCs w:val="24"/>
        </w:rPr>
        <w:t>merupaka</w:t>
      </w:r>
      <w:r w:rsidRPr="005A2105">
        <w:rPr>
          <w:rFonts w:ascii="Times New Roman" w:hAnsi="Times New Roman" w:cs="Times New Roman"/>
          <w:color w:val="000000" w:themeColor="text1"/>
          <w:sz w:val="24"/>
          <w:szCs w:val="24"/>
          <w:lang w:val="en-US"/>
        </w:rPr>
        <w:t>n</w:t>
      </w:r>
      <w:r w:rsidRPr="005A2105">
        <w:rPr>
          <w:rFonts w:ascii="Times New Roman" w:hAnsi="Times New Roman" w:cs="Times New Roman"/>
          <w:color w:val="000000" w:themeColor="text1"/>
          <w:sz w:val="24"/>
          <w:szCs w:val="24"/>
        </w:rPr>
        <w:t xml:space="preserve"> pembelajaran yang dapat diterapkan untuk meningkatkan </w:t>
      </w:r>
      <w:r w:rsidRPr="005A2105">
        <w:rPr>
          <w:rFonts w:ascii="Times New Roman" w:hAnsi="Times New Roman" w:cs="Times New Roman"/>
          <w:color w:val="000000" w:themeColor="text1"/>
          <w:sz w:val="24"/>
          <w:szCs w:val="24"/>
          <w:lang w:val="en-US"/>
        </w:rPr>
        <w:t>kompetensi strategis matematik siswa KLM nya termasuk pada kelompok tinggi, sedang, dan rendah</w:t>
      </w:r>
      <w:r w:rsidRPr="005A2105">
        <w:rPr>
          <w:rFonts w:ascii="Times New Roman" w:hAnsi="Times New Roman" w:cs="Times New Roman"/>
          <w:color w:val="000000" w:themeColor="text1"/>
          <w:sz w:val="24"/>
          <w:szCs w:val="24"/>
        </w:rPr>
        <w:t xml:space="preserve"> karena dengan diterapkannya pembelajaran </w:t>
      </w:r>
      <w:r w:rsidRPr="005A2105">
        <w:rPr>
          <w:rFonts w:ascii="Times New Roman" w:hAnsi="Times New Roman" w:cs="Times New Roman"/>
          <w:i/>
          <w:sz w:val="24"/>
          <w:szCs w:val="24"/>
        </w:rPr>
        <w:t>IMPROVE</w:t>
      </w:r>
      <w:r w:rsidRPr="005A2105">
        <w:rPr>
          <w:rFonts w:ascii="Times New Roman" w:hAnsi="Times New Roman" w:cs="Times New Roman"/>
          <w:i/>
          <w:sz w:val="24"/>
          <w:szCs w:val="24"/>
          <w:lang w:val="en-US"/>
        </w:rPr>
        <w:t>,</w:t>
      </w:r>
      <w:r w:rsidRPr="005A2105">
        <w:rPr>
          <w:rFonts w:ascii="Times New Roman" w:hAnsi="Times New Roman" w:cs="Times New Roman"/>
          <w:color w:val="000000" w:themeColor="text1"/>
          <w:sz w:val="24"/>
          <w:szCs w:val="24"/>
        </w:rPr>
        <w:t xml:space="preserve"> siswa dibiasakan menyelesaikan soal-soal </w:t>
      </w:r>
      <w:r w:rsidRPr="005A2105">
        <w:rPr>
          <w:rFonts w:ascii="Times New Roman" w:hAnsi="Times New Roman" w:cs="Times New Roman"/>
          <w:color w:val="000000" w:themeColor="text1"/>
          <w:sz w:val="24"/>
          <w:szCs w:val="24"/>
          <w:lang w:val="en-US"/>
        </w:rPr>
        <w:t>dengan cara mengkonstruksi pengetahuan mereka</w:t>
      </w:r>
      <w:r w:rsidRPr="005A2105">
        <w:rPr>
          <w:rFonts w:ascii="Times New Roman" w:hAnsi="Times New Roman" w:cs="Times New Roman"/>
          <w:i/>
          <w:color w:val="000000" w:themeColor="text1"/>
          <w:sz w:val="24"/>
          <w:szCs w:val="24"/>
        </w:rPr>
        <w:t>.</w:t>
      </w:r>
      <w:r w:rsidRPr="005A2105">
        <w:rPr>
          <w:rFonts w:ascii="Times New Roman" w:hAnsi="Times New Roman" w:cs="Times New Roman"/>
          <w:i/>
          <w:color w:val="000000" w:themeColor="text1"/>
          <w:sz w:val="24"/>
          <w:szCs w:val="24"/>
          <w:lang w:val="en-US"/>
        </w:rPr>
        <w:t xml:space="preserve"> </w:t>
      </w:r>
      <w:r w:rsidRPr="005A2105">
        <w:rPr>
          <w:rFonts w:ascii="Times New Roman" w:hAnsi="Times New Roman" w:cs="Times New Roman"/>
          <w:color w:val="000000" w:themeColor="text1"/>
          <w:sz w:val="24"/>
          <w:szCs w:val="24"/>
          <w:lang w:val="en-US"/>
        </w:rPr>
        <w:t xml:space="preserve">Begitupun pada aktiviats guru dan siswa </w:t>
      </w:r>
      <w:r w:rsidRPr="005A2105">
        <w:rPr>
          <w:rFonts w:ascii="Times New Roman" w:hAnsi="Times New Roman" w:cs="Times New Roman"/>
          <w:color w:val="000000" w:themeColor="text1"/>
          <w:sz w:val="24"/>
          <w:szCs w:val="24"/>
          <w:lang w:val="en-US"/>
        </w:rPr>
        <w:lastRenderedPageBreak/>
        <w:t xml:space="preserve">terlihat bahwa aktivitas keduanya lebih baik pada pembelajaran </w:t>
      </w:r>
      <w:r w:rsidRPr="005A2105">
        <w:rPr>
          <w:rFonts w:ascii="Times New Roman" w:hAnsi="Times New Roman" w:cs="Times New Roman"/>
          <w:i/>
          <w:color w:val="000000" w:themeColor="text1"/>
          <w:sz w:val="24"/>
          <w:szCs w:val="24"/>
          <w:lang w:val="en-US"/>
        </w:rPr>
        <w:t>IMPROVE</w:t>
      </w:r>
      <w:r w:rsidRPr="005A2105">
        <w:rPr>
          <w:rFonts w:ascii="Times New Roman" w:hAnsi="Times New Roman" w:cs="Times New Roman"/>
          <w:color w:val="000000" w:themeColor="text1"/>
          <w:sz w:val="24"/>
          <w:szCs w:val="24"/>
          <w:lang w:val="en-US"/>
        </w:rPr>
        <w:t xml:space="preserve"> daripada pembelajaran konvensional.</w:t>
      </w:r>
    </w:p>
    <w:p w:rsidR="002F1A98" w:rsidRDefault="00905A33" w:rsidP="008808E5">
      <w:pPr>
        <w:spacing w:after="0" w:line="480" w:lineRule="auto"/>
        <w:contextualSpacing/>
        <w:jc w:val="both"/>
        <w:rPr>
          <w:rFonts w:ascii="Times New Roman" w:hAnsi="Times New Roman" w:cs="Times New Roman"/>
          <w:b/>
          <w:color w:val="000000" w:themeColor="text1"/>
          <w:sz w:val="24"/>
          <w:szCs w:val="24"/>
          <w:lang w:val="en-US"/>
        </w:rPr>
      </w:pPr>
      <w:r w:rsidRPr="008808E5">
        <w:rPr>
          <w:rFonts w:ascii="Times New Roman" w:hAnsi="Times New Roman" w:cs="Times New Roman"/>
          <w:b/>
          <w:color w:val="000000" w:themeColor="text1"/>
          <w:sz w:val="24"/>
          <w:szCs w:val="24"/>
          <w:lang w:val="en-US"/>
        </w:rPr>
        <w:t>DAFTAR PUSTAKA</w:t>
      </w:r>
    </w:p>
    <w:p w:rsidR="00397D53" w:rsidRDefault="00397D53" w:rsidP="00397D53">
      <w:pPr>
        <w:spacing w:before="240" w:after="24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Andriani, A., Mukhtar, Fauzi, M. (2014). </w:t>
      </w:r>
      <w:r w:rsidRPr="00082CFA">
        <w:rPr>
          <w:rFonts w:ascii="Times New Roman" w:hAnsi="Times New Roman" w:cs="Times New Roman"/>
          <w:i/>
          <w:sz w:val="24"/>
          <w:szCs w:val="24"/>
          <w:lang w:val="en-US"/>
        </w:rPr>
        <w:t>Peningkatan Kemampuan Pemecahan Masalah Matematik dan Kecerdasan Emosional Mahasiswa FMIPA Pendidikan Matematika Melalui Model Pembelajaran IMPROVE</w:t>
      </w:r>
      <w:r>
        <w:rPr>
          <w:rFonts w:ascii="Times New Roman" w:hAnsi="Times New Roman" w:cs="Times New Roman"/>
          <w:sz w:val="24"/>
          <w:szCs w:val="24"/>
          <w:lang w:val="en-US"/>
        </w:rPr>
        <w:t>. Journal Pndidikan FMIPA, vol. 1, Hal. 1-21</w:t>
      </w:r>
    </w:p>
    <w:p w:rsidR="00397D53" w:rsidRDefault="00397D53" w:rsidP="00397D53">
      <w:pPr>
        <w:spacing w:before="240" w:after="24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Ariany, R. L. (2014). </w:t>
      </w:r>
      <w:r w:rsidRPr="00AF7DA5">
        <w:rPr>
          <w:rFonts w:ascii="Times New Roman" w:hAnsi="Times New Roman" w:cs="Times New Roman"/>
          <w:i/>
          <w:sz w:val="24"/>
          <w:szCs w:val="24"/>
        </w:rPr>
        <w:t>Penerapan Strategi Pembelajaran Multiple Intelegences (MI) untuk Meningkatkan Kemampuan Penalaran dan Disposisi Matematis Siswa SMP</w:t>
      </w:r>
      <w:r>
        <w:rPr>
          <w:rFonts w:ascii="Times New Roman" w:hAnsi="Times New Roman" w:cs="Times New Roman"/>
          <w:sz w:val="24"/>
          <w:szCs w:val="24"/>
        </w:rPr>
        <w:t xml:space="preserve">. </w:t>
      </w:r>
      <w:r>
        <w:rPr>
          <w:rFonts w:ascii="Times New Roman" w:eastAsia="Times New Roman" w:hAnsi="Times New Roman" w:cs="Times New Roman"/>
          <w:sz w:val="24"/>
          <w:szCs w:val="24"/>
        </w:rPr>
        <w:t>Tesis</w:t>
      </w:r>
      <w:r w:rsidRPr="00C164F5">
        <w:rPr>
          <w:rFonts w:ascii="Times New Roman" w:eastAsia="Times New Roman" w:hAnsi="Times New Roman" w:cs="Times New Roman"/>
          <w:sz w:val="24"/>
          <w:szCs w:val="24"/>
        </w:rPr>
        <w:t xml:space="preserve"> UPI Bandung: Tidak diterbitkan</w:t>
      </w:r>
      <w:r>
        <w:rPr>
          <w:rFonts w:ascii="Times New Roman" w:hAnsi="Times New Roman" w:cs="Times New Roman"/>
          <w:sz w:val="24"/>
          <w:szCs w:val="24"/>
          <w:lang w:val="en-US"/>
        </w:rPr>
        <w:t xml:space="preserve"> </w:t>
      </w:r>
    </w:p>
    <w:p w:rsid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Groves, S. (2012). </w:t>
      </w:r>
      <w:r>
        <w:rPr>
          <w:rFonts w:ascii="Times New Roman" w:hAnsi="Times New Roman" w:cs="Times New Roman"/>
          <w:i/>
          <w:sz w:val="24"/>
          <w:szCs w:val="24"/>
          <w:lang w:val="en-US"/>
        </w:rPr>
        <w:t xml:space="preserve">Developing Mathematical Proficiency. </w:t>
      </w:r>
      <w:r>
        <w:rPr>
          <w:rFonts w:ascii="Times New Roman" w:hAnsi="Times New Roman" w:cs="Times New Roman"/>
          <w:sz w:val="24"/>
          <w:szCs w:val="24"/>
          <w:lang w:val="en-US"/>
        </w:rPr>
        <w:t>Joural of Science and Mathematics Education in Southeast Asia, vol. 35 no. 2 hal. 119-145. Deakin University: Australia.</w:t>
      </w:r>
    </w:p>
    <w:p w:rsidR="00397D53" w:rsidRDefault="00397D53" w:rsidP="00397D53">
      <w:pPr>
        <w:spacing w:before="240"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Hake, R. R. (1999). </w:t>
      </w:r>
      <w:r w:rsidRPr="00956202">
        <w:rPr>
          <w:rFonts w:ascii="Times New Roman" w:hAnsi="Times New Roman" w:cs="Times New Roman"/>
          <w:i/>
          <w:sz w:val="24"/>
          <w:szCs w:val="24"/>
        </w:rPr>
        <w:t>Analyzing Change/Gain Scores</w:t>
      </w:r>
      <w:r>
        <w:rPr>
          <w:rFonts w:ascii="Times New Roman" w:hAnsi="Times New Roman" w:cs="Times New Roman"/>
          <w:sz w:val="24"/>
          <w:szCs w:val="24"/>
        </w:rPr>
        <w:t xml:space="preserve">. [ONLINE]. Tersedia: </w:t>
      </w:r>
      <w:hyperlink r:id="rId8" w:history="1">
        <w:r w:rsidRPr="00B57330">
          <w:rPr>
            <w:rStyle w:val="Hyperlink"/>
            <w:rFonts w:ascii="Times New Roman" w:hAnsi="Times New Roman" w:cs="Times New Roman"/>
            <w:sz w:val="24"/>
            <w:szCs w:val="24"/>
          </w:rPr>
          <w:t>http://www.physics.indiana.edu/~sdi/AnalyzingChange-Gain.pdf</w:t>
        </w:r>
      </w:hyperlink>
      <w:r>
        <w:rPr>
          <w:rFonts w:ascii="Times New Roman" w:hAnsi="Times New Roman" w:cs="Times New Roman"/>
          <w:sz w:val="24"/>
          <w:szCs w:val="24"/>
        </w:rPr>
        <w:t xml:space="preserve"> (diakses Selasa, 26 Maret 2013 pukul 18:18 WIB).</w:t>
      </w:r>
    </w:p>
    <w:p w:rsidR="00397D53" w:rsidRP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Kilpatrick, J., Swafford, J., Findell, B. (Ed.). (2001). </w:t>
      </w:r>
      <w:r w:rsidRPr="00956202">
        <w:rPr>
          <w:rFonts w:ascii="Times New Roman" w:hAnsi="Times New Roman" w:cs="Times New Roman"/>
          <w:i/>
          <w:sz w:val="24"/>
          <w:szCs w:val="24"/>
        </w:rPr>
        <w:t>Adding It Up: Helping Children Learn Mathematics.</w:t>
      </w:r>
      <w:r>
        <w:rPr>
          <w:rFonts w:ascii="Times New Roman" w:hAnsi="Times New Roman" w:cs="Times New Roman"/>
          <w:sz w:val="24"/>
          <w:szCs w:val="24"/>
        </w:rPr>
        <w:t xml:space="preserve"> Washington, DC: National Academy Press.</w:t>
      </w:r>
    </w:p>
    <w:p w:rsidR="00397D53" w:rsidRDefault="00397D53" w:rsidP="00397D53">
      <w:pPr>
        <w:spacing w:before="240"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Meltzer, D. E. (2002). </w:t>
      </w:r>
      <w:r>
        <w:rPr>
          <w:rFonts w:ascii="Times New Roman" w:hAnsi="Times New Roman" w:cs="Times New Roman"/>
          <w:i/>
          <w:sz w:val="24"/>
          <w:szCs w:val="24"/>
        </w:rPr>
        <w:t>The Relationship Between Mathematics Preparation and Conceptual Learning Gains in Physics: A Possible “Hidden Variable” in Diagnostic Pretes Score.</w:t>
      </w:r>
      <w:r>
        <w:rPr>
          <w:rFonts w:ascii="Times New Roman" w:hAnsi="Times New Roman" w:cs="Times New Roman"/>
          <w:sz w:val="24"/>
          <w:szCs w:val="24"/>
        </w:rPr>
        <w:t xml:space="preserve"> American Journal of Physics, vol. 70 (12) hal. 1259-1268</w:t>
      </w:r>
    </w:p>
    <w:p w:rsid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Mevarech, Z. R., </w:t>
      </w:r>
      <w:r>
        <w:rPr>
          <w:rFonts w:ascii="Times New Roman" w:hAnsi="Times New Roman" w:cs="Times New Roman"/>
          <w:sz w:val="24"/>
          <w:szCs w:val="24"/>
          <w:lang w:val="en-US"/>
        </w:rPr>
        <w:t>Fridkin, S</w:t>
      </w:r>
      <w:r>
        <w:rPr>
          <w:rFonts w:ascii="Times New Roman" w:hAnsi="Times New Roman" w:cs="Times New Roman"/>
          <w:sz w:val="24"/>
          <w:szCs w:val="24"/>
        </w:rPr>
        <w:t>. (</w:t>
      </w:r>
      <w:r>
        <w:rPr>
          <w:rFonts w:ascii="Times New Roman" w:hAnsi="Times New Roman" w:cs="Times New Roman"/>
          <w:sz w:val="24"/>
          <w:szCs w:val="24"/>
          <w:lang w:val="en-US"/>
        </w:rPr>
        <w:t>2006</w:t>
      </w:r>
      <w:r>
        <w:rPr>
          <w:rFonts w:ascii="Times New Roman" w:hAnsi="Times New Roman" w:cs="Times New Roman"/>
          <w:sz w:val="24"/>
          <w:szCs w:val="24"/>
        </w:rPr>
        <w:t xml:space="preserve">). </w:t>
      </w:r>
      <w:r>
        <w:rPr>
          <w:rFonts w:ascii="Times New Roman" w:hAnsi="Times New Roman" w:cs="Times New Roman"/>
          <w:i/>
          <w:sz w:val="24"/>
          <w:szCs w:val="24"/>
          <w:lang w:val="en-US"/>
        </w:rPr>
        <w:t>The Effects of IMPROVE on Mathematical Knowledge, Mathematical Reasoning and Meta-cognition Learning</w:t>
      </w:r>
      <w:r>
        <w:rPr>
          <w:rFonts w:ascii="Times New Roman" w:hAnsi="Times New Roman" w:cs="Times New Roman"/>
          <w:sz w:val="24"/>
          <w:szCs w:val="24"/>
        </w:rPr>
        <w:t xml:space="preserve">. American Educational Research Journal, vol. </w:t>
      </w:r>
      <w:r>
        <w:rPr>
          <w:rFonts w:ascii="Times New Roman" w:hAnsi="Times New Roman" w:cs="Times New Roman"/>
          <w:sz w:val="24"/>
          <w:szCs w:val="24"/>
          <w:lang w:val="en-US"/>
        </w:rPr>
        <w:t>1</w:t>
      </w:r>
      <w:r>
        <w:rPr>
          <w:rFonts w:ascii="Times New Roman" w:hAnsi="Times New Roman" w:cs="Times New Roman"/>
          <w:sz w:val="24"/>
          <w:szCs w:val="24"/>
        </w:rPr>
        <w:t xml:space="preserve"> hal. </w:t>
      </w:r>
      <w:r>
        <w:rPr>
          <w:rFonts w:ascii="Times New Roman" w:hAnsi="Times New Roman" w:cs="Times New Roman"/>
          <w:sz w:val="24"/>
          <w:szCs w:val="24"/>
          <w:lang w:val="en-US"/>
        </w:rPr>
        <w:t>85-97</w:t>
      </w:r>
      <w:r>
        <w:rPr>
          <w:rFonts w:ascii="Times New Roman" w:hAnsi="Times New Roman" w:cs="Times New Roman"/>
          <w:sz w:val="24"/>
          <w:szCs w:val="24"/>
        </w:rPr>
        <w:t>.</w:t>
      </w:r>
    </w:p>
    <w:p w:rsidR="00397D53" w:rsidRDefault="00397D53" w:rsidP="00397D53">
      <w:pPr>
        <w:spacing w:before="240"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Mevarech, Z. R., </w:t>
      </w:r>
      <w:r>
        <w:rPr>
          <w:rFonts w:ascii="Times New Roman" w:hAnsi="Times New Roman" w:cs="Times New Roman"/>
          <w:sz w:val="24"/>
          <w:szCs w:val="24"/>
        </w:rPr>
        <w:t xml:space="preserve">Kramarski, B. (2004). </w:t>
      </w:r>
      <w:r w:rsidRPr="00481202">
        <w:rPr>
          <w:rFonts w:ascii="Times New Roman" w:hAnsi="Times New Roman" w:cs="Times New Roman"/>
          <w:i/>
          <w:sz w:val="24"/>
          <w:szCs w:val="24"/>
        </w:rPr>
        <w:t>Enhancing Mathematical Literacy with The Use of Metacognitive Guidance in Forum Discussion</w:t>
      </w:r>
      <w:r>
        <w:rPr>
          <w:rFonts w:ascii="Times New Roman" w:hAnsi="Times New Roman" w:cs="Times New Roman"/>
          <w:sz w:val="24"/>
          <w:szCs w:val="24"/>
        </w:rPr>
        <w:t xml:space="preserve">. </w:t>
      </w:r>
      <w:r w:rsidRPr="00481202">
        <w:rPr>
          <w:rFonts w:ascii="Times New Roman" w:hAnsi="Times New Roman" w:cs="Times New Roman"/>
          <w:sz w:val="24"/>
          <w:szCs w:val="24"/>
        </w:rPr>
        <w:t>Proceedings of the 28th Conference of the International</w:t>
      </w:r>
      <w:r>
        <w:rPr>
          <w:rFonts w:ascii="Times New Roman" w:hAnsi="Times New Roman" w:cs="Times New Roman"/>
          <w:sz w:val="24"/>
          <w:szCs w:val="24"/>
        </w:rPr>
        <w:t xml:space="preserve"> </w:t>
      </w:r>
      <w:r w:rsidRPr="00481202">
        <w:rPr>
          <w:rFonts w:ascii="Times New Roman" w:hAnsi="Times New Roman" w:cs="Times New Roman"/>
          <w:sz w:val="24"/>
          <w:szCs w:val="24"/>
        </w:rPr>
        <w:t>Group for the Psychology of Mathematics Education</w:t>
      </w:r>
      <w:r>
        <w:rPr>
          <w:rFonts w:ascii="Times New Roman" w:hAnsi="Times New Roman" w:cs="Times New Roman"/>
          <w:sz w:val="24"/>
          <w:szCs w:val="24"/>
        </w:rPr>
        <w:t>, vol. 3 hal. 169-176</w:t>
      </w:r>
    </w:p>
    <w:p w:rsid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Priatna, N. (2010). </w:t>
      </w:r>
      <w:r w:rsidRPr="00986CF3">
        <w:rPr>
          <w:rFonts w:ascii="Times New Roman" w:hAnsi="Times New Roman" w:cs="Times New Roman"/>
          <w:i/>
          <w:color w:val="000000" w:themeColor="text1"/>
          <w:sz w:val="24"/>
          <w:szCs w:val="24"/>
          <w:lang w:val="en-US"/>
        </w:rPr>
        <w:t>Perbandingan Kompetensi Strategis Siswa SMP yang Memperoleh Pembelajaran Matematika Melalui Model CORE dengan Metode Ekspositori</w:t>
      </w:r>
      <w:r>
        <w:rPr>
          <w:rFonts w:ascii="Times New Roman" w:hAnsi="Times New Roman" w:cs="Times New Roman"/>
          <w:color w:val="000000" w:themeColor="text1"/>
          <w:sz w:val="24"/>
          <w:szCs w:val="24"/>
          <w:lang w:val="en-US"/>
        </w:rPr>
        <w:t>. Mimbar Pendidikan, vol. 2, no. xxviii. UNJ: Jakarta</w:t>
      </w:r>
      <w:r>
        <w:rPr>
          <w:rFonts w:ascii="Times New Roman" w:eastAsia="Times New Roman" w:hAnsi="Times New Roman" w:cs="Times New Roman"/>
          <w:sz w:val="24"/>
          <w:szCs w:val="24"/>
          <w:lang w:val="en-US"/>
        </w:rPr>
        <w:t>.</w:t>
      </w:r>
    </w:p>
    <w:p w:rsid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szCs w:val="24"/>
        </w:rPr>
        <w:lastRenderedPageBreak/>
        <w:t xml:space="preserve">Ruseffendi, E.T. (2006). </w:t>
      </w:r>
      <w:r>
        <w:rPr>
          <w:rFonts w:ascii="Times New Roman" w:hAnsi="Times New Roman" w:cs="Times New Roman"/>
          <w:i/>
          <w:sz w:val="24"/>
          <w:szCs w:val="24"/>
        </w:rPr>
        <w:t>Pengantar Kepada Membantu Guru Mengembangkan Kompetensinya dalam Pengajaran Matematika untuk Meningkatkan CBSA Edisi Revisi.</w:t>
      </w:r>
      <w:r>
        <w:rPr>
          <w:rFonts w:ascii="Times New Roman" w:hAnsi="Times New Roman" w:cs="Times New Roman"/>
          <w:sz w:val="24"/>
          <w:szCs w:val="24"/>
        </w:rPr>
        <w:t xml:space="preserve"> Bandung: Tarsito.</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ISBN :</w:t>
      </w:r>
      <w:proofErr w:type="gramEnd"/>
      <w:r>
        <w:rPr>
          <w:rFonts w:ascii="Times New Roman" w:hAnsi="Times New Roman" w:cs="Times New Roman"/>
          <w:sz w:val="24"/>
          <w:szCs w:val="24"/>
          <w:lang w:val="en-US"/>
        </w:rPr>
        <w:t xml:space="preserve"> 979-9185-42-4).</w:t>
      </w:r>
    </w:p>
    <w:p w:rsid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Sudjana</w:t>
      </w:r>
      <w:r w:rsidRPr="00DA2D89">
        <w:rPr>
          <w:rFonts w:ascii="Times New Roman" w:hAnsi="Times New Roman" w:cs="Times New Roman"/>
          <w:sz w:val="24"/>
          <w:szCs w:val="24"/>
        </w:rPr>
        <w:t xml:space="preserve">. (2005). </w:t>
      </w:r>
      <w:r w:rsidRPr="00DA2D89">
        <w:rPr>
          <w:rFonts w:ascii="Times New Roman" w:hAnsi="Times New Roman" w:cs="Times New Roman"/>
          <w:i/>
          <w:sz w:val="24"/>
          <w:szCs w:val="24"/>
        </w:rPr>
        <w:t>Metoda Statistika</w:t>
      </w:r>
      <w:r w:rsidRPr="00DA2D89">
        <w:rPr>
          <w:rFonts w:ascii="Times New Roman" w:hAnsi="Times New Roman" w:cs="Times New Roman"/>
          <w:sz w:val="24"/>
          <w:szCs w:val="24"/>
        </w:rPr>
        <w:t>. Bandung: Tarsito</w:t>
      </w:r>
      <w:r>
        <w:rPr>
          <w:rFonts w:ascii="Times New Roman" w:hAnsi="Times New Roman" w:cs="Times New Roman"/>
          <w:sz w:val="24"/>
          <w:szCs w:val="24"/>
          <w:lang w:val="en-US"/>
        </w:rPr>
        <w:t>. (</w:t>
      </w:r>
      <w:proofErr w:type="gramStart"/>
      <w:r>
        <w:rPr>
          <w:rFonts w:ascii="Times New Roman" w:hAnsi="Times New Roman" w:cs="Times New Roman"/>
          <w:sz w:val="24"/>
          <w:szCs w:val="24"/>
          <w:lang w:val="en-US"/>
        </w:rPr>
        <w:t>ISBN :</w:t>
      </w:r>
      <w:proofErr w:type="gramEnd"/>
      <w:r>
        <w:rPr>
          <w:rFonts w:ascii="Times New Roman" w:hAnsi="Times New Roman" w:cs="Times New Roman"/>
          <w:sz w:val="24"/>
          <w:szCs w:val="24"/>
          <w:lang w:val="en-US"/>
        </w:rPr>
        <w:t xml:space="preserve"> 979-9185-37-8)</w:t>
      </w:r>
      <w:r>
        <w:rPr>
          <w:rFonts w:ascii="Times New Roman" w:eastAsia="Times New Roman" w:hAnsi="Times New Roman" w:cs="Times New Roman"/>
          <w:sz w:val="24"/>
          <w:szCs w:val="24"/>
          <w:lang w:val="en-US"/>
        </w:rPr>
        <w:t>.</w:t>
      </w:r>
    </w:p>
    <w:p w:rsid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rPr>
        <w:t xml:space="preserve">Sugiyono. (2011). </w:t>
      </w:r>
      <w:r w:rsidRPr="0080274A">
        <w:rPr>
          <w:rFonts w:ascii="Times New Roman" w:hAnsi="Times New Roman" w:cs="Times New Roman"/>
          <w:i/>
          <w:sz w:val="24"/>
        </w:rPr>
        <w:t>Statistika  untuk Penelitian</w:t>
      </w:r>
      <w:r>
        <w:rPr>
          <w:rFonts w:ascii="Times New Roman" w:hAnsi="Times New Roman" w:cs="Times New Roman"/>
          <w:sz w:val="24"/>
        </w:rPr>
        <w:t>. Bandung: Alfabeta.</w:t>
      </w:r>
      <w:r>
        <w:rPr>
          <w:rFonts w:ascii="Times New Roman" w:hAnsi="Times New Roman" w:cs="Times New Roman"/>
          <w:sz w:val="24"/>
          <w:lang w:val="en-US"/>
        </w:rPr>
        <w:t xml:space="preserve"> (</w:t>
      </w:r>
      <w:proofErr w:type="gramStart"/>
      <w:r>
        <w:rPr>
          <w:rFonts w:ascii="Times New Roman" w:hAnsi="Times New Roman" w:cs="Times New Roman"/>
          <w:sz w:val="24"/>
          <w:lang w:val="en-US"/>
        </w:rPr>
        <w:t>ISBN :</w:t>
      </w:r>
      <w:proofErr w:type="gramEnd"/>
      <w:r>
        <w:rPr>
          <w:rFonts w:ascii="Times New Roman" w:hAnsi="Times New Roman" w:cs="Times New Roman"/>
          <w:sz w:val="24"/>
          <w:lang w:val="en-US"/>
        </w:rPr>
        <w:t xml:space="preserve"> 978-</w:t>
      </w:r>
      <w:bookmarkStart w:id="0" w:name="_GoBack"/>
      <w:bookmarkEnd w:id="0"/>
      <w:r>
        <w:rPr>
          <w:rFonts w:ascii="Times New Roman" w:hAnsi="Times New Roman" w:cs="Times New Roman"/>
          <w:sz w:val="24"/>
          <w:lang w:val="en-US"/>
        </w:rPr>
        <w:t>979-8433-10-8)</w:t>
      </w:r>
      <w:r>
        <w:rPr>
          <w:rFonts w:ascii="Times New Roman" w:eastAsia="Times New Roman" w:hAnsi="Times New Roman" w:cs="Times New Roman"/>
          <w:sz w:val="24"/>
          <w:szCs w:val="24"/>
          <w:lang w:val="en-US"/>
        </w:rPr>
        <w:t>.</w:t>
      </w:r>
    </w:p>
    <w:p w:rsid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Suhendri, H. (2014). </w:t>
      </w:r>
      <w:r w:rsidRPr="00DB3BF9">
        <w:rPr>
          <w:rFonts w:ascii="Times New Roman" w:hAnsi="Times New Roman" w:cs="Times New Roman"/>
          <w:i/>
          <w:sz w:val="24"/>
          <w:szCs w:val="24"/>
          <w:lang w:val="en-US"/>
        </w:rPr>
        <w:t>Pengaruh Kecerdasan Matematis-Logis dan Kemadirian Belajar Terhadap Hasil Belajar Matematika</w:t>
      </w:r>
      <w:r>
        <w:rPr>
          <w:rFonts w:ascii="Times New Roman" w:hAnsi="Times New Roman" w:cs="Times New Roman"/>
          <w:sz w:val="24"/>
          <w:szCs w:val="24"/>
          <w:lang w:val="en-US"/>
        </w:rPr>
        <w:t>. Jurnal Formatif vol. 1, no. 1, hal. 29-39. (</w:t>
      </w:r>
      <w:proofErr w:type="gramStart"/>
      <w:r>
        <w:rPr>
          <w:rFonts w:ascii="Times New Roman" w:hAnsi="Times New Roman" w:cs="Times New Roman"/>
          <w:sz w:val="24"/>
          <w:szCs w:val="24"/>
          <w:lang w:val="en-US"/>
        </w:rPr>
        <w:t>ISSN :</w:t>
      </w:r>
      <w:proofErr w:type="gramEnd"/>
      <w:r>
        <w:rPr>
          <w:rFonts w:ascii="Times New Roman" w:hAnsi="Times New Roman" w:cs="Times New Roman"/>
          <w:sz w:val="24"/>
          <w:szCs w:val="24"/>
          <w:lang w:val="en-US"/>
        </w:rPr>
        <w:t xml:space="preserve"> 2088-351x)</w:t>
      </w:r>
      <w:r>
        <w:rPr>
          <w:rFonts w:ascii="Times New Roman" w:eastAsia="Times New Roman" w:hAnsi="Times New Roman" w:cs="Times New Roman"/>
          <w:sz w:val="24"/>
          <w:szCs w:val="24"/>
          <w:lang w:val="en-US"/>
        </w:rPr>
        <w:t>.</w:t>
      </w:r>
    </w:p>
    <w:p w:rsidR="002F1A98" w:rsidRDefault="00397D53" w:rsidP="00397D53">
      <w:pPr>
        <w:spacing w:before="240" w:after="240" w:line="240" w:lineRule="auto"/>
        <w:ind w:left="709" w:hanging="709"/>
        <w:jc w:val="both"/>
        <w:rPr>
          <w:rFonts w:ascii="Times New Roman" w:hAnsi="Times New Roman" w:cs="Times New Roman"/>
          <w:sz w:val="24"/>
          <w:szCs w:val="24"/>
          <w:lang w:val="en-US"/>
        </w:rPr>
      </w:pPr>
      <w:r w:rsidRPr="00397D53">
        <w:rPr>
          <w:rFonts w:ascii="Times New Roman" w:hAnsi="Times New Roman" w:cs="Times New Roman"/>
          <w:sz w:val="24"/>
          <w:szCs w:val="24"/>
          <w:lang w:val="en-US"/>
        </w:rPr>
        <w:t xml:space="preserve">Somakim. (2010). </w:t>
      </w:r>
      <w:r w:rsidRPr="00397D53">
        <w:rPr>
          <w:rFonts w:ascii="Times New Roman" w:hAnsi="Times New Roman" w:cs="Times New Roman"/>
          <w:i/>
          <w:sz w:val="24"/>
          <w:szCs w:val="24"/>
          <w:lang w:val="en-US"/>
        </w:rPr>
        <w:t>Peningkatan Kemampun Berfikir Kritis dan Self Efficacy Matematik Siswa Sekolah Menengah Pertama dengan Penggunaan Pendekatan Matematika Realistik</w:t>
      </w:r>
      <w:r w:rsidRPr="00397D53">
        <w:rPr>
          <w:rFonts w:ascii="Times New Roman" w:hAnsi="Times New Roman" w:cs="Times New Roman"/>
          <w:sz w:val="24"/>
          <w:szCs w:val="24"/>
          <w:lang w:val="en-US"/>
        </w:rPr>
        <w:t>. Disertasi FPMIPA UPI Bandung: Tidak diterbitkan</w:t>
      </w:r>
      <w:r>
        <w:rPr>
          <w:rFonts w:ascii="Times New Roman" w:hAnsi="Times New Roman" w:cs="Times New Roman"/>
          <w:sz w:val="24"/>
          <w:szCs w:val="24"/>
          <w:lang w:val="en-US"/>
        </w:rPr>
        <w:t>.</w:t>
      </w:r>
    </w:p>
    <w:p w:rsidR="00397D53" w:rsidRPr="00397D53" w:rsidRDefault="00397D53" w:rsidP="00397D53">
      <w:pPr>
        <w:spacing w:before="240" w:after="240" w:line="240" w:lineRule="auto"/>
        <w:ind w:left="709" w:hanging="709"/>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Uyanto, S. S. (2009). </w:t>
      </w:r>
      <w:r w:rsidRPr="00D26485">
        <w:rPr>
          <w:rFonts w:ascii="Times New Roman" w:hAnsi="Times New Roman" w:cs="Times New Roman"/>
          <w:i/>
          <w:sz w:val="24"/>
          <w:szCs w:val="24"/>
        </w:rPr>
        <w:t>Pedoman Analisis Data dengan SPSS</w:t>
      </w:r>
      <w:r>
        <w:rPr>
          <w:rFonts w:ascii="Times New Roman" w:hAnsi="Times New Roman" w:cs="Times New Roman"/>
          <w:i/>
          <w:sz w:val="24"/>
          <w:szCs w:val="24"/>
        </w:rPr>
        <w:t xml:space="preserve"> Edisi 3</w:t>
      </w:r>
      <w:r>
        <w:rPr>
          <w:rFonts w:ascii="Times New Roman" w:hAnsi="Times New Roman" w:cs="Times New Roman"/>
          <w:sz w:val="24"/>
          <w:szCs w:val="24"/>
        </w:rPr>
        <w:t>. Yogyakarta: Graha Ilmu</w:t>
      </w:r>
    </w:p>
    <w:sectPr w:rsidR="00397D53" w:rsidRPr="00397D53" w:rsidSect="00916138">
      <w:footerReference w:type="default" r:id="rId9"/>
      <w:pgSz w:w="11906" w:h="16838"/>
      <w:pgMar w:top="2268" w:right="1701" w:bottom="1701" w:left="2268" w:header="850"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BE4" w:rsidRDefault="000B6BE4" w:rsidP="00F76F54">
      <w:pPr>
        <w:spacing w:after="0" w:line="240" w:lineRule="auto"/>
      </w:pPr>
      <w:r>
        <w:separator/>
      </w:r>
    </w:p>
  </w:endnote>
  <w:endnote w:type="continuationSeparator" w:id="0">
    <w:p w:rsidR="000B6BE4" w:rsidRDefault="000B6BE4" w:rsidP="00F7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399244"/>
      <w:docPartObj>
        <w:docPartGallery w:val="Page Numbers (Bottom of Page)"/>
        <w:docPartUnique/>
      </w:docPartObj>
    </w:sdtPr>
    <w:sdtEndPr>
      <w:rPr>
        <w:noProof/>
      </w:rPr>
    </w:sdtEndPr>
    <w:sdtContent>
      <w:p w:rsidR="00822FAA" w:rsidRDefault="00822FAA">
        <w:pPr>
          <w:pStyle w:val="Footer"/>
          <w:jc w:val="center"/>
        </w:pPr>
        <w:r>
          <w:fldChar w:fldCharType="begin"/>
        </w:r>
        <w:r>
          <w:instrText xml:space="preserve"> PAGE   \* MERGEFORMAT </w:instrText>
        </w:r>
        <w:r>
          <w:fldChar w:fldCharType="separate"/>
        </w:r>
        <w:r w:rsidR="00896834">
          <w:rPr>
            <w:noProof/>
          </w:rPr>
          <w:t>20</w:t>
        </w:r>
        <w:r>
          <w:rPr>
            <w:noProof/>
          </w:rPr>
          <w:fldChar w:fldCharType="end"/>
        </w:r>
      </w:p>
    </w:sdtContent>
  </w:sdt>
  <w:p w:rsidR="00822FAA" w:rsidRPr="00916138" w:rsidRDefault="00822FAA" w:rsidP="00916138">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BE4" w:rsidRDefault="000B6BE4" w:rsidP="00F76F54">
      <w:pPr>
        <w:spacing w:after="0" w:line="240" w:lineRule="auto"/>
      </w:pPr>
      <w:r>
        <w:separator/>
      </w:r>
    </w:p>
  </w:footnote>
  <w:footnote w:type="continuationSeparator" w:id="0">
    <w:p w:rsidR="000B6BE4" w:rsidRDefault="000B6BE4" w:rsidP="00F76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C54D0"/>
    <w:multiLevelType w:val="hybridMultilevel"/>
    <w:tmpl w:val="172A1644"/>
    <w:lvl w:ilvl="0" w:tplc="9502FFF8">
      <w:start w:val="1"/>
      <w:numFmt w:val="upperLetter"/>
      <w:pStyle w:val="apple-style-span"/>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1">
    <w:nsid w:val="3C251A97"/>
    <w:multiLevelType w:val="hybridMultilevel"/>
    <w:tmpl w:val="C07257DC"/>
    <w:lvl w:ilvl="0" w:tplc="0421000F">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3D6B4D"/>
    <w:multiLevelType w:val="hybridMultilevel"/>
    <w:tmpl w:val="70A004AE"/>
    <w:lvl w:ilvl="0" w:tplc="3092B5C4">
      <w:start w:val="2"/>
      <w:numFmt w:val="lowerLetter"/>
      <w:lvlText w:val="%1."/>
      <w:lvlJc w:val="left"/>
      <w:pPr>
        <w:ind w:left="1636"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325EF3"/>
    <w:multiLevelType w:val="hybridMultilevel"/>
    <w:tmpl w:val="6150A736"/>
    <w:lvl w:ilvl="0" w:tplc="6B24DDF8">
      <w:start w:val="1"/>
      <w:numFmt w:val="decimal"/>
      <w:lvlText w:val="%1."/>
      <w:lvlJc w:val="left"/>
      <w:pPr>
        <w:ind w:left="1493" w:hanging="360"/>
      </w:pPr>
      <w:rPr>
        <w:rFonts w:hint="default"/>
        <w:b/>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4">
    <w:nsid w:val="7005385F"/>
    <w:multiLevelType w:val="hybridMultilevel"/>
    <w:tmpl w:val="A0428864"/>
    <w:lvl w:ilvl="0" w:tplc="0409000F">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5">
    <w:nsid w:val="788016A9"/>
    <w:multiLevelType w:val="hybridMultilevel"/>
    <w:tmpl w:val="5CFA7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3261F"/>
    <w:multiLevelType w:val="hybridMultilevel"/>
    <w:tmpl w:val="9AE85F58"/>
    <w:lvl w:ilvl="0" w:tplc="EBB05C0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7CB322CA"/>
    <w:multiLevelType w:val="hybridMultilevel"/>
    <w:tmpl w:val="C4381B88"/>
    <w:lvl w:ilvl="0" w:tplc="4E5A468C">
      <w:start w:val="1"/>
      <w:numFmt w:val="decimal"/>
      <w:lvlText w:val="%1)"/>
      <w:lvlJc w:val="left"/>
      <w:pPr>
        <w:ind w:left="163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D85FCC"/>
    <w:multiLevelType w:val="hybridMultilevel"/>
    <w:tmpl w:val="213C6A7C"/>
    <w:lvl w:ilvl="0" w:tplc="847C19CA">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
  </w:num>
  <w:num w:numId="2">
    <w:abstractNumId w:val="4"/>
  </w:num>
  <w:num w:numId="3">
    <w:abstractNumId w:val="5"/>
  </w:num>
  <w:num w:numId="4">
    <w:abstractNumId w:val="6"/>
  </w:num>
  <w:num w:numId="5">
    <w:abstractNumId w:val="8"/>
  </w:num>
  <w:num w:numId="6">
    <w:abstractNumId w:val="2"/>
  </w:num>
  <w:num w:numId="7">
    <w:abstractNumId w:val="0"/>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57DB"/>
    <w:rsid w:val="000130B6"/>
    <w:rsid w:val="000143B7"/>
    <w:rsid w:val="0002420F"/>
    <w:rsid w:val="00043D8F"/>
    <w:rsid w:val="0004666C"/>
    <w:rsid w:val="00052286"/>
    <w:rsid w:val="00065A04"/>
    <w:rsid w:val="00066DA8"/>
    <w:rsid w:val="00070CA7"/>
    <w:rsid w:val="0007717B"/>
    <w:rsid w:val="000957DB"/>
    <w:rsid w:val="000B4664"/>
    <w:rsid w:val="000B6BE4"/>
    <w:rsid w:val="000D3B90"/>
    <w:rsid w:val="000D4A16"/>
    <w:rsid w:val="000F3B7A"/>
    <w:rsid w:val="00112EDF"/>
    <w:rsid w:val="0011765D"/>
    <w:rsid w:val="00133DCF"/>
    <w:rsid w:val="00177D55"/>
    <w:rsid w:val="00190DBF"/>
    <w:rsid w:val="001B4D27"/>
    <w:rsid w:val="001C39EB"/>
    <w:rsid w:val="001D35C6"/>
    <w:rsid w:val="001D7ECB"/>
    <w:rsid w:val="001E08AB"/>
    <w:rsid w:val="001F583C"/>
    <w:rsid w:val="001F7E37"/>
    <w:rsid w:val="00207F88"/>
    <w:rsid w:val="00221DDA"/>
    <w:rsid w:val="002257D2"/>
    <w:rsid w:val="00241A28"/>
    <w:rsid w:val="00244AF5"/>
    <w:rsid w:val="00266E46"/>
    <w:rsid w:val="002851C4"/>
    <w:rsid w:val="002D40F0"/>
    <w:rsid w:val="002F1A98"/>
    <w:rsid w:val="0035521A"/>
    <w:rsid w:val="003651F8"/>
    <w:rsid w:val="00397D53"/>
    <w:rsid w:val="003B253D"/>
    <w:rsid w:val="003B2AE4"/>
    <w:rsid w:val="003C633D"/>
    <w:rsid w:val="003D7748"/>
    <w:rsid w:val="003E728F"/>
    <w:rsid w:val="003F76D8"/>
    <w:rsid w:val="00441A66"/>
    <w:rsid w:val="00442472"/>
    <w:rsid w:val="004551AB"/>
    <w:rsid w:val="00484C80"/>
    <w:rsid w:val="0048657C"/>
    <w:rsid w:val="004B4552"/>
    <w:rsid w:val="004E4516"/>
    <w:rsid w:val="004F12F0"/>
    <w:rsid w:val="00513353"/>
    <w:rsid w:val="00537543"/>
    <w:rsid w:val="00557337"/>
    <w:rsid w:val="00596EFF"/>
    <w:rsid w:val="0059738E"/>
    <w:rsid w:val="005A2105"/>
    <w:rsid w:val="005A3C3E"/>
    <w:rsid w:val="005A4446"/>
    <w:rsid w:val="005D71E1"/>
    <w:rsid w:val="006105B0"/>
    <w:rsid w:val="0061251E"/>
    <w:rsid w:val="00624D13"/>
    <w:rsid w:val="00646374"/>
    <w:rsid w:val="0065538F"/>
    <w:rsid w:val="0067632B"/>
    <w:rsid w:val="006B7C0C"/>
    <w:rsid w:val="006D3B5C"/>
    <w:rsid w:val="006D7728"/>
    <w:rsid w:val="0071167B"/>
    <w:rsid w:val="007220BE"/>
    <w:rsid w:val="007430AF"/>
    <w:rsid w:val="00761D2D"/>
    <w:rsid w:val="007626D3"/>
    <w:rsid w:val="007A4328"/>
    <w:rsid w:val="007C7B07"/>
    <w:rsid w:val="007E0E90"/>
    <w:rsid w:val="007F3DD5"/>
    <w:rsid w:val="0081300C"/>
    <w:rsid w:val="00822FAA"/>
    <w:rsid w:val="008635DF"/>
    <w:rsid w:val="008808E5"/>
    <w:rsid w:val="00881737"/>
    <w:rsid w:val="00896834"/>
    <w:rsid w:val="008A76A6"/>
    <w:rsid w:val="008E355E"/>
    <w:rsid w:val="00905A33"/>
    <w:rsid w:val="00916138"/>
    <w:rsid w:val="009375AD"/>
    <w:rsid w:val="009579BA"/>
    <w:rsid w:val="00972767"/>
    <w:rsid w:val="00987C2A"/>
    <w:rsid w:val="009B3EF4"/>
    <w:rsid w:val="009C7324"/>
    <w:rsid w:val="009E0811"/>
    <w:rsid w:val="009E3796"/>
    <w:rsid w:val="00A32D6B"/>
    <w:rsid w:val="00A4499F"/>
    <w:rsid w:val="00A82AAD"/>
    <w:rsid w:val="00A84B26"/>
    <w:rsid w:val="00A872A8"/>
    <w:rsid w:val="00AA46AE"/>
    <w:rsid w:val="00AB5C7B"/>
    <w:rsid w:val="00AC6910"/>
    <w:rsid w:val="00AF2F10"/>
    <w:rsid w:val="00B04E3D"/>
    <w:rsid w:val="00B05678"/>
    <w:rsid w:val="00B064A4"/>
    <w:rsid w:val="00B615D5"/>
    <w:rsid w:val="00B80753"/>
    <w:rsid w:val="00B81BFC"/>
    <w:rsid w:val="00BA3FAF"/>
    <w:rsid w:val="00BB2D88"/>
    <w:rsid w:val="00C1305A"/>
    <w:rsid w:val="00C30B2A"/>
    <w:rsid w:val="00C80AA3"/>
    <w:rsid w:val="00CB2773"/>
    <w:rsid w:val="00CB3B26"/>
    <w:rsid w:val="00CC0A46"/>
    <w:rsid w:val="00CE4B8E"/>
    <w:rsid w:val="00D23394"/>
    <w:rsid w:val="00D3177E"/>
    <w:rsid w:val="00D404E7"/>
    <w:rsid w:val="00D61CB5"/>
    <w:rsid w:val="00D61E36"/>
    <w:rsid w:val="00D94F0A"/>
    <w:rsid w:val="00D951D3"/>
    <w:rsid w:val="00DB4977"/>
    <w:rsid w:val="00DC6F79"/>
    <w:rsid w:val="00DE232D"/>
    <w:rsid w:val="00DE5472"/>
    <w:rsid w:val="00E009D1"/>
    <w:rsid w:val="00E5441B"/>
    <w:rsid w:val="00E75DE3"/>
    <w:rsid w:val="00EB59A2"/>
    <w:rsid w:val="00EC0BD1"/>
    <w:rsid w:val="00EE0AFD"/>
    <w:rsid w:val="00EF1EF3"/>
    <w:rsid w:val="00EF357C"/>
    <w:rsid w:val="00F147D3"/>
    <w:rsid w:val="00F467CD"/>
    <w:rsid w:val="00F63E9C"/>
    <w:rsid w:val="00F661D2"/>
    <w:rsid w:val="00F667EB"/>
    <w:rsid w:val="00F76F54"/>
    <w:rsid w:val="00F92684"/>
    <w:rsid w:val="00FA45FF"/>
    <w:rsid w:val="00FF5721"/>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Straight Arrow Connector 7"/>
        <o:r id="V:Rule2" type="connector" idref="#Straight Arrow Connector 6"/>
        <o:r id="V:Rule3" type="connector" idref="#Straight Connector 4"/>
        <o:r id="V:Rule4" type="connector" idref="#Straight Arrow Connector 8"/>
        <o:r id="V:Rule5" type="connector" idref="#Straight Arrow Connector 5"/>
      </o:rules>
    </o:shapelayout>
  </w:shapeDefaults>
  <w:decimalSymbol w:val="."/>
  <w:listSeparator w:val=","/>
  <w15:docId w15:val="{3BA02439-CD23-4F29-9A8E-60D4412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F1EF3"/>
    <w:pPr>
      <w:ind w:left="720"/>
      <w:contextualSpacing/>
    </w:pPr>
  </w:style>
  <w:style w:type="character" w:customStyle="1" w:styleId="ListParagraphChar">
    <w:name w:val="List Paragraph Char"/>
    <w:aliases w:val="Body of text Char"/>
    <w:basedOn w:val="DefaultParagraphFont"/>
    <w:link w:val="ListParagraph"/>
    <w:uiPriority w:val="34"/>
    <w:locked/>
    <w:rsid w:val="00972767"/>
  </w:style>
  <w:style w:type="paragraph" w:styleId="Header">
    <w:name w:val="header"/>
    <w:basedOn w:val="Normal"/>
    <w:link w:val="HeaderChar"/>
    <w:uiPriority w:val="99"/>
    <w:unhideWhenUsed/>
    <w:rsid w:val="00F7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F54"/>
  </w:style>
  <w:style w:type="paragraph" w:styleId="Footer">
    <w:name w:val="footer"/>
    <w:basedOn w:val="Normal"/>
    <w:link w:val="FooterChar"/>
    <w:uiPriority w:val="99"/>
    <w:unhideWhenUsed/>
    <w:rsid w:val="00F76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F54"/>
  </w:style>
  <w:style w:type="character" w:styleId="Hyperlink">
    <w:name w:val="Hyperlink"/>
    <w:basedOn w:val="DefaultParagraphFont"/>
    <w:uiPriority w:val="99"/>
    <w:unhideWhenUsed/>
    <w:rsid w:val="00916138"/>
    <w:rPr>
      <w:color w:val="0000FF" w:themeColor="hyperlink"/>
      <w:u w:val="single"/>
    </w:rPr>
  </w:style>
  <w:style w:type="character" w:customStyle="1" w:styleId="apple-converted-space">
    <w:name w:val="apple-converted-space"/>
    <w:basedOn w:val="DefaultParagraphFont"/>
    <w:rsid w:val="0065538F"/>
  </w:style>
  <w:style w:type="table" w:styleId="TableGrid">
    <w:name w:val="Table Grid"/>
    <w:basedOn w:val="TableNormal"/>
    <w:uiPriority w:val="59"/>
    <w:rsid w:val="0002420F"/>
    <w:pPr>
      <w:spacing w:after="0" w:line="240" w:lineRule="auto"/>
    </w:pPr>
    <w:rPr>
      <w:rFonts w:eastAsiaTheme="minorEastAsia"/>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77D55"/>
    <w:pPr>
      <w:spacing w:after="0" w:line="240" w:lineRule="auto"/>
    </w:pPr>
  </w:style>
  <w:style w:type="character" w:customStyle="1" w:styleId="BalloonTextChar">
    <w:name w:val="Balloon Text Char"/>
    <w:basedOn w:val="DefaultParagraphFont"/>
    <w:link w:val="BalloonText"/>
    <w:uiPriority w:val="99"/>
    <w:semiHidden/>
    <w:rsid w:val="00177D55"/>
    <w:rPr>
      <w:rFonts w:ascii="Tahoma" w:hAnsi="Tahoma" w:cs="Tahoma"/>
      <w:sz w:val="16"/>
      <w:szCs w:val="16"/>
    </w:rPr>
  </w:style>
  <w:style w:type="paragraph" w:styleId="BalloonText">
    <w:name w:val="Balloon Text"/>
    <w:basedOn w:val="Normal"/>
    <w:link w:val="BalloonTextChar"/>
    <w:uiPriority w:val="99"/>
    <w:semiHidden/>
    <w:unhideWhenUsed/>
    <w:rsid w:val="00177D55"/>
    <w:pPr>
      <w:spacing w:after="0" w:line="240" w:lineRule="auto"/>
    </w:pPr>
    <w:rPr>
      <w:rFonts w:ascii="Tahoma" w:hAnsi="Tahoma" w:cs="Tahoma"/>
      <w:sz w:val="16"/>
      <w:szCs w:val="16"/>
    </w:rPr>
  </w:style>
  <w:style w:type="paragraph" w:customStyle="1" w:styleId="Judul">
    <w:name w:val="Judul"/>
    <w:basedOn w:val="ListParagraph"/>
    <w:link w:val="JudulChar"/>
    <w:rsid w:val="00177D55"/>
    <w:pPr>
      <w:numPr>
        <w:numId w:val="7"/>
      </w:numPr>
      <w:spacing w:after="0" w:line="240" w:lineRule="auto"/>
    </w:pPr>
    <w:rPr>
      <w:rFonts w:eastAsia="Times New Roman" w:cs="Times New Roman"/>
      <w:b/>
      <w:sz w:val="24"/>
      <w:szCs w:val="24"/>
      <w:lang w:val="en-GB" w:eastAsia="en-GB"/>
    </w:rPr>
  </w:style>
  <w:style w:type="character" w:customStyle="1" w:styleId="JudulChar">
    <w:name w:val="Judul Char"/>
    <w:basedOn w:val="DefaultParagraphFont"/>
    <w:link w:val="Judul"/>
    <w:locked/>
    <w:rsid w:val="00177D55"/>
    <w:rPr>
      <w:rFonts w:eastAsia="Times New Roman" w:cs="Times New Roman"/>
      <w:b/>
      <w:sz w:val="24"/>
      <w:szCs w:val="24"/>
      <w:lang w:val="en-GB" w:eastAsia="en-GB"/>
    </w:rPr>
  </w:style>
  <w:style w:type="character" w:customStyle="1" w:styleId="apple-style-span">
    <w:name w:val="apple-style-span"/>
    <w:basedOn w:val="DefaultParagraphFont"/>
    <w:rsid w:val="00177D55"/>
  </w:style>
  <w:style w:type="character" w:customStyle="1" w:styleId="hps">
    <w:name w:val="hps"/>
    <w:basedOn w:val="DefaultParagraphFont"/>
    <w:rsid w:val="00177D55"/>
  </w:style>
  <w:style w:type="character" w:styleId="PlaceholderText">
    <w:name w:val="Placeholder Text"/>
    <w:basedOn w:val="DefaultParagraphFont"/>
    <w:uiPriority w:val="99"/>
    <w:semiHidden/>
    <w:rsid w:val="003B2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cs.indiana.edu/~sdi/AnalyzingChange-Gain.pdf" TargetMode="External"/><Relationship Id="rId3" Type="http://schemas.openxmlformats.org/officeDocument/2006/relationships/settings" Target="settings.xml"/><Relationship Id="rId7" Type="http://schemas.openxmlformats.org/officeDocument/2006/relationships/hyperlink" Target="mailto:devianopi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94"/>
    <w:rsid w:val="001D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A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30</Pages>
  <Words>6342</Words>
  <Characters>36155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73</cp:revision>
  <dcterms:created xsi:type="dcterms:W3CDTF">2013-06-05T10:39:00Z</dcterms:created>
  <dcterms:modified xsi:type="dcterms:W3CDTF">2015-12-11T16:41:00Z</dcterms:modified>
</cp:coreProperties>
</file>