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B0" w:rsidRDefault="002730BF" w:rsidP="00273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30BF" w:rsidRDefault="002730BF" w:rsidP="00273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BF" w:rsidRDefault="002730BF" w:rsidP="00273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BELAJAR AKTIF </w:t>
      </w:r>
      <w:bookmarkStart w:id="0" w:name="_GoBack"/>
      <w:r w:rsidRPr="00B25B77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TERHADAP HASIL BELAJAR SISWA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SMK YP 79 MAJALAYA).</w:t>
      </w:r>
    </w:p>
    <w:p w:rsidR="002730BF" w:rsidRDefault="002730BF" w:rsidP="00B25B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0B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BF">
        <w:rPr>
          <w:rFonts w:ascii="Times New Roman" w:hAnsi="Times New Roman" w:cs="Times New Roman"/>
          <w:sz w:val="24"/>
          <w:szCs w:val="24"/>
        </w:rPr>
        <w:t>Kentutasan</w:t>
      </w:r>
      <w:proofErr w:type="spellEnd"/>
      <w:r w:rsidRPr="002730BF">
        <w:rPr>
          <w:rFonts w:ascii="Times New Roman" w:hAnsi="Times New Roman" w:cs="Times New Roman"/>
          <w:sz w:val="24"/>
          <w:szCs w:val="24"/>
        </w:rPr>
        <w:t xml:space="preserve"> Minimal (KKM) di SMK YP 79 MAJALAYA.</w:t>
      </w:r>
      <w:proofErr w:type="gramEnd"/>
      <w:r w:rsidRPr="0027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77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 AK 2)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(X AK 1).</w:t>
      </w:r>
      <w:r w:rsidR="00B2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77">
        <w:rPr>
          <w:rFonts w:ascii="Times New Roman" w:hAnsi="Times New Roman" w:cs="Times New Roman"/>
          <w:i/>
          <w:sz w:val="24"/>
          <w:szCs w:val="24"/>
        </w:rPr>
        <w:t xml:space="preserve">Quasi </w:t>
      </w:r>
      <w:proofErr w:type="spellStart"/>
      <w:r w:rsidRPr="00B25B77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B25B77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quasi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nonequivalent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77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0BF" w:rsidRDefault="002730BF" w:rsidP="00273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0BF" w:rsidRPr="002730BF" w:rsidRDefault="002730BF" w:rsidP="002730BF">
      <w:pPr>
        <w:jc w:val="both"/>
        <w:rPr>
          <w:rFonts w:ascii="Times New Roman" w:hAnsi="Times New Roman" w:cs="Times New Roman"/>
          <w:sz w:val="24"/>
          <w:szCs w:val="24"/>
        </w:rPr>
      </w:pPr>
      <w:r w:rsidRPr="002730B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730B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730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25B77">
        <w:rPr>
          <w:rFonts w:ascii="Times New Roman" w:hAnsi="Times New Roman" w:cs="Times New Roman"/>
          <w:sz w:val="24"/>
          <w:szCs w:val="24"/>
        </w:rPr>
        <w:t xml:space="preserve"> </w:t>
      </w:r>
      <w:r w:rsidR="00B25B77" w:rsidRPr="00B25B77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sectPr w:rsidR="002730BF" w:rsidRPr="002730BF" w:rsidSect="00B25B77">
      <w:footerReference w:type="default" r:id="rId7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77" w:rsidRDefault="00B25B77" w:rsidP="00B25B77">
      <w:pPr>
        <w:spacing w:after="0" w:line="240" w:lineRule="auto"/>
      </w:pPr>
      <w:r>
        <w:separator/>
      </w:r>
    </w:p>
  </w:endnote>
  <w:endnote w:type="continuationSeparator" w:id="0">
    <w:p w:rsidR="00B25B77" w:rsidRDefault="00B25B77" w:rsidP="00B2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77" w:rsidRDefault="00B25B77" w:rsidP="00B25B77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77" w:rsidRDefault="00B25B77" w:rsidP="00B25B77">
      <w:pPr>
        <w:spacing w:after="0" w:line="240" w:lineRule="auto"/>
      </w:pPr>
      <w:r>
        <w:separator/>
      </w:r>
    </w:p>
  </w:footnote>
  <w:footnote w:type="continuationSeparator" w:id="0">
    <w:p w:rsidR="00B25B77" w:rsidRDefault="00B25B77" w:rsidP="00B2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BF"/>
    <w:rsid w:val="002730BF"/>
    <w:rsid w:val="00B25B77"/>
    <w:rsid w:val="00B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77"/>
  </w:style>
  <w:style w:type="paragraph" w:styleId="Footer">
    <w:name w:val="footer"/>
    <w:basedOn w:val="Normal"/>
    <w:link w:val="FooterChar"/>
    <w:uiPriority w:val="99"/>
    <w:unhideWhenUsed/>
    <w:rsid w:val="00B2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77"/>
  </w:style>
  <w:style w:type="paragraph" w:styleId="Footer">
    <w:name w:val="footer"/>
    <w:basedOn w:val="Normal"/>
    <w:link w:val="FooterChar"/>
    <w:uiPriority w:val="99"/>
    <w:unhideWhenUsed/>
    <w:rsid w:val="00B2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</cp:revision>
  <cp:lastPrinted>2016-08-16T12:46:00Z</cp:lastPrinted>
  <dcterms:created xsi:type="dcterms:W3CDTF">2016-08-16T12:27:00Z</dcterms:created>
  <dcterms:modified xsi:type="dcterms:W3CDTF">2016-08-16T12:46:00Z</dcterms:modified>
</cp:coreProperties>
</file>