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81" w:rsidRPr="00E124BD" w:rsidRDefault="00AD1753" w:rsidP="00E124B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4816241</wp:posOffset>
                </wp:positionH>
                <wp:positionV relativeFrom="paragraph">
                  <wp:posOffset>-1074420</wp:posOffset>
                </wp:positionV>
                <wp:extent cx="269507" cy="385011"/>
                <wp:effectExtent l="0" t="0" r="0" b="0"/>
                <wp:wrapNone/>
                <wp:docPr id="2" name="Oval 2"/>
                <wp:cNvGraphicFramePr/>
                <a:graphic xmlns:a="http://schemas.openxmlformats.org/drawingml/2006/main">
                  <a:graphicData uri="http://schemas.microsoft.com/office/word/2010/wordprocessingShape">
                    <wps:wsp>
                      <wps:cNvSpPr/>
                      <wps:spPr>
                        <a:xfrm>
                          <a:off x="0" y="0"/>
                          <a:ext cx="269507" cy="385011"/>
                        </a:xfrm>
                        <a:prstGeom prst="ellipse">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379.25pt;margin-top:-84.6pt;width:21.2pt;height:3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" fillcolor="white [3201]" stroked="f" strokeweight="2pt"/>
            </w:pict>
          </mc:Fallback>
        </mc:AlternateContent>
      </w:r>
      <w:r w:rsidR="00D65877" w:rsidRPr="00E124BD">
        <w:rPr>
          <w:rFonts w:ascii="Times New Roman" w:hAnsi="Times New Roman" w:cs="Times New Roman"/>
          <w:b/>
          <w:sz w:val="24"/>
          <w:szCs w:val="24"/>
        </w:rPr>
        <w:t>BAB II</w:t>
      </w:r>
    </w:p>
    <w:p w:rsidR="00D65877" w:rsidRPr="00E124BD" w:rsidRDefault="00D65877" w:rsidP="00E124BD">
      <w:pPr>
        <w:spacing w:after="0" w:line="480" w:lineRule="auto"/>
        <w:jc w:val="center"/>
        <w:rPr>
          <w:rFonts w:ascii="Times New Roman" w:hAnsi="Times New Roman" w:cs="Times New Roman"/>
          <w:b/>
          <w:sz w:val="24"/>
          <w:szCs w:val="24"/>
        </w:rPr>
      </w:pPr>
      <w:r w:rsidRPr="00E124BD">
        <w:rPr>
          <w:rFonts w:ascii="Times New Roman" w:hAnsi="Times New Roman" w:cs="Times New Roman"/>
          <w:b/>
          <w:sz w:val="24"/>
          <w:szCs w:val="24"/>
        </w:rPr>
        <w:t>KAJIAN TEORI</w:t>
      </w:r>
    </w:p>
    <w:p w:rsidR="00B54D4F" w:rsidRPr="003E497B" w:rsidRDefault="00B54D4F" w:rsidP="00304175">
      <w:pPr>
        <w:pStyle w:val="ListParagraph"/>
        <w:numPr>
          <w:ilvl w:val="0"/>
          <w:numId w:val="1"/>
        </w:numPr>
        <w:spacing w:after="0" w:line="480" w:lineRule="auto"/>
        <w:ind w:left="567" w:hanging="567"/>
        <w:jc w:val="both"/>
        <w:rPr>
          <w:rFonts w:ascii="Times New Roman" w:hAnsi="Times New Roman" w:cs="Times New Roman"/>
          <w:b/>
          <w:sz w:val="24"/>
          <w:szCs w:val="24"/>
        </w:rPr>
      </w:pPr>
      <w:r w:rsidRPr="003E497B">
        <w:rPr>
          <w:rFonts w:ascii="Times New Roman" w:hAnsi="Times New Roman" w:cs="Times New Roman"/>
          <w:b/>
          <w:sz w:val="24"/>
          <w:szCs w:val="24"/>
        </w:rPr>
        <w:t>Teori Belajar Yang Mendukung</w:t>
      </w:r>
    </w:p>
    <w:p w:rsidR="00E14370" w:rsidRPr="003E497B" w:rsidRDefault="00E14370" w:rsidP="00304175">
      <w:pPr>
        <w:pStyle w:val="ListParagraph"/>
        <w:numPr>
          <w:ilvl w:val="0"/>
          <w:numId w:val="8"/>
        </w:numPr>
        <w:spacing w:after="0" w:line="480" w:lineRule="auto"/>
        <w:ind w:left="567" w:hanging="567"/>
        <w:jc w:val="both"/>
        <w:rPr>
          <w:rFonts w:ascii="Times New Roman" w:hAnsi="Times New Roman" w:cs="Times New Roman"/>
          <w:b/>
          <w:sz w:val="24"/>
          <w:szCs w:val="24"/>
        </w:rPr>
      </w:pPr>
      <w:r w:rsidRPr="003E497B">
        <w:rPr>
          <w:rFonts w:ascii="Times New Roman" w:hAnsi="Times New Roman" w:cs="Times New Roman"/>
          <w:b/>
          <w:sz w:val="24"/>
          <w:szCs w:val="24"/>
        </w:rPr>
        <w:t xml:space="preserve">Teori </w:t>
      </w:r>
      <w:r w:rsidRPr="009420A1">
        <w:rPr>
          <w:rFonts w:ascii="Times New Roman" w:hAnsi="Times New Roman" w:cs="Times New Roman"/>
          <w:b/>
          <w:i/>
          <w:sz w:val="24"/>
          <w:szCs w:val="24"/>
        </w:rPr>
        <w:t>Perkembangan Piaget</w:t>
      </w:r>
      <w:r w:rsidRPr="003E497B">
        <w:rPr>
          <w:rFonts w:ascii="Times New Roman" w:hAnsi="Times New Roman" w:cs="Times New Roman"/>
          <w:b/>
          <w:sz w:val="24"/>
          <w:szCs w:val="24"/>
        </w:rPr>
        <w:t xml:space="preserve"> dan Pandangan Konstruktivisme</w:t>
      </w:r>
    </w:p>
    <w:p w:rsidR="00E14370" w:rsidRPr="004031E5" w:rsidRDefault="00E14370" w:rsidP="00304175">
      <w:pPr>
        <w:spacing w:after="0" w:line="480"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 xml:space="preserve">Tokoh ini terkenal dengan perkembangan mental seorang anak atau </w:t>
      </w:r>
      <w:r w:rsidR="008E41BD">
        <w:rPr>
          <w:rFonts w:ascii="Times New Roman" w:hAnsi="Times New Roman" w:cs="Times New Roman"/>
          <w:sz w:val="24"/>
          <w:szCs w:val="24"/>
        </w:rPr>
        <w:t xml:space="preserve">perkembangan </w:t>
      </w:r>
      <w:r w:rsidRPr="004031E5">
        <w:rPr>
          <w:rFonts w:ascii="Times New Roman" w:hAnsi="Times New Roman" w:cs="Times New Roman"/>
          <w:sz w:val="24"/>
          <w:szCs w:val="24"/>
        </w:rPr>
        <w:t>kognitif</w:t>
      </w:r>
      <w:r w:rsidR="008E41BD">
        <w:rPr>
          <w:rFonts w:ascii="Times New Roman" w:hAnsi="Times New Roman" w:cs="Times New Roman"/>
          <w:sz w:val="24"/>
          <w:szCs w:val="24"/>
        </w:rPr>
        <w:t xml:space="preserve"> </w:t>
      </w:r>
      <w:r w:rsidRPr="004031E5">
        <w:rPr>
          <w:rFonts w:ascii="Times New Roman" w:hAnsi="Times New Roman" w:cs="Times New Roman"/>
          <w:sz w:val="24"/>
          <w:szCs w:val="24"/>
        </w:rPr>
        <w:t>yang</w:t>
      </w:r>
      <w:r w:rsidR="008E41BD">
        <w:rPr>
          <w:rFonts w:ascii="Times New Roman" w:hAnsi="Times New Roman" w:cs="Times New Roman"/>
          <w:sz w:val="24"/>
          <w:szCs w:val="24"/>
        </w:rPr>
        <w:t xml:space="preserve"> </w:t>
      </w:r>
      <w:r w:rsidRPr="004031E5">
        <w:rPr>
          <w:rFonts w:ascii="Times New Roman" w:hAnsi="Times New Roman" w:cs="Times New Roman"/>
          <w:sz w:val="24"/>
          <w:szCs w:val="24"/>
        </w:rPr>
        <w:t>beraliran konstruktivisme.</w:t>
      </w:r>
      <w:proofErr w:type="gramEnd"/>
      <w:r w:rsidRPr="004031E5">
        <w:rPr>
          <w:rFonts w:ascii="Times New Roman" w:hAnsi="Times New Roman" w:cs="Times New Roman"/>
          <w:sz w:val="24"/>
          <w:szCs w:val="24"/>
        </w:rPr>
        <w:t xml:space="preserve"> Perkembangan kognitif manusia tumbuh secara kronologis melalui empat tahap berurutan, yaitu: tahap </w:t>
      </w:r>
      <w:r w:rsidR="008E41BD">
        <w:rPr>
          <w:rFonts w:ascii="Times New Roman" w:hAnsi="Times New Roman" w:cs="Times New Roman"/>
          <w:sz w:val="24"/>
          <w:szCs w:val="24"/>
        </w:rPr>
        <w:t>sensori, tahap</w:t>
      </w:r>
      <w:r w:rsidRPr="004031E5">
        <w:rPr>
          <w:rFonts w:ascii="Times New Roman" w:hAnsi="Times New Roman" w:cs="Times New Roman"/>
          <w:sz w:val="24"/>
          <w:szCs w:val="24"/>
        </w:rPr>
        <w:t xml:space="preserve"> praoprasional, tahap oprasional konkrit, dan tahap oprasional formal. </w:t>
      </w:r>
      <w:proofErr w:type="gramStart"/>
      <w:r w:rsidRPr="004031E5">
        <w:rPr>
          <w:rFonts w:ascii="Times New Roman" w:hAnsi="Times New Roman" w:cs="Times New Roman"/>
          <w:sz w:val="24"/>
          <w:szCs w:val="24"/>
        </w:rPr>
        <w:t>Untuk menginginkan perkembangan</w:t>
      </w:r>
      <w:r w:rsidR="008E41BD">
        <w:rPr>
          <w:rFonts w:ascii="Times New Roman" w:hAnsi="Times New Roman" w:cs="Times New Roman"/>
          <w:sz w:val="24"/>
          <w:szCs w:val="24"/>
        </w:rPr>
        <w:t xml:space="preserve"> </w:t>
      </w:r>
      <w:r w:rsidRPr="004031E5">
        <w:rPr>
          <w:rFonts w:ascii="Times New Roman" w:hAnsi="Times New Roman" w:cs="Times New Roman"/>
          <w:sz w:val="24"/>
          <w:szCs w:val="24"/>
        </w:rPr>
        <w:t>mental siswa lebih cepat dan dapat masuk kepada tahap yan</w:t>
      </w:r>
      <w:r w:rsidR="008E41BD">
        <w:rPr>
          <w:rFonts w:ascii="Times New Roman" w:hAnsi="Times New Roman" w:cs="Times New Roman"/>
          <w:sz w:val="24"/>
          <w:szCs w:val="24"/>
        </w:rPr>
        <w:t xml:space="preserve">g lebih tinggi, siswa diperkaya </w:t>
      </w:r>
      <w:r w:rsidR="007151DA">
        <w:rPr>
          <w:rFonts w:ascii="Times New Roman" w:hAnsi="Times New Roman" w:cs="Times New Roman"/>
          <w:sz w:val="24"/>
          <w:szCs w:val="24"/>
        </w:rPr>
        <w:t>dengan pengalaman.</w:t>
      </w:r>
      <w:proofErr w:type="gramEnd"/>
      <w:r w:rsidRPr="004031E5">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Secara aktif individu menciptakan struktur-struktur kognitif dalam interaksi dengan lingkungannya.</w:t>
      </w:r>
      <w:proofErr w:type="gramEnd"/>
      <w:r w:rsidRPr="004031E5">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Melalui struktur-struktur kognitif ini individu menyusun pengertian tentang realitasnya.</w:t>
      </w:r>
      <w:proofErr w:type="gramEnd"/>
      <w:r w:rsidRPr="004031E5">
        <w:rPr>
          <w:rFonts w:ascii="Times New Roman" w:hAnsi="Times New Roman" w:cs="Times New Roman"/>
          <w:sz w:val="24"/>
          <w:szCs w:val="24"/>
        </w:rPr>
        <w:t xml:space="preserve"> Struktur kognitif dalam individu selalu berubah, disesuaikan menurut </w:t>
      </w:r>
      <w:proofErr w:type="gramStart"/>
      <w:r w:rsidRPr="004031E5">
        <w:rPr>
          <w:rFonts w:ascii="Times New Roman" w:hAnsi="Times New Roman" w:cs="Times New Roman"/>
          <w:sz w:val="24"/>
          <w:szCs w:val="24"/>
        </w:rPr>
        <w:t>tuntunan  lingkungan</w:t>
      </w:r>
      <w:proofErr w:type="gramEnd"/>
      <w:r w:rsidRPr="004031E5">
        <w:rPr>
          <w:rFonts w:ascii="Times New Roman" w:hAnsi="Times New Roman" w:cs="Times New Roman"/>
          <w:sz w:val="24"/>
          <w:szCs w:val="24"/>
        </w:rPr>
        <w:t xml:space="preserve"> dan organisme yang sedang berubah.  </w:t>
      </w:r>
    </w:p>
    <w:p w:rsidR="00E14370" w:rsidRPr="004031E5" w:rsidRDefault="00E14370" w:rsidP="00304175">
      <w:pPr>
        <w:spacing w:after="0" w:line="456"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Pembelajaran matematika yang berlandaskan pada konstruktivisme sangat peduli bagaimana seseorang memerlukan kema</w:t>
      </w:r>
      <w:r w:rsidR="009D2E3C">
        <w:rPr>
          <w:rFonts w:ascii="Times New Roman" w:hAnsi="Times New Roman" w:cs="Times New Roman"/>
          <w:sz w:val="24"/>
          <w:szCs w:val="24"/>
        </w:rPr>
        <w:t>mpuan komunikasi, k</w:t>
      </w:r>
      <w:r>
        <w:rPr>
          <w:rFonts w:ascii="Times New Roman" w:hAnsi="Times New Roman" w:cs="Times New Roman"/>
          <w:sz w:val="24"/>
          <w:szCs w:val="24"/>
        </w:rPr>
        <w:t xml:space="preserve">emampuan </w:t>
      </w:r>
      <w:r w:rsidRPr="004031E5">
        <w:rPr>
          <w:rFonts w:ascii="Times New Roman" w:hAnsi="Times New Roman" w:cs="Times New Roman"/>
          <w:sz w:val="24"/>
          <w:szCs w:val="24"/>
        </w:rPr>
        <w:t xml:space="preserve">ini berdasarkan pada hasil penelitian </w:t>
      </w:r>
      <w:r w:rsidRPr="009420A1">
        <w:rPr>
          <w:rFonts w:ascii="Times New Roman" w:hAnsi="Times New Roman" w:cs="Times New Roman"/>
          <w:i/>
          <w:sz w:val="24"/>
          <w:szCs w:val="24"/>
        </w:rPr>
        <w:t>Piaget</w:t>
      </w:r>
      <w:r w:rsidRPr="004031E5">
        <w:rPr>
          <w:rFonts w:ascii="Times New Roman" w:hAnsi="Times New Roman" w:cs="Times New Roman"/>
          <w:sz w:val="24"/>
          <w:szCs w:val="24"/>
        </w:rPr>
        <w:t xml:space="preserve"> yang menyimpulkan bahwa pengetahuan dibangun dalam pikiran individu atau siswa.</w:t>
      </w:r>
      <w:proofErr w:type="gramEnd"/>
      <w:r w:rsidR="009D2E3C">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 xml:space="preserve">Menurut </w:t>
      </w:r>
      <w:r w:rsidRPr="009420A1">
        <w:rPr>
          <w:rFonts w:ascii="Times New Roman" w:hAnsi="Times New Roman" w:cs="Times New Roman"/>
          <w:i/>
          <w:sz w:val="24"/>
          <w:szCs w:val="24"/>
        </w:rPr>
        <w:t>Piaget</w:t>
      </w:r>
      <w:r w:rsidRPr="004031E5">
        <w:rPr>
          <w:rFonts w:ascii="Times New Roman" w:hAnsi="Times New Roman" w:cs="Times New Roman"/>
          <w:sz w:val="24"/>
          <w:szCs w:val="24"/>
        </w:rPr>
        <w:t xml:space="preserve"> manusia memiliki struktur pengetahuan dalam otaknya yang disebut schemata, seperti kotak-kotak yang masing-masing berisi informasi bermakna yang berbeda-beda.</w:t>
      </w:r>
      <w:proofErr w:type="gramEnd"/>
      <w:r w:rsidRPr="004031E5">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Perkembangan skemata ini berlangsung terus menerus melalui adaptasi dengan lingkungannya.</w:t>
      </w:r>
      <w:proofErr w:type="gramEnd"/>
      <w:r w:rsidRPr="004031E5">
        <w:rPr>
          <w:rFonts w:ascii="Times New Roman" w:hAnsi="Times New Roman" w:cs="Times New Roman"/>
          <w:sz w:val="24"/>
          <w:szCs w:val="24"/>
        </w:rPr>
        <w:t xml:space="preserve"> Dari proses kognitif ada dua hal yang essensial bagi berlangsungnya konstruksi pengetahuan: (1) proses asmilasi yaitu proses dimana seseorang digunakan struktur pengetahuan yang sudah ada untuk menanggapi </w:t>
      </w:r>
      <w:r w:rsidRPr="004031E5">
        <w:rPr>
          <w:rFonts w:ascii="Times New Roman" w:hAnsi="Times New Roman" w:cs="Times New Roman"/>
          <w:sz w:val="24"/>
          <w:szCs w:val="24"/>
        </w:rPr>
        <w:lastRenderedPageBreak/>
        <w:t xml:space="preserve">masalah yang dihadapinya, (2) proses akomodasi yaitu proses dimana </w:t>
      </w:r>
      <w:proofErr w:type="gramStart"/>
      <w:r w:rsidRPr="004031E5">
        <w:rPr>
          <w:rFonts w:ascii="Times New Roman" w:hAnsi="Times New Roman" w:cs="Times New Roman"/>
          <w:sz w:val="24"/>
          <w:szCs w:val="24"/>
        </w:rPr>
        <w:t>seseorang  memodifikasi</w:t>
      </w:r>
      <w:proofErr w:type="gramEnd"/>
      <w:r w:rsidRPr="004031E5">
        <w:rPr>
          <w:rFonts w:ascii="Times New Roman" w:hAnsi="Times New Roman" w:cs="Times New Roman"/>
          <w:sz w:val="24"/>
          <w:szCs w:val="24"/>
        </w:rPr>
        <w:t xml:space="preserve"> struktur mental yang ada dalam merespon lingkungannya (Oakley, 2004:13). Melalui proses asimilasi dan akomodasi terjadi equilibrasi yaitu proses pengaturan diri untuk berkembang. Jika proses asimilasi seorang anak atau siswa tidak berhasil melakukan adaptasi dengan lingkungannya</w:t>
      </w:r>
      <w:r w:rsidR="001A4D7A">
        <w:rPr>
          <w:rFonts w:ascii="Times New Roman" w:hAnsi="Times New Roman" w:cs="Times New Roman"/>
          <w:sz w:val="24"/>
          <w:szCs w:val="24"/>
        </w:rPr>
        <w:t xml:space="preserve"> </w:t>
      </w:r>
      <w:r w:rsidRPr="004031E5">
        <w:rPr>
          <w:rFonts w:ascii="Times New Roman" w:hAnsi="Times New Roman" w:cs="Times New Roman"/>
          <w:sz w:val="24"/>
          <w:szCs w:val="24"/>
        </w:rPr>
        <w:t xml:space="preserve">maka terjadilah ketidakseimbangan antara proses asimilasi dan akomodasi, kondisi ini disebut disequiblibrium. Jika proses asimilasi dan akomodasi terjadi maka terjadi equiblirium pada tahap perkembangan yang lebih tinggi. </w:t>
      </w:r>
    </w:p>
    <w:p w:rsidR="00E14370" w:rsidRPr="004031E5" w:rsidRDefault="00E14370" w:rsidP="00304175">
      <w:pPr>
        <w:spacing w:after="0" w:line="480"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Menurut teori konstruktivis ini, satu prinsip yang paling penting dalam psikologi pendidikan adalah bahwa guru tidak hanya sekedar memberikan</w:t>
      </w:r>
      <w:r>
        <w:rPr>
          <w:rFonts w:ascii="Times New Roman" w:hAnsi="Times New Roman" w:cs="Times New Roman"/>
          <w:sz w:val="24"/>
          <w:szCs w:val="24"/>
        </w:rPr>
        <w:t xml:space="preserve"> </w:t>
      </w:r>
      <w:r w:rsidRPr="004031E5">
        <w:rPr>
          <w:rFonts w:ascii="Times New Roman" w:hAnsi="Times New Roman" w:cs="Times New Roman"/>
          <w:sz w:val="24"/>
          <w:szCs w:val="24"/>
        </w:rPr>
        <w:t>pengetahuan kepada siswa.</w:t>
      </w:r>
      <w:proofErr w:type="gramEnd"/>
      <w:r w:rsidRPr="004031E5">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Siswa harus membangun sendiri pengetahuan didalambenaknya.</w:t>
      </w:r>
      <w:proofErr w:type="gramEnd"/>
      <w:r w:rsidRPr="004031E5">
        <w:rPr>
          <w:rFonts w:ascii="Times New Roman" w:hAnsi="Times New Roman" w:cs="Times New Roman"/>
          <w:sz w:val="24"/>
          <w:szCs w:val="24"/>
        </w:rPr>
        <w:t xml:space="preserve"> Guru dapat memberikan kemudahan untuk proses ini, dengan memberi kesempatan kepada siswa untuk menemukan </w:t>
      </w:r>
      <w:proofErr w:type="gramStart"/>
      <w:r w:rsidRPr="004031E5">
        <w:rPr>
          <w:rFonts w:ascii="Times New Roman" w:hAnsi="Times New Roman" w:cs="Times New Roman"/>
          <w:sz w:val="24"/>
          <w:szCs w:val="24"/>
        </w:rPr>
        <w:t>atau  menerapkan</w:t>
      </w:r>
      <w:proofErr w:type="gramEnd"/>
      <w:r w:rsidRPr="004031E5">
        <w:rPr>
          <w:rFonts w:ascii="Times New Roman" w:hAnsi="Times New Roman" w:cs="Times New Roman"/>
          <w:sz w:val="24"/>
          <w:szCs w:val="24"/>
        </w:rPr>
        <w:t xml:space="preserve"> ide-ide mereka sendiri dan mengajar siswa menjadi sadar dan secara sadar menggunakan strategi mereka sendiri untuk belajar </w:t>
      </w:r>
      <w:r>
        <w:rPr>
          <w:rFonts w:ascii="Times New Roman" w:hAnsi="Times New Roman" w:cs="Times New Roman"/>
          <w:sz w:val="24"/>
          <w:szCs w:val="24"/>
        </w:rPr>
        <w:t xml:space="preserve">(Trianto 2002). </w:t>
      </w:r>
    </w:p>
    <w:p w:rsidR="00E14370" w:rsidRPr="003E497B" w:rsidRDefault="00E14370" w:rsidP="00304175">
      <w:pPr>
        <w:pStyle w:val="ListParagraph"/>
        <w:numPr>
          <w:ilvl w:val="0"/>
          <w:numId w:val="8"/>
        </w:numPr>
        <w:spacing w:after="0" w:line="480" w:lineRule="auto"/>
        <w:ind w:left="567" w:hanging="567"/>
        <w:jc w:val="both"/>
        <w:rPr>
          <w:rFonts w:ascii="Times New Roman" w:hAnsi="Times New Roman" w:cs="Times New Roman"/>
          <w:b/>
          <w:sz w:val="24"/>
          <w:szCs w:val="24"/>
        </w:rPr>
      </w:pPr>
      <w:r w:rsidRPr="003E497B">
        <w:rPr>
          <w:rFonts w:ascii="Times New Roman" w:hAnsi="Times New Roman" w:cs="Times New Roman"/>
          <w:b/>
          <w:sz w:val="24"/>
          <w:szCs w:val="24"/>
        </w:rPr>
        <w:t xml:space="preserve">Teori </w:t>
      </w:r>
      <w:r w:rsidRPr="009420A1">
        <w:rPr>
          <w:rFonts w:ascii="Times New Roman" w:hAnsi="Times New Roman" w:cs="Times New Roman"/>
          <w:b/>
          <w:i/>
          <w:sz w:val="24"/>
          <w:szCs w:val="24"/>
        </w:rPr>
        <w:t>Sosio-Cultural Vygotsky</w:t>
      </w:r>
      <w:r w:rsidRPr="003E497B">
        <w:rPr>
          <w:rFonts w:ascii="Times New Roman" w:hAnsi="Times New Roman" w:cs="Times New Roman"/>
          <w:b/>
          <w:sz w:val="24"/>
          <w:szCs w:val="24"/>
        </w:rPr>
        <w:t xml:space="preserve"> </w:t>
      </w:r>
    </w:p>
    <w:p w:rsidR="00E14370" w:rsidRPr="004031E5" w:rsidRDefault="00E14370" w:rsidP="009D2E3C">
      <w:pPr>
        <w:spacing w:after="0" w:line="432" w:lineRule="auto"/>
        <w:ind w:firstLine="567"/>
        <w:jc w:val="both"/>
        <w:rPr>
          <w:rFonts w:ascii="Times New Roman" w:hAnsi="Times New Roman" w:cs="Times New Roman"/>
          <w:sz w:val="24"/>
          <w:szCs w:val="24"/>
        </w:rPr>
      </w:pPr>
      <w:r w:rsidRPr="004031E5">
        <w:rPr>
          <w:rFonts w:ascii="Times New Roman" w:hAnsi="Times New Roman" w:cs="Times New Roman"/>
          <w:sz w:val="24"/>
          <w:szCs w:val="24"/>
        </w:rPr>
        <w:t xml:space="preserve">Berbeda dengan Piaget yang memandang  bahwa  proses  konstruksi suatu pengetahuan terjadi secara internal didalam kognisi seseorang, </w:t>
      </w:r>
      <w:r w:rsidRPr="009420A1">
        <w:rPr>
          <w:rFonts w:ascii="Times New Roman" w:hAnsi="Times New Roman" w:cs="Times New Roman"/>
          <w:i/>
          <w:sz w:val="24"/>
          <w:szCs w:val="24"/>
        </w:rPr>
        <w:t>Vygotsky</w:t>
      </w:r>
      <w:r w:rsidRPr="004031E5">
        <w:rPr>
          <w:rFonts w:ascii="Times New Roman" w:hAnsi="Times New Roman" w:cs="Times New Roman"/>
          <w:sz w:val="24"/>
          <w:szCs w:val="24"/>
        </w:rPr>
        <w:t xml:space="preserve">  lebih menekankan konstruksi suatu pengetahuan pada aspek eksternal melaui  proses sosiocultural yaitu bahwa perkembangan tergantung  baik pada faktor  biologis yang menentukan fungsi-fungsi elementer memori, atensi, persepsi, dan stimulus-respon, faktor sosial sangat penting artinya bagi perkembangan  fungsi mental lebih tinggi untuk mengembangkan konsep. Namun </w:t>
      </w:r>
      <w:proofErr w:type="gramStart"/>
      <w:r w:rsidRPr="004031E5">
        <w:rPr>
          <w:rFonts w:ascii="Times New Roman" w:hAnsi="Times New Roman" w:cs="Times New Roman"/>
          <w:sz w:val="24"/>
          <w:szCs w:val="24"/>
        </w:rPr>
        <w:t xml:space="preserve">demikian  </w:t>
      </w:r>
      <w:r w:rsidRPr="009420A1">
        <w:rPr>
          <w:rFonts w:ascii="Times New Roman" w:hAnsi="Times New Roman" w:cs="Times New Roman"/>
          <w:i/>
          <w:sz w:val="24"/>
          <w:szCs w:val="24"/>
        </w:rPr>
        <w:t>Vygotsky</w:t>
      </w:r>
      <w:proofErr w:type="gramEnd"/>
      <w:r w:rsidRPr="004031E5">
        <w:rPr>
          <w:rFonts w:ascii="Times New Roman" w:hAnsi="Times New Roman" w:cs="Times New Roman"/>
          <w:sz w:val="24"/>
          <w:szCs w:val="24"/>
        </w:rPr>
        <w:t xml:space="preserve"> tidak menolak bahwa proses konstruksi pengetahuan juga terjadi  secara internal (Oakley, 2004).  </w:t>
      </w:r>
    </w:p>
    <w:p w:rsidR="00E14370" w:rsidRDefault="00E14370" w:rsidP="00890B11">
      <w:pPr>
        <w:spacing w:after="0" w:line="504"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lastRenderedPageBreak/>
        <w:t xml:space="preserve">Salah satu kunci dari </w:t>
      </w:r>
      <w:r w:rsidRPr="009420A1">
        <w:rPr>
          <w:rFonts w:ascii="Times New Roman" w:hAnsi="Times New Roman" w:cs="Times New Roman"/>
          <w:i/>
          <w:sz w:val="24"/>
          <w:szCs w:val="24"/>
        </w:rPr>
        <w:t>teori Vygotsky</w:t>
      </w:r>
      <w:r w:rsidRPr="004031E5">
        <w:rPr>
          <w:rFonts w:ascii="Times New Roman" w:hAnsi="Times New Roman" w:cs="Times New Roman"/>
          <w:sz w:val="24"/>
          <w:szCs w:val="24"/>
        </w:rPr>
        <w:t xml:space="preserve"> adalah konsep </w:t>
      </w:r>
      <w:r w:rsidRPr="009420A1">
        <w:rPr>
          <w:rFonts w:ascii="Times New Roman" w:hAnsi="Times New Roman" w:cs="Times New Roman"/>
          <w:i/>
          <w:sz w:val="24"/>
          <w:szCs w:val="24"/>
        </w:rPr>
        <w:t>Zone of Proximal Development</w:t>
      </w:r>
      <w:r w:rsidRPr="004031E5">
        <w:rPr>
          <w:rFonts w:ascii="Times New Roman" w:hAnsi="Times New Roman" w:cs="Times New Roman"/>
          <w:sz w:val="24"/>
          <w:szCs w:val="24"/>
        </w:rPr>
        <w:t xml:space="preserve"> (ZPD).</w:t>
      </w:r>
      <w:proofErr w:type="gramEnd"/>
      <w:r w:rsidRPr="004031E5">
        <w:rPr>
          <w:rFonts w:ascii="Times New Roman" w:hAnsi="Times New Roman" w:cs="Times New Roman"/>
          <w:sz w:val="24"/>
          <w:szCs w:val="24"/>
        </w:rPr>
        <w:t xml:space="preserve"> ZPD untuk materi matematika yaitu jarak antara </w:t>
      </w:r>
      <w:r w:rsidRPr="009420A1">
        <w:rPr>
          <w:rFonts w:ascii="Times New Roman" w:hAnsi="Times New Roman" w:cs="Times New Roman"/>
          <w:i/>
          <w:sz w:val="24"/>
          <w:szCs w:val="24"/>
        </w:rPr>
        <w:t>Level Actual Development</w:t>
      </w:r>
      <w:r w:rsidRPr="004031E5">
        <w:rPr>
          <w:rFonts w:ascii="Times New Roman" w:hAnsi="Times New Roman" w:cs="Times New Roman"/>
          <w:sz w:val="24"/>
          <w:szCs w:val="24"/>
        </w:rPr>
        <w:t xml:space="preserve"> (LAD) anak dan level potensial anak untuk mengetahui materi tersebut melalui bantuan pihak lain (</w:t>
      </w:r>
      <w:proofErr w:type="gramStart"/>
      <w:r w:rsidRPr="004031E5">
        <w:rPr>
          <w:rFonts w:ascii="Times New Roman" w:hAnsi="Times New Roman" w:cs="Times New Roman"/>
          <w:sz w:val="24"/>
          <w:szCs w:val="24"/>
        </w:rPr>
        <w:t>guru  atau</w:t>
      </w:r>
      <w:proofErr w:type="gramEnd"/>
      <w:r w:rsidRPr="004031E5">
        <w:rPr>
          <w:rFonts w:ascii="Times New Roman" w:hAnsi="Times New Roman" w:cs="Times New Roman"/>
          <w:sz w:val="24"/>
          <w:szCs w:val="24"/>
        </w:rPr>
        <w:t xml:space="preserve">  rekan  sebaya) yang  lebih </w:t>
      </w:r>
      <w:r w:rsidRPr="009420A1">
        <w:rPr>
          <w:rFonts w:ascii="Times New Roman" w:hAnsi="Times New Roman" w:cs="Times New Roman"/>
          <w:i/>
          <w:sz w:val="24"/>
          <w:szCs w:val="24"/>
        </w:rPr>
        <w:t>expert</w:t>
      </w:r>
      <w:r w:rsidRPr="004031E5">
        <w:rPr>
          <w:rFonts w:ascii="Times New Roman" w:hAnsi="Times New Roman" w:cs="Times New Roman"/>
          <w:sz w:val="24"/>
          <w:szCs w:val="24"/>
        </w:rPr>
        <w:t xml:space="preserve">. Menurut </w:t>
      </w:r>
      <w:r w:rsidRPr="009420A1">
        <w:rPr>
          <w:rFonts w:ascii="Times New Roman" w:hAnsi="Times New Roman" w:cs="Times New Roman"/>
          <w:i/>
          <w:sz w:val="24"/>
          <w:szCs w:val="24"/>
        </w:rPr>
        <w:t>Oakley</w:t>
      </w:r>
      <w:r w:rsidRPr="004031E5">
        <w:rPr>
          <w:rFonts w:ascii="Times New Roman" w:hAnsi="Times New Roman" w:cs="Times New Roman"/>
          <w:sz w:val="24"/>
          <w:szCs w:val="24"/>
        </w:rPr>
        <w:t xml:space="preserve"> (2004) terdapat perbedaan antara level </w:t>
      </w:r>
      <w:proofErr w:type="gramStart"/>
      <w:r w:rsidRPr="004031E5">
        <w:rPr>
          <w:rFonts w:ascii="Times New Roman" w:hAnsi="Times New Roman" w:cs="Times New Roman"/>
          <w:sz w:val="24"/>
          <w:szCs w:val="24"/>
        </w:rPr>
        <w:t>aktual  yang</w:t>
      </w:r>
      <w:proofErr w:type="gramEnd"/>
      <w:r w:rsidRPr="004031E5">
        <w:rPr>
          <w:rFonts w:ascii="Times New Roman" w:hAnsi="Times New Roman" w:cs="Times New Roman"/>
          <w:sz w:val="24"/>
          <w:szCs w:val="24"/>
        </w:rPr>
        <w:t xml:space="preserve"> memuat</w:t>
      </w:r>
      <w:r w:rsidR="00F5457B">
        <w:rPr>
          <w:rFonts w:ascii="Times New Roman" w:hAnsi="Times New Roman" w:cs="Times New Roman"/>
          <w:sz w:val="24"/>
          <w:szCs w:val="24"/>
        </w:rPr>
        <w:t xml:space="preserve"> </w:t>
      </w:r>
      <w:r w:rsidRPr="004031E5">
        <w:rPr>
          <w:rFonts w:ascii="Times New Roman" w:hAnsi="Times New Roman" w:cs="Times New Roman"/>
          <w:sz w:val="24"/>
          <w:szCs w:val="24"/>
        </w:rPr>
        <w:t xml:space="preserve">proses yang telah berkembang dan ZPD yang memuat proses atau fungsi-fungsi yang belum matang. Untuk memperjelas ZPD, LAD, </w:t>
      </w:r>
      <w:proofErr w:type="gramStart"/>
      <w:r w:rsidRPr="004031E5">
        <w:rPr>
          <w:rFonts w:ascii="Times New Roman" w:hAnsi="Times New Roman" w:cs="Times New Roman"/>
          <w:sz w:val="24"/>
          <w:szCs w:val="24"/>
        </w:rPr>
        <w:t>dan  level</w:t>
      </w:r>
      <w:proofErr w:type="gramEnd"/>
      <w:r w:rsidRPr="004031E5">
        <w:rPr>
          <w:rFonts w:ascii="Times New Roman" w:hAnsi="Times New Roman" w:cs="Times New Roman"/>
          <w:sz w:val="24"/>
          <w:szCs w:val="24"/>
        </w:rPr>
        <w:t xml:space="preserve"> potensial dapat dilihat dari Gambar 2.1. </w:t>
      </w:r>
    </w:p>
    <w:p w:rsidR="005F0C48" w:rsidRPr="004031E5" w:rsidRDefault="00304175" w:rsidP="00304175">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F0C48">
        <w:rPr>
          <w:rFonts w:ascii="Times New Roman" w:hAnsi="Times New Roman" w:cs="Times New Roman"/>
          <w:sz w:val="24"/>
          <w:szCs w:val="24"/>
        </w:rPr>
        <w:t>Level Potensial</w:t>
      </w:r>
    </w:p>
    <w:p w:rsidR="00E14370" w:rsidRDefault="00E14370" w:rsidP="00E14370">
      <w:pPr>
        <w:spacing w:line="480" w:lineRule="auto"/>
        <w:jc w:val="both"/>
        <w:rPr>
          <w:rFonts w:ascii="Times New Roman" w:hAnsi="Times New Roman" w:cs="Times New Roman"/>
          <w:sz w:val="24"/>
          <w:szCs w:val="24"/>
        </w:rPr>
      </w:pPr>
      <w:r w:rsidRPr="004031E5">
        <w:rPr>
          <w:rFonts w:ascii="Times New Roman" w:hAnsi="Times New Roman" w:cs="Times New Roman"/>
          <w:sz w:val="24"/>
          <w:szCs w:val="24"/>
        </w:rPr>
        <w:t xml:space="preserve">   </w:t>
      </w:r>
      <w:r w:rsidR="008E6E35">
        <w:rPr>
          <w:rFonts w:ascii="Times New Roman" w:hAnsi="Times New Roman" w:cs="Times New Roman"/>
          <w:noProof/>
          <w:sz w:val="24"/>
          <w:szCs w:val="24"/>
        </w:rPr>
        <w:drawing>
          <wp:inline distT="0" distB="0" distL="0" distR="0">
            <wp:extent cx="4764394" cy="1395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656" cy="1395740"/>
                    </a:xfrm>
                    <a:prstGeom prst="rect">
                      <a:avLst/>
                    </a:prstGeom>
                    <a:noFill/>
                    <a:ln>
                      <a:noFill/>
                    </a:ln>
                  </pic:spPr>
                </pic:pic>
              </a:graphicData>
            </a:graphic>
          </wp:inline>
        </w:drawing>
      </w:r>
    </w:p>
    <w:p w:rsidR="005F0C48" w:rsidRDefault="005F0C48" w:rsidP="00304175">
      <w:pPr>
        <w:spacing w:line="45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Gambar 2.1 </w:t>
      </w:r>
      <w:r>
        <w:rPr>
          <w:rFonts w:ascii="Times New Roman" w:hAnsi="Times New Roman" w:cs="Times New Roman"/>
          <w:i/>
          <w:sz w:val="24"/>
          <w:szCs w:val="24"/>
        </w:rPr>
        <w:t>Zone of proximal Dev</w:t>
      </w:r>
      <w:r w:rsidRPr="005F0C48">
        <w:rPr>
          <w:rFonts w:ascii="Times New Roman" w:hAnsi="Times New Roman" w:cs="Times New Roman"/>
          <w:i/>
          <w:sz w:val="24"/>
          <w:szCs w:val="24"/>
        </w:rPr>
        <w:t>elopmen</w:t>
      </w:r>
      <w:r>
        <w:rPr>
          <w:rFonts w:ascii="Times New Roman" w:hAnsi="Times New Roman" w:cs="Times New Roman"/>
          <w:i/>
          <w:sz w:val="24"/>
          <w:szCs w:val="24"/>
        </w:rPr>
        <w:t>t</w:t>
      </w:r>
    </w:p>
    <w:p w:rsidR="00E14370" w:rsidRDefault="00E14370" w:rsidP="00890B11">
      <w:pPr>
        <w:spacing w:after="0" w:line="504" w:lineRule="auto"/>
        <w:ind w:firstLine="567"/>
        <w:jc w:val="both"/>
        <w:rPr>
          <w:rFonts w:ascii="Times New Roman" w:hAnsi="Times New Roman" w:cs="Times New Roman"/>
          <w:sz w:val="24"/>
          <w:szCs w:val="24"/>
        </w:rPr>
      </w:pPr>
      <w:r w:rsidRPr="004031E5">
        <w:rPr>
          <w:rFonts w:ascii="Times New Roman" w:hAnsi="Times New Roman" w:cs="Times New Roman"/>
          <w:sz w:val="24"/>
          <w:szCs w:val="24"/>
        </w:rPr>
        <w:t>Satu lagi ide penting yang terdapat dalam teori</w:t>
      </w:r>
      <w:r w:rsidRPr="009420A1">
        <w:rPr>
          <w:rFonts w:ascii="Times New Roman" w:hAnsi="Times New Roman" w:cs="Times New Roman"/>
          <w:i/>
          <w:sz w:val="24"/>
          <w:szCs w:val="24"/>
        </w:rPr>
        <w:t xml:space="preserve"> Vygotsky </w:t>
      </w:r>
      <w:r w:rsidRPr="004031E5">
        <w:rPr>
          <w:rFonts w:ascii="Times New Roman" w:hAnsi="Times New Roman" w:cs="Times New Roman"/>
          <w:sz w:val="24"/>
          <w:szCs w:val="24"/>
        </w:rPr>
        <w:t xml:space="preserve">adalah </w:t>
      </w:r>
      <w:r w:rsidRPr="009420A1">
        <w:rPr>
          <w:rFonts w:ascii="Times New Roman" w:hAnsi="Times New Roman" w:cs="Times New Roman"/>
          <w:i/>
          <w:sz w:val="24"/>
          <w:szCs w:val="24"/>
        </w:rPr>
        <w:t>scaffolding</w:t>
      </w:r>
      <w:r w:rsidRPr="004031E5">
        <w:rPr>
          <w:rFonts w:ascii="Times New Roman" w:hAnsi="Times New Roman" w:cs="Times New Roman"/>
          <w:sz w:val="24"/>
          <w:szCs w:val="24"/>
        </w:rPr>
        <w:t xml:space="preserve"> yakni pemberian bantuan kepada siswa selama tahap-tahap perkembangannya dan mengurangi bantuan tersebut dan memberikan kesempatan kepada siswa untuk mengambil alih tanggung jawab yang semakin besar setelah siswa dapat</w:t>
      </w:r>
      <w:r w:rsidR="009A4E53">
        <w:rPr>
          <w:rFonts w:ascii="Times New Roman" w:hAnsi="Times New Roman" w:cs="Times New Roman"/>
          <w:sz w:val="24"/>
          <w:szCs w:val="24"/>
        </w:rPr>
        <w:t xml:space="preserve"> </w:t>
      </w:r>
      <w:r w:rsidRPr="004031E5">
        <w:rPr>
          <w:rFonts w:ascii="Times New Roman" w:hAnsi="Times New Roman" w:cs="Times New Roman"/>
          <w:sz w:val="24"/>
          <w:szCs w:val="24"/>
        </w:rPr>
        <w:t xml:space="preserve">melakukannya mandiri. Penafsiran </w:t>
      </w:r>
      <w:proofErr w:type="gramStart"/>
      <w:r w:rsidRPr="004031E5">
        <w:rPr>
          <w:rFonts w:ascii="Times New Roman" w:hAnsi="Times New Roman" w:cs="Times New Roman"/>
          <w:sz w:val="24"/>
          <w:szCs w:val="24"/>
        </w:rPr>
        <w:t>terkini  terhadap</w:t>
      </w:r>
      <w:proofErr w:type="gramEnd"/>
      <w:r w:rsidRPr="004031E5">
        <w:rPr>
          <w:rFonts w:ascii="Times New Roman" w:hAnsi="Times New Roman" w:cs="Times New Roman"/>
          <w:sz w:val="24"/>
          <w:szCs w:val="24"/>
        </w:rPr>
        <w:t xml:space="preserve"> ide-ide </w:t>
      </w:r>
      <w:r w:rsidRPr="009420A1">
        <w:rPr>
          <w:rFonts w:ascii="Times New Roman" w:hAnsi="Times New Roman" w:cs="Times New Roman"/>
          <w:i/>
          <w:sz w:val="24"/>
          <w:szCs w:val="24"/>
        </w:rPr>
        <w:t>Vygotsky</w:t>
      </w:r>
      <w:r w:rsidRPr="004031E5">
        <w:rPr>
          <w:rFonts w:ascii="Times New Roman" w:hAnsi="Times New Roman" w:cs="Times New Roman"/>
          <w:sz w:val="24"/>
          <w:szCs w:val="24"/>
        </w:rPr>
        <w:t xml:space="preserve"> adalah siswa seharusnya diberikan tugas-tugas kompleks, sulit, dan sesuai dengan kehidupan sehari-hari, kemudian diberikan bantuan secukupnya untuk menyelesaikan tugas yang diberikan. </w:t>
      </w:r>
    </w:p>
    <w:p w:rsidR="00E14370" w:rsidRPr="009420A1" w:rsidRDefault="00E14370" w:rsidP="00E055F3">
      <w:pPr>
        <w:pStyle w:val="ListParagraph"/>
        <w:numPr>
          <w:ilvl w:val="0"/>
          <w:numId w:val="8"/>
        </w:numPr>
        <w:spacing w:after="0" w:line="516" w:lineRule="auto"/>
        <w:ind w:left="567" w:hanging="567"/>
        <w:jc w:val="both"/>
        <w:rPr>
          <w:rFonts w:ascii="Times New Roman" w:hAnsi="Times New Roman" w:cs="Times New Roman"/>
          <w:b/>
          <w:i/>
          <w:sz w:val="24"/>
          <w:szCs w:val="24"/>
        </w:rPr>
      </w:pPr>
      <w:r w:rsidRPr="009420A1">
        <w:rPr>
          <w:rFonts w:ascii="Times New Roman" w:hAnsi="Times New Roman" w:cs="Times New Roman"/>
          <w:b/>
          <w:i/>
          <w:sz w:val="24"/>
          <w:szCs w:val="24"/>
        </w:rPr>
        <w:lastRenderedPageBreak/>
        <w:t xml:space="preserve">Teori Bruner </w:t>
      </w:r>
    </w:p>
    <w:p w:rsidR="00E14370" w:rsidRPr="004031E5" w:rsidRDefault="00E14370" w:rsidP="00E055F3">
      <w:pPr>
        <w:spacing w:after="0" w:line="516" w:lineRule="auto"/>
        <w:ind w:firstLine="567"/>
        <w:jc w:val="both"/>
        <w:rPr>
          <w:rFonts w:ascii="Times New Roman" w:hAnsi="Times New Roman" w:cs="Times New Roman"/>
          <w:sz w:val="24"/>
          <w:szCs w:val="24"/>
        </w:rPr>
      </w:pPr>
      <w:r w:rsidRPr="009420A1">
        <w:rPr>
          <w:rFonts w:ascii="Times New Roman" w:hAnsi="Times New Roman" w:cs="Times New Roman"/>
          <w:i/>
          <w:sz w:val="24"/>
          <w:szCs w:val="24"/>
        </w:rPr>
        <w:t>Jerome Bruner</w:t>
      </w:r>
      <w:r w:rsidRPr="004031E5">
        <w:rPr>
          <w:rFonts w:ascii="Times New Roman" w:hAnsi="Times New Roman" w:cs="Times New Roman"/>
          <w:sz w:val="24"/>
          <w:szCs w:val="24"/>
        </w:rPr>
        <w:t xml:space="preserve"> dalam teorinya menyertakan bahwa belajar bermatematika </w:t>
      </w:r>
      <w:proofErr w:type="gramStart"/>
      <w:r w:rsidRPr="004031E5">
        <w:rPr>
          <w:rFonts w:ascii="Times New Roman" w:hAnsi="Times New Roman" w:cs="Times New Roman"/>
          <w:sz w:val="24"/>
          <w:szCs w:val="24"/>
        </w:rPr>
        <w:t>akan</w:t>
      </w:r>
      <w:proofErr w:type="gramEnd"/>
      <w:r w:rsidRPr="004031E5">
        <w:rPr>
          <w:rFonts w:ascii="Times New Roman" w:hAnsi="Times New Roman" w:cs="Times New Roman"/>
          <w:sz w:val="24"/>
          <w:szCs w:val="24"/>
        </w:rPr>
        <w:t xml:space="preserve"> lebih berhasil jika proses pengajaran diarahkan pada konsep-konsep dan struktur-struktur yang termuat dalam pokok bahasan yang diajarkan, disamping hubungan yang terkait antara konsep-konsep dan struktur-struktur. Hal ini </w:t>
      </w:r>
      <w:proofErr w:type="gramStart"/>
      <w:r w:rsidRPr="004031E5">
        <w:rPr>
          <w:rFonts w:ascii="Times New Roman" w:hAnsi="Times New Roman" w:cs="Times New Roman"/>
          <w:sz w:val="24"/>
          <w:szCs w:val="24"/>
        </w:rPr>
        <w:t>akan</w:t>
      </w:r>
      <w:proofErr w:type="gramEnd"/>
      <w:r w:rsidRPr="004031E5">
        <w:rPr>
          <w:rFonts w:ascii="Times New Roman" w:hAnsi="Times New Roman" w:cs="Times New Roman"/>
          <w:sz w:val="24"/>
          <w:szCs w:val="24"/>
        </w:rPr>
        <w:t xml:space="preserve"> memudahkan siswa dalam memahami materi yang harus dikuasainya. </w:t>
      </w:r>
    </w:p>
    <w:p w:rsidR="00E14370" w:rsidRPr="004031E5" w:rsidRDefault="00E14370" w:rsidP="00E055F3">
      <w:pPr>
        <w:spacing w:after="0" w:line="516" w:lineRule="auto"/>
        <w:ind w:firstLine="567"/>
        <w:jc w:val="both"/>
        <w:rPr>
          <w:rFonts w:ascii="Times New Roman" w:hAnsi="Times New Roman" w:cs="Times New Roman"/>
          <w:sz w:val="24"/>
          <w:szCs w:val="24"/>
        </w:rPr>
      </w:pPr>
      <w:r w:rsidRPr="009420A1">
        <w:rPr>
          <w:rFonts w:ascii="Times New Roman" w:hAnsi="Times New Roman" w:cs="Times New Roman"/>
          <w:i/>
          <w:sz w:val="24"/>
          <w:szCs w:val="24"/>
        </w:rPr>
        <w:t>Bruner</w:t>
      </w:r>
      <w:r w:rsidRPr="004031E5">
        <w:rPr>
          <w:rFonts w:ascii="Times New Roman" w:hAnsi="Times New Roman" w:cs="Times New Roman"/>
          <w:sz w:val="24"/>
          <w:szCs w:val="24"/>
        </w:rPr>
        <w:t xml:space="preserve"> mengungkapkan bahwa proses belajar siswa sebaiknya diberi kesempatan untuk memanipulasi benda-benda (alat peraga). Melalui </w:t>
      </w:r>
      <w:proofErr w:type="gramStart"/>
      <w:r w:rsidRPr="004031E5">
        <w:rPr>
          <w:rFonts w:ascii="Times New Roman" w:hAnsi="Times New Roman" w:cs="Times New Roman"/>
          <w:sz w:val="24"/>
          <w:szCs w:val="24"/>
        </w:rPr>
        <w:t>alat  perga</w:t>
      </w:r>
      <w:proofErr w:type="gramEnd"/>
      <w:r w:rsidRPr="004031E5">
        <w:rPr>
          <w:rFonts w:ascii="Times New Roman" w:hAnsi="Times New Roman" w:cs="Times New Roman"/>
          <w:sz w:val="24"/>
          <w:szCs w:val="24"/>
        </w:rPr>
        <w:t xml:space="preserve"> siswa akan melihat secara langsung bagaimana keteraturan dan pola struktur yang terdapat dalam benda yang diperhatikannya itu. </w:t>
      </w:r>
      <w:proofErr w:type="gramStart"/>
      <w:r w:rsidRPr="004031E5">
        <w:rPr>
          <w:rFonts w:ascii="Times New Roman" w:hAnsi="Times New Roman" w:cs="Times New Roman"/>
          <w:sz w:val="24"/>
          <w:szCs w:val="24"/>
        </w:rPr>
        <w:t>Keteraturan tersebut kemudian oleh anak dihubungkan dengan intuitif yang telah melekat pada diri siswa.</w:t>
      </w:r>
      <w:proofErr w:type="gramEnd"/>
      <w:r w:rsidRPr="004031E5">
        <w:rPr>
          <w:rFonts w:ascii="Times New Roman" w:hAnsi="Times New Roman" w:cs="Times New Roman"/>
          <w:sz w:val="24"/>
          <w:szCs w:val="24"/>
        </w:rPr>
        <w:t xml:space="preserve"> </w:t>
      </w:r>
    </w:p>
    <w:p w:rsidR="00E14370" w:rsidRPr="004031E5" w:rsidRDefault="00E14370" w:rsidP="00E055F3">
      <w:pPr>
        <w:spacing w:after="0" w:line="516" w:lineRule="auto"/>
        <w:ind w:firstLine="567"/>
        <w:jc w:val="both"/>
        <w:rPr>
          <w:rFonts w:ascii="Times New Roman" w:hAnsi="Times New Roman" w:cs="Times New Roman"/>
          <w:sz w:val="24"/>
          <w:szCs w:val="24"/>
        </w:rPr>
      </w:pPr>
      <w:r w:rsidRPr="009420A1">
        <w:rPr>
          <w:rFonts w:ascii="Times New Roman" w:hAnsi="Times New Roman" w:cs="Times New Roman"/>
          <w:i/>
          <w:sz w:val="24"/>
          <w:szCs w:val="24"/>
        </w:rPr>
        <w:t>Bruner</w:t>
      </w:r>
      <w:r w:rsidRPr="004031E5">
        <w:rPr>
          <w:rFonts w:ascii="Times New Roman" w:hAnsi="Times New Roman" w:cs="Times New Roman"/>
          <w:sz w:val="24"/>
          <w:szCs w:val="24"/>
        </w:rPr>
        <w:t xml:space="preserve"> mengemukakan bahwa dalam proses belajar siswa melalui 3 tahap,</w:t>
      </w:r>
      <w:r w:rsidR="006F6261">
        <w:rPr>
          <w:rFonts w:ascii="Times New Roman" w:hAnsi="Times New Roman" w:cs="Times New Roman"/>
          <w:sz w:val="24"/>
          <w:szCs w:val="24"/>
        </w:rPr>
        <w:t xml:space="preserve"> </w:t>
      </w:r>
      <w:r w:rsidRPr="004031E5">
        <w:rPr>
          <w:rFonts w:ascii="Times New Roman" w:hAnsi="Times New Roman" w:cs="Times New Roman"/>
          <w:sz w:val="24"/>
          <w:szCs w:val="24"/>
        </w:rPr>
        <w:t xml:space="preserve">yaitu:  </w:t>
      </w:r>
    </w:p>
    <w:p w:rsidR="00E14370" w:rsidRPr="006F6261" w:rsidRDefault="00E14370" w:rsidP="00E055F3">
      <w:pPr>
        <w:pStyle w:val="ListParagraph"/>
        <w:numPr>
          <w:ilvl w:val="0"/>
          <w:numId w:val="9"/>
        </w:numPr>
        <w:spacing w:after="0" w:line="516" w:lineRule="auto"/>
        <w:ind w:left="567" w:hanging="567"/>
        <w:jc w:val="both"/>
        <w:rPr>
          <w:rFonts w:ascii="Times New Roman" w:hAnsi="Times New Roman" w:cs="Times New Roman"/>
          <w:sz w:val="24"/>
          <w:szCs w:val="24"/>
        </w:rPr>
      </w:pPr>
      <w:r w:rsidRPr="006F6261">
        <w:rPr>
          <w:rFonts w:ascii="Times New Roman" w:hAnsi="Times New Roman" w:cs="Times New Roman"/>
          <w:sz w:val="24"/>
          <w:szCs w:val="24"/>
        </w:rPr>
        <w:t xml:space="preserve">Tahap Enaktif  </w:t>
      </w:r>
    </w:p>
    <w:p w:rsidR="00E14370" w:rsidRPr="004031E5" w:rsidRDefault="00E14370" w:rsidP="00E055F3">
      <w:pPr>
        <w:spacing w:after="0" w:line="516"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Dalam tahap ini siswa secara langsung terl</w:t>
      </w:r>
      <w:r>
        <w:rPr>
          <w:rFonts w:ascii="Times New Roman" w:hAnsi="Times New Roman" w:cs="Times New Roman"/>
          <w:sz w:val="24"/>
          <w:szCs w:val="24"/>
        </w:rPr>
        <w:t>ihat dalam memanipulasi objek.</w:t>
      </w:r>
      <w:proofErr w:type="gramEnd"/>
      <w:r>
        <w:rPr>
          <w:rFonts w:ascii="Times New Roman" w:hAnsi="Times New Roman" w:cs="Times New Roman"/>
          <w:sz w:val="24"/>
          <w:szCs w:val="24"/>
        </w:rPr>
        <w:t xml:space="preserve"> </w:t>
      </w:r>
      <w:r w:rsidR="00E055F3">
        <w:rPr>
          <w:rFonts w:ascii="Times New Roman" w:hAnsi="Times New Roman" w:cs="Times New Roman"/>
          <w:sz w:val="24"/>
          <w:szCs w:val="24"/>
        </w:rPr>
        <w:t>Misalnya jika siswa ingin menghitung buah apel maka buah apel tersebut harus ada dihadapan siswa tersebut</w:t>
      </w:r>
      <w:r w:rsidRPr="004031E5">
        <w:rPr>
          <w:rFonts w:ascii="Times New Roman" w:hAnsi="Times New Roman" w:cs="Times New Roman"/>
          <w:sz w:val="24"/>
          <w:szCs w:val="24"/>
        </w:rPr>
        <w:t xml:space="preserve"> </w:t>
      </w:r>
    </w:p>
    <w:p w:rsidR="00E14370" w:rsidRDefault="00E14370" w:rsidP="00E055F3">
      <w:pPr>
        <w:pStyle w:val="ListParagraph"/>
        <w:numPr>
          <w:ilvl w:val="0"/>
          <w:numId w:val="9"/>
        </w:numPr>
        <w:spacing w:after="0" w:line="51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Tahap Ikonik  </w:t>
      </w:r>
    </w:p>
    <w:p w:rsidR="00E14370" w:rsidRPr="004031E5" w:rsidRDefault="00E14370" w:rsidP="00E055F3">
      <w:pPr>
        <w:spacing w:after="0" w:line="516"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 xml:space="preserve">Dalam tahap ini kegiatan yang dilakukan siswa berhubungan dengan </w:t>
      </w:r>
      <w:r w:rsidR="006F6261">
        <w:rPr>
          <w:rFonts w:ascii="Times New Roman" w:hAnsi="Times New Roman" w:cs="Times New Roman"/>
          <w:sz w:val="24"/>
          <w:szCs w:val="24"/>
        </w:rPr>
        <w:t>mental</w:t>
      </w:r>
      <w:r w:rsidRPr="004031E5">
        <w:rPr>
          <w:rFonts w:ascii="Times New Roman" w:hAnsi="Times New Roman" w:cs="Times New Roman"/>
          <w:sz w:val="24"/>
          <w:szCs w:val="24"/>
        </w:rPr>
        <w:t xml:space="preserve"> yang merupakan gambaran dari objek-objek yang dimanipulasinya.</w:t>
      </w:r>
      <w:proofErr w:type="gramEnd"/>
      <w:r w:rsidRPr="004031E5">
        <w:rPr>
          <w:rFonts w:ascii="Times New Roman" w:hAnsi="Times New Roman" w:cs="Times New Roman"/>
          <w:sz w:val="24"/>
          <w:szCs w:val="24"/>
        </w:rPr>
        <w:t xml:space="preserve"> Siswa tidak secara langsung memanipulasi objek </w:t>
      </w:r>
      <w:proofErr w:type="gramStart"/>
      <w:r w:rsidRPr="004031E5">
        <w:rPr>
          <w:rFonts w:ascii="Times New Roman" w:hAnsi="Times New Roman" w:cs="Times New Roman"/>
          <w:sz w:val="24"/>
          <w:szCs w:val="24"/>
        </w:rPr>
        <w:t>seperti  yang</w:t>
      </w:r>
      <w:proofErr w:type="gramEnd"/>
      <w:r w:rsidRPr="004031E5">
        <w:rPr>
          <w:rFonts w:ascii="Times New Roman" w:hAnsi="Times New Roman" w:cs="Times New Roman"/>
          <w:sz w:val="24"/>
          <w:szCs w:val="24"/>
        </w:rPr>
        <w:t xml:space="preserve"> dilakukan siswa pada tahap enaktif. </w:t>
      </w:r>
    </w:p>
    <w:p w:rsidR="00E14370" w:rsidRPr="004031E5" w:rsidRDefault="00E14370" w:rsidP="00EB1AA8">
      <w:pPr>
        <w:pStyle w:val="ListParagraph"/>
        <w:numPr>
          <w:ilvl w:val="0"/>
          <w:numId w:val="9"/>
        </w:numPr>
        <w:spacing w:after="0" w:line="480" w:lineRule="auto"/>
        <w:ind w:left="567" w:hanging="567"/>
        <w:jc w:val="both"/>
        <w:rPr>
          <w:rFonts w:ascii="Times New Roman" w:hAnsi="Times New Roman" w:cs="Times New Roman"/>
          <w:sz w:val="24"/>
          <w:szCs w:val="24"/>
        </w:rPr>
      </w:pPr>
      <w:r w:rsidRPr="004031E5">
        <w:rPr>
          <w:rFonts w:ascii="Times New Roman" w:hAnsi="Times New Roman" w:cs="Times New Roman"/>
          <w:sz w:val="24"/>
          <w:szCs w:val="24"/>
        </w:rPr>
        <w:lastRenderedPageBreak/>
        <w:t xml:space="preserve">Tahap Simbolik </w:t>
      </w:r>
    </w:p>
    <w:p w:rsidR="00E14370" w:rsidRPr="004031E5" w:rsidRDefault="00E14370" w:rsidP="00EB1AA8">
      <w:pPr>
        <w:spacing w:after="0" w:line="480" w:lineRule="auto"/>
        <w:ind w:firstLine="567"/>
        <w:jc w:val="both"/>
        <w:rPr>
          <w:rFonts w:ascii="Times New Roman" w:hAnsi="Times New Roman" w:cs="Times New Roman"/>
          <w:sz w:val="24"/>
          <w:szCs w:val="24"/>
        </w:rPr>
      </w:pPr>
      <w:proofErr w:type="gramStart"/>
      <w:r w:rsidRPr="004031E5">
        <w:rPr>
          <w:rFonts w:ascii="Times New Roman" w:hAnsi="Times New Roman" w:cs="Times New Roman"/>
          <w:sz w:val="24"/>
          <w:szCs w:val="24"/>
        </w:rPr>
        <w:t>Dalam tahap ini siswa memanipulasi simbol-simbol atau lambang-lambang objek tertentu.</w:t>
      </w:r>
      <w:proofErr w:type="gramEnd"/>
      <w:r w:rsidRPr="004031E5">
        <w:rPr>
          <w:rFonts w:ascii="Times New Roman" w:hAnsi="Times New Roman" w:cs="Times New Roman"/>
          <w:sz w:val="24"/>
          <w:szCs w:val="24"/>
        </w:rPr>
        <w:t xml:space="preserve"> </w:t>
      </w:r>
      <w:proofErr w:type="gramStart"/>
      <w:r w:rsidRPr="004031E5">
        <w:rPr>
          <w:rFonts w:ascii="Times New Roman" w:hAnsi="Times New Roman" w:cs="Times New Roman"/>
          <w:sz w:val="24"/>
          <w:szCs w:val="24"/>
        </w:rPr>
        <w:t>Siswa tidak lagi terikat dengan objek-objek pada tahap sebelumnya.</w:t>
      </w:r>
      <w:proofErr w:type="gramEnd"/>
      <w:r w:rsidRPr="004031E5">
        <w:rPr>
          <w:rFonts w:ascii="Times New Roman" w:hAnsi="Times New Roman" w:cs="Times New Roman"/>
          <w:sz w:val="24"/>
          <w:szCs w:val="24"/>
        </w:rPr>
        <w:t xml:space="preserve"> Siswa pada tahap ini sudah mampu </w:t>
      </w:r>
      <w:proofErr w:type="gramStart"/>
      <w:r w:rsidRPr="004031E5">
        <w:rPr>
          <w:rFonts w:ascii="Times New Roman" w:hAnsi="Times New Roman" w:cs="Times New Roman"/>
          <w:sz w:val="24"/>
          <w:szCs w:val="24"/>
        </w:rPr>
        <w:t>menggunakan  notasi</w:t>
      </w:r>
      <w:proofErr w:type="gramEnd"/>
      <w:r w:rsidRPr="004031E5">
        <w:rPr>
          <w:rFonts w:ascii="Times New Roman" w:hAnsi="Times New Roman" w:cs="Times New Roman"/>
          <w:sz w:val="24"/>
          <w:szCs w:val="24"/>
        </w:rPr>
        <w:t xml:space="preserve"> tanpa ketergantungan terhadap objek riil. </w:t>
      </w:r>
    </w:p>
    <w:p w:rsidR="00E14370" w:rsidRPr="009420A1" w:rsidRDefault="00E14370" w:rsidP="00E055F3">
      <w:pPr>
        <w:pStyle w:val="ListParagraph"/>
        <w:numPr>
          <w:ilvl w:val="0"/>
          <w:numId w:val="8"/>
        </w:numPr>
        <w:spacing w:after="0" w:line="516" w:lineRule="auto"/>
        <w:ind w:left="567" w:hanging="567"/>
        <w:jc w:val="both"/>
        <w:rPr>
          <w:rFonts w:ascii="Times New Roman" w:hAnsi="Times New Roman" w:cs="Times New Roman"/>
          <w:b/>
          <w:i/>
          <w:sz w:val="24"/>
          <w:szCs w:val="24"/>
        </w:rPr>
      </w:pPr>
      <w:r w:rsidRPr="009420A1">
        <w:rPr>
          <w:rFonts w:ascii="Times New Roman" w:hAnsi="Times New Roman" w:cs="Times New Roman"/>
          <w:b/>
          <w:i/>
          <w:sz w:val="24"/>
          <w:szCs w:val="24"/>
        </w:rPr>
        <w:t xml:space="preserve">Teori Ausubel </w:t>
      </w:r>
    </w:p>
    <w:p w:rsidR="007151DA" w:rsidRDefault="00E14370" w:rsidP="00EB1AA8">
      <w:pPr>
        <w:spacing w:after="0" w:line="432" w:lineRule="auto"/>
        <w:ind w:firstLine="567"/>
        <w:jc w:val="both"/>
        <w:rPr>
          <w:rFonts w:ascii="Times New Roman" w:hAnsi="Times New Roman" w:cs="Times New Roman"/>
          <w:sz w:val="24"/>
          <w:szCs w:val="24"/>
        </w:rPr>
      </w:pPr>
      <w:proofErr w:type="gramStart"/>
      <w:r w:rsidRPr="009420A1">
        <w:rPr>
          <w:rFonts w:ascii="Times New Roman" w:hAnsi="Times New Roman" w:cs="Times New Roman"/>
          <w:i/>
          <w:sz w:val="24"/>
          <w:szCs w:val="24"/>
        </w:rPr>
        <w:t>Teori belajar</w:t>
      </w:r>
      <w:r w:rsidRPr="004031E5">
        <w:rPr>
          <w:rFonts w:ascii="Times New Roman" w:hAnsi="Times New Roman" w:cs="Times New Roman"/>
          <w:sz w:val="24"/>
          <w:szCs w:val="24"/>
        </w:rPr>
        <w:t xml:space="preserve"> </w:t>
      </w:r>
      <w:r w:rsidRPr="009420A1">
        <w:rPr>
          <w:rFonts w:ascii="Times New Roman" w:hAnsi="Times New Roman" w:cs="Times New Roman"/>
          <w:i/>
          <w:sz w:val="24"/>
          <w:szCs w:val="24"/>
        </w:rPr>
        <w:t>Ausubel</w:t>
      </w:r>
      <w:r w:rsidRPr="004031E5">
        <w:rPr>
          <w:rFonts w:ascii="Times New Roman" w:hAnsi="Times New Roman" w:cs="Times New Roman"/>
          <w:sz w:val="24"/>
          <w:szCs w:val="24"/>
        </w:rPr>
        <w:t xml:space="preserve"> terkenal dengan belajar bermaknanya.</w:t>
      </w:r>
      <w:proofErr w:type="gramEnd"/>
      <w:r w:rsidRPr="004031E5">
        <w:rPr>
          <w:rFonts w:ascii="Times New Roman" w:hAnsi="Times New Roman" w:cs="Times New Roman"/>
          <w:sz w:val="24"/>
          <w:szCs w:val="24"/>
        </w:rPr>
        <w:t xml:space="preserve"> Belajar</w:t>
      </w:r>
      <w:r>
        <w:rPr>
          <w:rFonts w:ascii="Times New Roman" w:hAnsi="Times New Roman" w:cs="Times New Roman"/>
          <w:sz w:val="24"/>
          <w:szCs w:val="24"/>
        </w:rPr>
        <w:t xml:space="preserve"> </w:t>
      </w:r>
      <w:r w:rsidRPr="004031E5">
        <w:rPr>
          <w:rFonts w:ascii="Times New Roman" w:hAnsi="Times New Roman" w:cs="Times New Roman"/>
          <w:sz w:val="24"/>
          <w:szCs w:val="24"/>
        </w:rPr>
        <w:t xml:space="preserve">bermakna merupakan suatu proses dikaitkannya informasi baru </w:t>
      </w:r>
      <w:proofErr w:type="gramStart"/>
      <w:r w:rsidRPr="004031E5">
        <w:rPr>
          <w:rFonts w:ascii="Times New Roman" w:hAnsi="Times New Roman" w:cs="Times New Roman"/>
          <w:sz w:val="24"/>
          <w:szCs w:val="24"/>
        </w:rPr>
        <w:t>pada  konsep</w:t>
      </w:r>
      <w:proofErr w:type="gramEnd"/>
      <w:r w:rsidRPr="004031E5">
        <w:rPr>
          <w:rFonts w:ascii="Times New Roman" w:hAnsi="Times New Roman" w:cs="Times New Roman"/>
          <w:sz w:val="24"/>
          <w:szCs w:val="24"/>
        </w:rPr>
        <w:t>-konsep yang relevan yang terdapat dalam struktur kognitif  seseorang (Trianto</w:t>
      </w:r>
      <w:r w:rsidR="00087028">
        <w:rPr>
          <w:rFonts w:ascii="Times New Roman" w:hAnsi="Times New Roman" w:cs="Times New Roman"/>
          <w:sz w:val="24"/>
          <w:szCs w:val="24"/>
        </w:rPr>
        <w:t>, 2007</w:t>
      </w:r>
      <w:r w:rsidRPr="004031E5">
        <w:rPr>
          <w:rFonts w:ascii="Times New Roman" w:hAnsi="Times New Roman" w:cs="Times New Roman"/>
          <w:sz w:val="24"/>
          <w:szCs w:val="24"/>
        </w:rPr>
        <w:t xml:space="preserve">). Menurut Ruseffendi (2006: 172) mengatakan bahwa </w:t>
      </w:r>
      <w:r w:rsidRPr="009420A1">
        <w:rPr>
          <w:rFonts w:ascii="Times New Roman" w:hAnsi="Times New Roman" w:cs="Times New Roman"/>
          <w:i/>
          <w:sz w:val="24"/>
          <w:szCs w:val="24"/>
        </w:rPr>
        <w:t>Ausubel</w:t>
      </w:r>
      <w:r w:rsidRPr="004031E5">
        <w:rPr>
          <w:rFonts w:ascii="Times New Roman" w:hAnsi="Times New Roman" w:cs="Times New Roman"/>
          <w:sz w:val="24"/>
          <w:szCs w:val="24"/>
        </w:rPr>
        <w:t xml:space="preserve"> membedakan belajar </w:t>
      </w:r>
      <w:proofErr w:type="gramStart"/>
      <w:r w:rsidRPr="004031E5">
        <w:rPr>
          <w:rFonts w:ascii="Times New Roman" w:hAnsi="Times New Roman" w:cs="Times New Roman"/>
          <w:sz w:val="24"/>
          <w:szCs w:val="24"/>
        </w:rPr>
        <w:t>menerima  dan</w:t>
      </w:r>
      <w:proofErr w:type="gramEnd"/>
      <w:r w:rsidRPr="004031E5">
        <w:rPr>
          <w:rFonts w:ascii="Times New Roman" w:hAnsi="Times New Roman" w:cs="Times New Roman"/>
          <w:sz w:val="24"/>
          <w:szCs w:val="24"/>
        </w:rPr>
        <w:t xml:space="preserve"> belajar menemukan. Pada belajar menerima bentuk akhir dari yang diajarkan itu diberikan, sedangkan pada belajar menemukan, bentuk </w:t>
      </w:r>
      <w:proofErr w:type="gramStart"/>
      <w:r w:rsidRPr="004031E5">
        <w:rPr>
          <w:rFonts w:ascii="Times New Roman" w:hAnsi="Times New Roman" w:cs="Times New Roman"/>
          <w:sz w:val="24"/>
          <w:szCs w:val="24"/>
        </w:rPr>
        <w:t>akhir  harus</w:t>
      </w:r>
      <w:proofErr w:type="gramEnd"/>
      <w:r w:rsidRPr="004031E5">
        <w:rPr>
          <w:rFonts w:ascii="Times New Roman" w:hAnsi="Times New Roman" w:cs="Times New Roman"/>
          <w:sz w:val="24"/>
          <w:szCs w:val="24"/>
        </w:rPr>
        <w:t xml:space="preserve"> dicari siswa. </w:t>
      </w:r>
    </w:p>
    <w:p w:rsidR="00E14370" w:rsidRDefault="00E14370" w:rsidP="00EB1AA8">
      <w:pPr>
        <w:spacing w:after="0" w:line="432" w:lineRule="auto"/>
        <w:ind w:firstLine="567"/>
        <w:jc w:val="both"/>
        <w:rPr>
          <w:rFonts w:ascii="Times New Roman" w:hAnsi="Times New Roman" w:cs="Times New Roman"/>
          <w:sz w:val="24"/>
          <w:szCs w:val="24"/>
        </w:rPr>
      </w:pPr>
      <w:r w:rsidRPr="004031E5">
        <w:rPr>
          <w:rFonts w:ascii="Times New Roman" w:hAnsi="Times New Roman" w:cs="Times New Roman"/>
          <w:sz w:val="24"/>
          <w:szCs w:val="24"/>
        </w:rPr>
        <w:t xml:space="preserve">Selain itu </w:t>
      </w:r>
      <w:r w:rsidRPr="003C6D73">
        <w:rPr>
          <w:rFonts w:ascii="Times New Roman" w:hAnsi="Times New Roman" w:cs="Times New Roman"/>
          <w:i/>
          <w:sz w:val="24"/>
          <w:szCs w:val="24"/>
        </w:rPr>
        <w:t xml:space="preserve">Ausubel </w:t>
      </w:r>
      <w:r w:rsidRPr="004031E5">
        <w:rPr>
          <w:rFonts w:ascii="Times New Roman" w:hAnsi="Times New Roman" w:cs="Times New Roman"/>
          <w:sz w:val="24"/>
          <w:szCs w:val="24"/>
        </w:rPr>
        <w:t xml:space="preserve">juga membedakan antara </w:t>
      </w:r>
      <w:proofErr w:type="gramStart"/>
      <w:r w:rsidRPr="004031E5">
        <w:rPr>
          <w:rFonts w:ascii="Times New Roman" w:hAnsi="Times New Roman" w:cs="Times New Roman"/>
          <w:sz w:val="24"/>
          <w:szCs w:val="24"/>
        </w:rPr>
        <w:t>belajar  menghafal</w:t>
      </w:r>
      <w:proofErr w:type="gramEnd"/>
      <w:r w:rsidRPr="004031E5">
        <w:rPr>
          <w:rFonts w:ascii="Times New Roman" w:hAnsi="Times New Roman" w:cs="Times New Roman"/>
          <w:sz w:val="24"/>
          <w:szCs w:val="24"/>
        </w:rPr>
        <w:t xml:space="preserve"> dengan belajar bermakna, belajar menghafal ialah belajar  melalui menghafalkan apa yang diperoleh, sedangkan</w:t>
      </w:r>
      <w:r>
        <w:rPr>
          <w:rFonts w:ascii="Times New Roman" w:hAnsi="Times New Roman" w:cs="Times New Roman"/>
          <w:sz w:val="24"/>
          <w:szCs w:val="24"/>
        </w:rPr>
        <w:t xml:space="preserve"> </w:t>
      </w:r>
      <w:r w:rsidRPr="004031E5">
        <w:rPr>
          <w:rFonts w:ascii="Times New Roman" w:hAnsi="Times New Roman" w:cs="Times New Roman"/>
          <w:sz w:val="24"/>
          <w:szCs w:val="24"/>
        </w:rPr>
        <w:t>belajar bermakna ialah belajar untuk memahami apa yang sudah diperolehnya itu dikaitkan dengan keadaan lain sehingga</w:t>
      </w:r>
      <w:r>
        <w:rPr>
          <w:rFonts w:ascii="Times New Roman" w:hAnsi="Times New Roman" w:cs="Times New Roman"/>
          <w:sz w:val="24"/>
          <w:szCs w:val="24"/>
        </w:rPr>
        <w:t xml:space="preserve"> belajarnya lebih mengerti.</w:t>
      </w:r>
      <w:r w:rsidR="006F6261">
        <w:rPr>
          <w:rFonts w:ascii="Times New Roman" w:hAnsi="Times New Roman" w:cs="Times New Roman"/>
          <w:sz w:val="24"/>
          <w:szCs w:val="24"/>
        </w:rPr>
        <w:t xml:space="preserve"> </w:t>
      </w:r>
      <w:proofErr w:type="gramStart"/>
      <w:r w:rsidRPr="003C6D73">
        <w:rPr>
          <w:rFonts w:ascii="Times New Roman" w:hAnsi="Times New Roman" w:cs="Times New Roman"/>
          <w:i/>
          <w:sz w:val="24"/>
          <w:szCs w:val="24"/>
        </w:rPr>
        <w:t>Ausubel</w:t>
      </w:r>
      <w:r w:rsidRPr="004031E5">
        <w:rPr>
          <w:rFonts w:ascii="Times New Roman" w:hAnsi="Times New Roman" w:cs="Times New Roman"/>
          <w:sz w:val="24"/>
          <w:szCs w:val="24"/>
        </w:rPr>
        <w:t xml:space="preserve">  berpendapat</w:t>
      </w:r>
      <w:proofErr w:type="gramEnd"/>
      <w:r w:rsidRPr="004031E5">
        <w:rPr>
          <w:rFonts w:ascii="Times New Roman" w:hAnsi="Times New Roman" w:cs="Times New Roman"/>
          <w:sz w:val="24"/>
          <w:szCs w:val="24"/>
        </w:rPr>
        <w:t xml:space="preserve"> bahwa dengan belajar menerima maupun belajar menemukan dapat menjadi belajar menghafal atau bermakna tergantung situasinya,  namun lebih baik bila siswa belajarnya melalui penemuan </w:t>
      </w:r>
      <w:r>
        <w:rPr>
          <w:rFonts w:ascii="Times New Roman" w:hAnsi="Times New Roman" w:cs="Times New Roman"/>
          <w:sz w:val="24"/>
          <w:szCs w:val="24"/>
        </w:rPr>
        <w:t>s</w:t>
      </w:r>
      <w:r w:rsidRPr="004031E5">
        <w:rPr>
          <w:rFonts w:ascii="Times New Roman" w:hAnsi="Times New Roman" w:cs="Times New Roman"/>
          <w:sz w:val="24"/>
          <w:szCs w:val="24"/>
        </w:rPr>
        <w:t xml:space="preserve">ehingga belajarnya lebih bermakna. </w:t>
      </w:r>
    </w:p>
    <w:p w:rsidR="00D65877" w:rsidRPr="003E497B" w:rsidRDefault="003451B7" w:rsidP="00F47ADD">
      <w:pPr>
        <w:pStyle w:val="ListParagraph"/>
        <w:numPr>
          <w:ilvl w:val="0"/>
          <w:numId w:val="1"/>
        </w:numPr>
        <w:spacing w:after="0" w:line="480" w:lineRule="auto"/>
        <w:ind w:left="426" w:hanging="426"/>
        <w:jc w:val="both"/>
        <w:rPr>
          <w:rFonts w:ascii="Times New Roman" w:hAnsi="Times New Roman" w:cs="Times New Roman"/>
          <w:b/>
          <w:sz w:val="24"/>
          <w:szCs w:val="24"/>
        </w:rPr>
      </w:pPr>
      <w:r w:rsidRPr="003E497B">
        <w:rPr>
          <w:rFonts w:ascii="Times New Roman" w:hAnsi="Times New Roman" w:cs="Times New Roman"/>
          <w:b/>
          <w:sz w:val="24"/>
          <w:szCs w:val="24"/>
        </w:rPr>
        <w:t>Kemampuan Pemecahan Masalah Matematis</w:t>
      </w:r>
    </w:p>
    <w:p w:rsidR="00A04620" w:rsidRDefault="00B54D4F" w:rsidP="00E124BD">
      <w:pPr>
        <w:spacing w:after="0" w:line="480" w:lineRule="auto"/>
        <w:ind w:firstLine="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Pemecahan masalah menjadi persoalan yang mendasar dari suatu kasus.</w:t>
      </w:r>
      <w:proofErr w:type="gramEnd"/>
      <w:r>
        <w:rPr>
          <w:rFonts w:ascii="Times New Roman" w:hAnsi="Times New Roman" w:cs="Times New Roman"/>
          <w:color w:val="000000" w:themeColor="text1"/>
          <w:sz w:val="24"/>
          <w:szCs w:val="24"/>
        </w:rPr>
        <w:t xml:space="preserve"> Kasus atau masalah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segera menuntut harus dipecahkan persoalannya.</w:t>
      </w:r>
      <w:r w:rsidR="007860E5">
        <w:rPr>
          <w:rFonts w:ascii="Times New Roman" w:hAnsi="Times New Roman" w:cs="Times New Roman"/>
          <w:color w:val="000000" w:themeColor="text1"/>
          <w:sz w:val="24"/>
          <w:szCs w:val="24"/>
        </w:rPr>
        <w:t xml:space="preserve"> </w:t>
      </w:r>
      <w:proofErr w:type="gramStart"/>
      <w:r w:rsidR="007860E5">
        <w:rPr>
          <w:rFonts w:ascii="Times New Roman" w:hAnsi="Times New Roman" w:cs="Times New Roman"/>
          <w:color w:val="000000" w:themeColor="text1"/>
          <w:sz w:val="24"/>
          <w:szCs w:val="24"/>
        </w:rPr>
        <w:t xml:space="preserve">Dalam matematika, pemecahan masalah menjadi hal penting karena persoalan </w:t>
      </w:r>
      <w:r w:rsidR="007860E5">
        <w:rPr>
          <w:rFonts w:ascii="Times New Roman" w:hAnsi="Times New Roman" w:cs="Times New Roman"/>
          <w:color w:val="000000" w:themeColor="text1"/>
          <w:sz w:val="24"/>
          <w:szCs w:val="24"/>
        </w:rPr>
        <w:lastRenderedPageBreak/>
        <w:t>matematika itu sendiri sudah merupakan masalah.</w:t>
      </w:r>
      <w:proofErr w:type="gramEnd"/>
      <w:r w:rsidR="007860E5">
        <w:rPr>
          <w:rFonts w:ascii="Times New Roman" w:hAnsi="Times New Roman" w:cs="Times New Roman"/>
          <w:color w:val="000000" w:themeColor="text1"/>
          <w:sz w:val="24"/>
          <w:szCs w:val="24"/>
        </w:rPr>
        <w:t xml:space="preserve"> </w:t>
      </w:r>
      <w:proofErr w:type="gramStart"/>
      <w:r w:rsidR="007860E5">
        <w:rPr>
          <w:rFonts w:ascii="Times New Roman" w:hAnsi="Times New Roman" w:cs="Times New Roman"/>
          <w:color w:val="000000" w:themeColor="text1"/>
          <w:sz w:val="24"/>
          <w:szCs w:val="24"/>
        </w:rPr>
        <w:t>Siswa diharapkan dapat memecahkan persoalan matematika agar guru dapat memberi sebuah nilai atau penghargaan, karena pada umumnya persoalan matematika menjadi indikator untuk mengevaluasi siswa.</w:t>
      </w:r>
      <w:proofErr w:type="gramEnd"/>
    </w:p>
    <w:p w:rsidR="00B54D4F" w:rsidRDefault="00E70BD0" w:rsidP="00EB1AA8">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Pengertian masalah dalama kamus besa</w:t>
      </w:r>
      <w:r w:rsidR="003C6D73">
        <w:rPr>
          <w:rFonts w:ascii="Times New Roman" w:hAnsi="Times New Roman" w:cs="Times New Roman"/>
          <w:color w:val="000000" w:themeColor="text1"/>
          <w:sz w:val="24"/>
          <w:szCs w:val="24"/>
        </w:rPr>
        <w:t xml:space="preserve">r </w:t>
      </w:r>
      <w:proofErr w:type="gramStart"/>
      <w:r w:rsidR="003C6D73">
        <w:rPr>
          <w:rFonts w:ascii="Times New Roman" w:hAnsi="Times New Roman" w:cs="Times New Roman"/>
          <w:color w:val="000000" w:themeColor="text1"/>
          <w:sz w:val="24"/>
          <w:szCs w:val="24"/>
        </w:rPr>
        <w:t>bahasa indonesia</w:t>
      </w:r>
      <w:proofErr w:type="gramEnd"/>
      <w:r w:rsidR="003C6D73">
        <w:rPr>
          <w:rFonts w:ascii="Times New Roman" w:hAnsi="Times New Roman" w:cs="Times New Roman"/>
          <w:color w:val="000000" w:themeColor="text1"/>
          <w:sz w:val="24"/>
          <w:szCs w:val="24"/>
        </w:rPr>
        <w:t xml:space="preserve"> (Amelia S</w:t>
      </w:r>
      <w:r>
        <w:rPr>
          <w:rFonts w:ascii="Times New Roman" w:hAnsi="Times New Roman" w:cs="Times New Roman"/>
          <w:color w:val="000000" w:themeColor="text1"/>
          <w:sz w:val="24"/>
          <w:szCs w:val="24"/>
        </w:rPr>
        <w:t>, 2012)</w:t>
      </w:r>
      <w:r w:rsidR="00B54D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adalah soal atau persoalan yang harus diseslesaikan. </w:t>
      </w:r>
      <w:proofErr w:type="gramStart"/>
      <w:r w:rsidR="0042170B">
        <w:rPr>
          <w:rFonts w:ascii="Times New Roman" w:hAnsi="Times New Roman" w:cs="Times New Roman"/>
          <w:color w:val="000000" w:themeColor="text1"/>
          <w:sz w:val="24"/>
          <w:szCs w:val="24"/>
        </w:rPr>
        <w:t>Dalam konteks pembelajaran matematika soal matematika merupakan masalah yang harus diselesaikan siswa.</w:t>
      </w:r>
      <w:proofErr w:type="gramEnd"/>
      <w:r w:rsidR="0042170B">
        <w:rPr>
          <w:rFonts w:ascii="Times New Roman" w:hAnsi="Times New Roman" w:cs="Times New Roman"/>
          <w:color w:val="000000" w:themeColor="text1"/>
          <w:sz w:val="24"/>
          <w:szCs w:val="24"/>
        </w:rPr>
        <w:t xml:space="preserve"> Menuru</w:t>
      </w:r>
      <w:r w:rsidR="003C6D73">
        <w:rPr>
          <w:rFonts w:ascii="Times New Roman" w:hAnsi="Times New Roman" w:cs="Times New Roman"/>
          <w:color w:val="000000" w:themeColor="text1"/>
          <w:sz w:val="24"/>
          <w:szCs w:val="24"/>
        </w:rPr>
        <w:t>t Adjie dan Maulana (Amelia S</w:t>
      </w:r>
      <w:r w:rsidR="0042170B">
        <w:rPr>
          <w:rFonts w:ascii="Times New Roman" w:hAnsi="Times New Roman" w:cs="Times New Roman"/>
          <w:color w:val="000000" w:themeColor="text1"/>
          <w:sz w:val="24"/>
          <w:szCs w:val="24"/>
        </w:rPr>
        <w:t>, 2012)</w:t>
      </w:r>
      <w:r w:rsidR="00A00F8D">
        <w:rPr>
          <w:rFonts w:ascii="Times New Roman" w:hAnsi="Times New Roman" w:cs="Times New Roman"/>
          <w:color w:val="000000" w:themeColor="text1"/>
          <w:sz w:val="24"/>
          <w:szCs w:val="24"/>
        </w:rPr>
        <w:t xml:space="preserve"> masalah mengandung arti yang komprehensif, oleh karenanya </w:t>
      </w:r>
      <w:proofErr w:type="gramStart"/>
      <w:r w:rsidR="00A00F8D">
        <w:rPr>
          <w:rFonts w:ascii="Times New Roman" w:hAnsi="Times New Roman" w:cs="Times New Roman"/>
          <w:color w:val="000000" w:themeColor="text1"/>
          <w:sz w:val="24"/>
          <w:szCs w:val="24"/>
        </w:rPr>
        <w:t>akan</w:t>
      </w:r>
      <w:proofErr w:type="gramEnd"/>
      <w:r w:rsidR="00A00F8D">
        <w:rPr>
          <w:rFonts w:ascii="Times New Roman" w:hAnsi="Times New Roman" w:cs="Times New Roman"/>
          <w:color w:val="000000" w:themeColor="text1"/>
          <w:sz w:val="24"/>
          <w:szCs w:val="24"/>
        </w:rPr>
        <w:t xml:space="preserve"> terjadi berbagai tanggapan yang berbeda dalam menghadapi masalah tertentu. Dengan kata lain </w:t>
      </w:r>
      <w:proofErr w:type="gramStart"/>
      <w:r w:rsidR="00A00F8D">
        <w:rPr>
          <w:rFonts w:ascii="Times New Roman" w:hAnsi="Times New Roman" w:cs="Times New Roman"/>
          <w:color w:val="000000" w:themeColor="text1"/>
          <w:sz w:val="24"/>
          <w:szCs w:val="24"/>
        </w:rPr>
        <w:t>akan</w:t>
      </w:r>
      <w:proofErr w:type="gramEnd"/>
      <w:r w:rsidR="00A00F8D">
        <w:rPr>
          <w:rFonts w:ascii="Times New Roman" w:hAnsi="Times New Roman" w:cs="Times New Roman"/>
          <w:color w:val="000000" w:themeColor="text1"/>
          <w:sz w:val="24"/>
          <w:szCs w:val="24"/>
        </w:rPr>
        <w:t xml:space="preserve"> terjadi perbedaan penyikapan terhadap suatu kejadian atau kondisi tertentu misalnya suatu hal akan menjadi masalah bagi anak-anak tapi belum tentu menjadi masalah bagi orang dewasa.</w:t>
      </w:r>
    </w:p>
    <w:p w:rsidR="00F90178" w:rsidRDefault="00F90178" w:rsidP="00EB1AA8">
      <w:pPr>
        <w:spacing w:after="0" w:line="456"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Sejalan dengan pendapat Bell (kusumah 2011) yang menyatakan bahwa suatu situasi dikatakan masalah jika membutuhkan sebuah aksi dan persoalan </w:t>
      </w:r>
      <w:r w:rsidR="00BB4C16">
        <w:rPr>
          <w:rFonts w:ascii="Times New Roman" w:hAnsi="Times New Roman" w:cs="Times New Roman"/>
          <w:color w:val="000000" w:themeColor="text1"/>
          <w:sz w:val="24"/>
          <w:szCs w:val="24"/>
        </w:rPr>
        <w:t>tersebut tidak dapat dijawab seketika.</w:t>
      </w:r>
      <w:proofErr w:type="gramEnd"/>
      <w:r w:rsidR="00894202">
        <w:rPr>
          <w:rFonts w:ascii="Times New Roman" w:hAnsi="Times New Roman" w:cs="Times New Roman"/>
          <w:color w:val="000000" w:themeColor="text1"/>
          <w:sz w:val="24"/>
          <w:szCs w:val="24"/>
        </w:rPr>
        <w:t xml:space="preserve"> </w:t>
      </w:r>
      <w:proofErr w:type="gramStart"/>
      <w:r w:rsidR="00894202">
        <w:rPr>
          <w:rFonts w:ascii="Times New Roman" w:hAnsi="Times New Roman" w:cs="Times New Roman"/>
          <w:color w:val="000000" w:themeColor="text1"/>
          <w:sz w:val="24"/>
          <w:szCs w:val="24"/>
        </w:rPr>
        <w:t>Pemecahan masalah matematis dapat dimaknai sebagai kegiatan untuk melakukan penyelesaian masalah non rutin yang sifatnya matematis dimana dibutuhkan pengetahuan sebelumnya untu</w:t>
      </w:r>
      <w:r w:rsidR="003C6D73">
        <w:rPr>
          <w:rFonts w:ascii="Times New Roman" w:hAnsi="Times New Roman" w:cs="Times New Roman"/>
          <w:color w:val="000000" w:themeColor="text1"/>
          <w:sz w:val="24"/>
          <w:szCs w:val="24"/>
        </w:rPr>
        <w:t>k menyelesaikannya (Amelia S</w:t>
      </w:r>
      <w:r w:rsidR="00894202">
        <w:rPr>
          <w:rFonts w:ascii="Times New Roman" w:hAnsi="Times New Roman" w:cs="Times New Roman"/>
          <w:color w:val="000000" w:themeColor="text1"/>
          <w:sz w:val="24"/>
          <w:szCs w:val="24"/>
        </w:rPr>
        <w:t>, 2012).</w:t>
      </w:r>
      <w:proofErr w:type="gramEnd"/>
      <w:r w:rsidR="00894202">
        <w:rPr>
          <w:rFonts w:ascii="Times New Roman" w:hAnsi="Times New Roman" w:cs="Times New Roman"/>
          <w:color w:val="000000" w:themeColor="text1"/>
          <w:sz w:val="24"/>
          <w:szCs w:val="24"/>
        </w:rPr>
        <w:t xml:space="preserve"> </w:t>
      </w:r>
      <w:proofErr w:type="gramStart"/>
      <w:r w:rsidR="00B90801">
        <w:rPr>
          <w:rFonts w:ascii="Times New Roman" w:hAnsi="Times New Roman" w:cs="Times New Roman"/>
          <w:color w:val="000000" w:themeColor="text1"/>
          <w:sz w:val="24"/>
          <w:szCs w:val="24"/>
        </w:rPr>
        <w:t>Menurut</w:t>
      </w:r>
      <w:r w:rsidR="003C6D73">
        <w:rPr>
          <w:rFonts w:ascii="Times New Roman" w:hAnsi="Times New Roman" w:cs="Times New Roman"/>
          <w:color w:val="000000" w:themeColor="text1"/>
          <w:sz w:val="24"/>
          <w:szCs w:val="24"/>
        </w:rPr>
        <w:t xml:space="preserve"> Adjie dan Maulana (Amelia S</w:t>
      </w:r>
      <w:r w:rsidR="00B90801">
        <w:rPr>
          <w:rFonts w:ascii="Times New Roman" w:hAnsi="Times New Roman" w:cs="Times New Roman"/>
          <w:color w:val="000000" w:themeColor="text1"/>
          <w:sz w:val="24"/>
          <w:szCs w:val="24"/>
        </w:rPr>
        <w:t>, 2012) menyatakan bahwa pada dasarnya pemecahan masalah matematika merupakan kegiatan melatih siswa untuk terampil menggunakan pengetahuan yang telah dipelajari sehingga dapat digunakan dalam kehidupan sehari-hari, baik kejadian serupa/mirip ataupun sudah dimodifikasi sesuai dengan kebutuhan yang terjadi.</w:t>
      </w:r>
      <w:proofErr w:type="gramEnd"/>
    </w:p>
    <w:p w:rsidR="00E124BD" w:rsidRPr="00E124BD" w:rsidRDefault="00E124BD" w:rsidP="004D3A20">
      <w:pPr>
        <w:spacing w:after="0" w:line="504" w:lineRule="auto"/>
        <w:ind w:firstLine="567"/>
        <w:jc w:val="both"/>
        <w:rPr>
          <w:rFonts w:ascii="Times New Roman" w:hAnsi="Times New Roman" w:cs="Times New Roman"/>
          <w:color w:val="000000" w:themeColor="text1"/>
          <w:sz w:val="24"/>
          <w:szCs w:val="24"/>
        </w:rPr>
      </w:pPr>
      <w:proofErr w:type="gramStart"/>
      <w:r w:rsidRPr="00E124BD">
        <w:rPr>
          <w:rFonts w:ascii="Times New Roman" w:hAnsi="Times New Roman" w:cs="Times New Roman"/>
          <w:color w:val="000000" w:themeColor="text1"/>
          <w:sz w:val="24"/>
          <w:szCs w:val="24"/>
        </w:rPr>
        <w:lastRenderedPageBreak/>
        <w:t>Kemampuan pemecahan masalah penting untuk dimiliki siswa karena kemampuan pemecahan masalah banyak manfaatnya dalam kehidupan sehari-hari (NCTM 2000 dalam Ibrahim 2011).</w:t>
      </w:r>
      <w:proofErr w:type="gramEnd"/>
      <w:r w:rsidRPr="00E124BD">
        <w:rPr>
          <w:rFonts w:ascii="Times New Roman" w:hAnsi="Times New Roman" w:cs="Times New Roman"/>
          <w:color w:val="000000" w:themeColor="text1"/>
          <w:sz w:val="24"/>
          <w:szCs w:val="24"/>
        </w:rPr>
        <w:t xml:space="preserve"> Berkaitan dengan belajar matematika Wahyudin </w:t>
      </w:r>
      <w:proofErr w:type="gramStart"/>
      <w:r w:rsidRPr="00E124BD">
        <w:rPr>
          <w:rFonts w:ascii="Times New Roman" w:hAnsi="Times New Roman" w:cs="Times New Roman"/>
          <w:color w:val="000000" w:themeColor="text1"/>
          <w:sz w:val="24"/>
          <w:szCs w:val="24"/>
        </w:rPr>
        <w:t>( Ibrahim</w:t>
      </w:r>
      <w:proofErr w:type="gramEnd"/>
      <w:r w:rsidRPr="00E124BD">
        <w:rPr>
          <w:rFonts w:ascii="Times New Roman" w:hAnsi="Times New Roman" w:cs="Times New Roman"/>
          <w:color w:val="000000" w:themeColor="text1"/>
          <w:sz w:val="24"/>
          <w:szCs w:val="24"/>
        </w:rPr>
        <w:t xml:space="preserve">, 2011) menyatakan bahwa pemecahan masalah bukanlah sekadar tujuan dari belajar matematika, tetapi juga merupakan alat utama untuk mencapai tujuan itu. Lebih lanjut wahyudin (Ibrahim, 2011) menjelaskan bahwa pemecahan masalah juga merupakan keterampilan yang </w:t>
      </w:r>
      <w:proofErr w:type="gramStart"/>
      <w:r w:rsidRPr="00E124BD">
        <w:rPr>
          <w:rFonts w:ascii="Times New Roman" w:hAnsi="Times New Roman" w:cs="Times New Roman"/>
          <w:color w:val="000000" w:themeColor="text1"/>
          <w:sz w:val="24"/>
          <w:szCs w:val="24"/>
        </w:rPr>
        <w:t>akan</w:t>
      </w:r>
      <w:proofErr w:type="gramEnd"/>
      <w:r w:rsidRPr="00E124BD">
        <w:rPr>
          <w:rFonts w:ascii="Times New Roman" w:hAnsi="Times New Roman" w:cs="Times New Roman"/>
          <w:color w:val="000000" w:themeColor="text1"/>
          <w:sz w:val="24"/>
          <w:szCs w:val="24"/>
        </w:rPr>
        <w:t xml:space="preserve"> dibawa pada masalah-masalah keseharian siswa atau situasi-situasi dalam pembuatan keputusan secara benar dan baik dalam kehidupannya.</w:t>
      </w:r>
    </w:p>
    <w:p w:rsidR="00D65877" w:rsidRDefault="00E124BD" w:rsidP="00EB1AA8">
      <w:pPr>
        <w:spacing w:after="0" w:line="480" w:lineRule="auto"/>
        <w:ind w:firstLine="567"/>
        <w:jc w:val="both"/>
        <w:rPr>
          <w:rFonts w:ascii="Times New Roman" w:hAnsi="Times New Roman" w:cs="Times New Roman"/>
          <w:color w:val="000000" w:themeColor="text1"/>
          <w:sz w:val="24"/>
          <w:szCs w:val="24"/>
        </w:rPr>
      </w:pPr>
      <w:r w:rsidRPr="00E124BD">
        <w:rPr>
          <w:rFonts w:ascii="Times New Roman" w:hAnsi="Times New Roman" w:cs="Times New Roman"/>
          <w:color w:val="000000" w:themeColor="text1"/>
          <w:sz w:val="24"/>
          <w:szCs w:val="24"/>
        </w:rPr>
        <w:t xml:space="preserve">Kemampuan pemecahan masalah dalam matematika bukan saja menjadi kepentingan di negara </w:t>
      </w:r>
      <w:proofErr w:type="gramStart"/>
      <w:r w:rsidRPr="00E124BD">
        <w:rPr>
          <w:rFonts w:ascii="Times New Roman" w:hAnsi="Times New Roman" w:cs="Times New Roman"/>
          <w:color w:val="000000" w:themeColor="text1"/>
          <w:sz w:val="24"/>
          <w:szCs w:val="24"/>
        </w:rPr>
        <w:t>indonesia</w:t>
      </w:r>
      <w:proofErr w:type="gramEnd"/>
      <w:r w:rsidRPr="00E124BD">
        <w:rPr>
          <w:rFonts w:ascii="Times New Roman" w:hAnsi="Times New Roman" w:cs="Times New Roman"/>
          <w:color w:val="000000" w:themeColor="text1"/>
          <w:sz w:val="24"/>
          <w:szCs w:val="24"/>
        </w:rPr>
        <w:t>, melainkan diberbagai negara pun kemampuan pemecahan masalah matematika menjadi kemampuan penting yang harus dimiliki siswa. Menurut Xie (Ibrahim, 2011) mengungkapkan bahwa di Amerika Serikat seperti yang dicantumkan dalam NCTM (</w:t>
      </w:r>
      <w:r w:rsidRPr="00E124BD">
        <w:rPr>
          <w:rFonts w:ascii="Times New Roman" w:hAnsi="Times New Roman" w:cs="Times New Roman"/>
          <w:i/>
          <w:color w:val="000000" w:themeColor="text1"/>
          <w:sz w:val="24"/>
          <w:szCs w:val="24"/>
        </w:rPr>
        <w:t>National Council of Teachers of Mathematics</w:t>
      </w:r>
      <w:r w:rsidRPr="00E124BD">
        <w:rPr>
          <w:rFonts w:ascii="Times New Roman" w:hAnsi="Times New Roman" w:cs="Times New Roman"/>
          <w:color w:val="000000" w:themeColor="text1"/>
          <w:sz w:val="24"/>
          <w:szCs w:val="24"/>
        </w:rPr>
        <w:t>) dan di Cina seperti yang dicantumkan dalam MOE (</w:t>
      </w:r>
      <w:r w:rsidRPr="00E124BD">
        <w:rPr>
          <w:rFonts w:ascii="Times New Roman" w:hAnsi="Times New Roman" w:cs="Times New Roman"/>
          <w:i/>
          <w:color w:val="000000" w:themeColor="text1"/>
          <w:sz w:val="24"/>
          <w:szCs w:val="24"/>
        </w:rPr>
        <w:t>Ministry of Education</w:t>
      </w:r>
      <w:r w:rsidRPr="00E124BD">
        <w:rPr>
          <w:rFonts w:ascii="Times New Roman" w:hAnsi="Times New Roman" w:cs="Times New Roman"/>
          <w:color w:val="000000" w:themeColor="text1"/>
          <w:sz w:val="24"/>
          <w:szCs w:val="24"/>
        </w:rPr>
        <w:t xml:space="preserve">), kemampuan pemecahan masalah matematis merupakan </w:t>
      </w:r>
      <w:r w:rsidRPr="00E124BD">
        <w:rPr>
          <w:rFonts w:ascii="Times New Roman" w:hAnsi="Times New Roman" w:cs="Times New Roman"/>
          <w:i/>
          <w:color w:val="000000" w:themeColor="text1"/>
          <w:sz w:val="24"/>
          <w:szCs w:val="24"/>
        </w:rPr>
        <w:t>main goal</w:t>
      </w:r>
      <w:r w:rsidRPr="00E124BD">
        <w:rPr>
          <w:rFonts w:ascii="Times New Roman" w:hAnsi="Times New Roman" w:cs="Times New Roman"/>
          <w:color w:val="000000" w:themeColor="text1"/>
          <w:sz w:val="24"/>
          <w:szCs w:val="24"/>
        </w:rPr>
        <w:t xml:space="preserve"> dari pendidikan matematika.</w:t>
      </w:r>
    </w:p>
    <w:p w:rsidR="00AE696C" w:rsidRDefault="003C6D73" w:rsidP="004D3A20">
      <w:pPr>
        <w:spacing w:after="0" w:line="504"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Polya (Amelia S</w:t>
      </w:r>
      <w:r w:rsidR="00AE696C">
        <w:rPr>
          <w:rFonts w:ascii="Times New Roman" w:hAnsi="Times New Roman" w:cs="Times New Roman"/>
          <w:color w:val="000000" w:themeColor="text1"/>
          <w:sz w:val="24"/>
          <w:szCs w:val="24"/>
        </w:rPr>
        <w:t xml:space="preserve">, 2012) secara garis besar mengemukakan empat langkah utama dalam pemecahan masalah, </w:t>
      </w:r>
      <w:proofErr w:type="gramStart"/>
      <w:r w:rsidR="00AE696C">
        <w:rPr>
          <w:rFonts w:ascii="Times New Roman" w:hAnsi="Times New Roman" w:cs="Times New Roman"/>
          <w:color w:val="000000" w:themeColor="text1"/>
          <w:sz w:val="24"/>
          <w:szCs w:val="24"/>
        </w:rPr>
        <w:t>diataranya :</w:t>
      </w:r>
      <w:proofErr w:type="gramEnd"/>
      <w:r w:rsidR="00AE696C">
        <w:rPr>
          <w:rFonts w:ascii="Times New Roman" w:hAnsi="Times New Roman" w:cs="Times New Roman"/>
          <w:color w:val="000000" w:themeColor="text1"/>
          <w:sz w:val="24"/>
          <w:szCs w:val="24"/>
        </w:rPr>
        <w:t xml:space="preserve"> memahami masalah, menyusun rencana pemecahan, melaksanakan rencana dan memeriksa kembali.</w:t>
      </w:r>
      <w:r w:rsidR="00610345">
        <w:rPr>
          <w:rFonts w:ascii="Times New Roman" w:hAnsi="Times New Roman" w:cs="Times New Roman"/>
          <w:color w:val="000000" w:themeColor="text1"/>
          <w:sz w:val="24"/>
          <w:szCs w:val="24"/>
        </w:rPr>
        <w:t xml:space="preserve"> </w:t>
      </w:r>
      <w:proofErr w:type="gramStart"/>
      <w:r w:rsidR="00610345">
        <w:rPr>
          <w:rFonts w:ascii="Times New Roman" w:hAnsi="Times New Roman" w:cs="Times New Roman"/>
          <w:color w:val="000000" w:themeColor="text1"/>
          <w:sz w:val="24"/>
          <w:szCs w:val="24"/>
        </w:rPr>
        <w:t>Sedangkan pemecahan masalah sebagai kegiat</w:t>
      </w:r>
      <w:r>
        <w:rPr>
          <w:rFonts w:ascii="Times New Roman" w:hAnsi="Times New Roman" w:cs="Times New Roman"/>
          <w:color w:val="000000" w:themeColor="text1"/>
          <w:sz w:val="24"/>
          <w:szCs w:val="24"/>
        </w:rPr>
        <w:t>an menurut sumarmo (Amelia S</w:t>
      </w:r>
      <w:r w:rsidR="00610345">
        <w:rPr>
          <w:rFonts w:ascii="Times New Roman" w:hAnsi="Times New Roman" w:cs="Times New Roman"/>
          <w:color w:val="000000" w:themeColor="text1"/>
          <w:sz w:val="24"/>
          <w:szCs w:val="24"/>
        </w:rPr>
        <w:t>, 2012) meliputi; (1).</w:t>
      </w:r>
      <w:proofErr w:type="gramEnd"/>
      <w:r w:rsidR="00610345">
        <w:rPr>
          <w:rFonts w:ascii="Times New Roman" w:hAnsi="Times New Roman" w:cs="Times New Roman"/>
          <w:color w:val="000000" w:themeColor="text1"/>
          <w:sz w:val="24"/>
          <w:szCs w:val="24"/>
        </w:rPr>
        <w:t xml:space="preserve"> </w:t>
      </w:r>
      <w:proofErr w:type="gramStart"/>
      <w:r w:rsidR="00610345">
        <w:rPr>
          <w:rFonts w:ascii="Times New Roman" w:hAnsi="Times New Roman" w:cs="Times New Roman"/>
          <w:color w:val="000000" w:themeColor="text1"/>
          <w:sz w:val="24"/>
          <w:szCs w:val="24"/>
        </w:rPr>
        <w:t>Mengidentifikasi kecukupan data untuk pemecahan masalah, (2).</w:t>
      </w:r>
      <w:proofErr w:type="gramEnd"/>
      <w:r w:rsidR="00610345">
        <w:rPr>
          <w:rFonts w:ascii="Times New Roman" w:hAnsi="Times New Roman" w:cs="Times New Roman"/>
          <w:color w:val="000000" w:themeColor="text1"/>
          <w:sz w:val="24"/>
          <w:szCs w:val="24"/>
        </w:rPr>
        <w:t xml:space="preserve"> </w:t>
      </w:r>
      <w:proofErr w:type="gramStart"/>
      <w:r w:rsidR="00610345">
        <w:rPr>
          <w:rFonts w:ascii="Times New Roman" w:hAnsi="Times New Roman" w:cs="Times New Roman"/>
          <w:color w:val="000000" w:themeColor="text1"/>
          <w:sz w:val="24"/>
          <w:szCs w:val="24"/>
        </w:rPr>
        <w:t xml:space="preserve">Membuat model matematik dari suatu situasi atau masalah sehari-hari dan </w:t>
      </w:r>
      <w:r w:rsidR="00610345">
        <w:rPr>
          <w:rFonts w:ascii="Times New Roman" w:hAnsi="Times New Roman" w:cs="Times New Roman"/>
          <w:color w:val="000000" w:themeColor="text1"/>
          <w:sz w:val="24"/>
          <w:szCs w:val="24"/>
        </w:rPr>
        <w:lastRenderedPageBreak/>
        <w:t>menyelesaikannya, (3).</w:t>
      </w:r>
      <w:proofErr w:type="gramEnd"/>
      <w:r w:rsidR="00610345">
        <w:rPr>
          <w:rFonts w:ascii="Times New Roman" w:hAnsi="Times New Roman" w:cs="Times New Roman"/>
          <w:color w:val="000000" w:themeColor="text1"/>
          <w:sz w:val="24"/>
          <w:szCs w:val="24"/>
        </w:rPr>
        <w:t xml:space="preserve"> </w:t>
      </w:r>
      <w:proofErr w:type="gramStart"/>
      <w:r w:rsidR="00610345">
        <w:rPr>
          <w:rFonts w:ascii="Times New Roman" w:hAnsi="Times New Roman" w:cs="Times New Roman"/>
          <w:color w:val="000000" w:themeColor="text1"/>
          <w:sz w:val="24"/>
          <w:szCs w:val="24"/>
        </w:rPr>
        <w:t>Memilih dan menerapkan strategi untuk menyelesaikan masalah matematika dan atau diluar matematika, (4).</w:t>
      </w:r>
      <w:proofErr w:type="gramEnd"/>
      <w:r w:rsidR="00610345">
        <w:rPr>
          <w:rFonts w:ascii="Times New Roman" w:hAnsi="Times New Roman" w:cs="Times New Roman"/>
          <w:color w:val="000000" w:themeColor="text1"/>
          <w:sz w:val="24"/>
          <w:szCs w:val="24"/>
        </w:rPr>
        <w:t xml:space="preserve"> </w:t>
      </w:r>
      <w:proofErr w:type="gramStart"/>
      <w:r w:rsidR="00610345">
        <w:rPr>
          <w:rFonts w:ascii="Times New Roman" w:hAnsi="Times New Roman" w:cs="Times New Roman"/>
          <w:color w:val="000000" w:themeColor="text1"/>
          <w:sz w:val="24"/>
          <w:szCs w:val="24"/>
        </w:rPr>
        <w:t>Menjelaskan atau menginterpretasi hasil sesuai permasalahan asal, serta memeriksa kebenaran hasil atau jawaban, (5)</w:t>
      </w:r>
      <w:r w:rsidR="005118C2">
        <w:rPr>
          <w:rFonts w:ascii="Times New Roman" w:hAnsi="Times New Roman" w:cs="Times New Roman"/>
          <w:color w:val="000000" w:themeColor="text1"/>
          <w:sz w:val="24"/>
          <w:szCs w:val="24"/>
        </w:rPr>
        <w:t>.</w:t>
      </w:r>
      <w:proofErr w:type="gramEnd"/>
      <w:r w:rsidR="005118C2">
        <w:rPr>
          <w:rFonts w:ascii="Times New Roman" w:hAnsi="Times New Roman" w:cs="Times New Roman"/>
          <w:color w:val="000000" w:themeColor="text1"/>
          <w:sz w:val="24"/>
          <w:szCs w:val="24"/>
        </w:rPr>
        <w:t xml:space="preserve"> </w:t>
      </w:r>
      <w:proofErr w:type="gramStart"/>
      <w:r w:rsidR="005118C2">
        <w:rPr>
          <w:rFonts w:ascii="Times New Roman" w:hAnsi="Times New Roman" w:cs="Times New Roman"/>
          <w:color w:val="000000" w:themeColor="text1"/>
          <w:sz w:val="24"/>
          <w:szCs w:val="24"/>
        </w:rPr>
        <w:t>Menerapkan matematika secara bermakna.</w:t>
      </w:r>
      <w:proofErr w:type="gramEnd"/>
    </w:p>
    <w:p w:rsidR="00AB7DBC" w:rsidRDefault="00AB7DBC" w:rsidP="00EB1AA8">
      <w:pPr>
        <w:spacing w:after="0" w:line="528" w:lineRule="auto"/>
        <w:ind w:firstLine="425"/>
        <w:jc w:val="both"/>
        <w:rPr>
          <w:rFonts w:ascii="Times New Roman" w:hAnsi="Times New Roman" w:cs="Times New Roman"/>
          <w:sz w:val="24"/>
          <w:szCs w:val="16"/>
        </w:rPr>
      </w:pPr>
      <w:r>
        <w:rPr>
          <w:rFonts w:ascii="Times New Roman" w:hAnsi="Times New Roman" w:cs="Times New Roman"/>
          <w:sz w:val="24"/>
          <w:szCs w:val="24"/>
        </w:rPr>
        <w:t xml:space="preserve">Indikator </w:t>
      </w:r>
      <w:r w:rsidRPr="00AB7DBC">
        <w:rPr>
          <w:rFonts w:ascii="Times New Roman" w:hAnsi="Times New Roman" w:cs="Times New Roman"/>
          <w:sz w:val="24"/>
          <w:szCs w:val="24"/>
        </w:rPr>
        <w:t>Kemampuan pemecahan masalah matematis dalam penelitian ini adalah sesuai dengan NCTM (2000) yaitu kemampuan siswa dalam menyelesaikan masalah-masalah dengan tahapan-</w:t>
      </w:r>
      <w:proofErr w:type="gramStart"/>
      <w:r w:rsidRPr="00AB7DBC">
        <w:rPr>
          <w:rFonts w:ascii="Times New Roman" w:hAnsi="Times New Roman" w:cs="Times New Roman"/>
          <w:sz w:val="24"/>
          <w:szCs w:val="24"/>
        </w:rPr>
        <w:t>tahapan ;</w:t>
      </w:r>
      <w:proofErr w:type="gramEnd"/>
      <w:r w:rsidRPr="00AB7DBC">
        <w:rPr>
          <w:rFonts w:ascii="Times New Roman" w:hAnsi="Times New Roman" w:cs="Times New Roman"/>
          <w:sz w:val="24"/>
          <w:szCs w:val="24"/>
        </w:rPr>
        <w:t xml:space="preserve"> (1). </w:t>
      </w:r>
      <w:proofErr w:type="gramStart"/>
      <w:r w:rsidRPr="00AB7DBC">
        <w:rPr>
          <w:rFonts w:ascii="Times New Roman" w:hAnsi="Times New Roman" w:cs="Times New Roman"/>
          <w:sz w:val="24"/>
          <w:szCs w:val="16"/>
        </w:rPr>
        <w:t>Membangun pengetahuan matematika baru sampai dapat memecahkan masalah, (2).</w:t>
      </w:r>
      <w:proofErr w:type="gramEnd"/>
      <w:r w:rsidRPr="00AB7DBC">
        <w:rPr>
          <w:rFonts w:ascii="Times New Roman" w:hAnsi="Times New Roman" w:cs="Times New Roman"/>
          <w:sz w:val="24"/>
          <w:szCs w:val="16"/>
        </w:rPr>
        <w:t xml:space="preserve"> </w:t>
      </w:r>
      <w:proofErr w:type="gramStart"/>
      <w:r w:rsidRPr="00AB7DBC">
        <w:rPr>
          <w:rFonts w:ascii="Times New Roman" w:hAnsi="Times New Roman" w:cs="Times New Roman"/>
          <w:sz w:val="24"/>
          <w:szCs w:val="16"/>
        </w:rPr>
        <w:t>Memecahkan masalah-masalah yang muncul pada matematika dan konteks lainnya, (3).</w:t>
      </w:r>
      <w:proofErr w:type="gramEnd"/>
      <w:r w:rsidRPr="00AB7DBC">
        <w:rPr>
          <w:rFonts w:ascii="Times New Roman" w:hAnsi="Times New Roman" w:cs="Times New Roman"/>
          <w:sz w:val="24"/>
          <w:szCs w:val="16"/>
        </w:rPr>
        <w:t xml:space="preserve"> </w:t>
      </w:r>
      <w:proofErr w:type="gramStart"/>
      <w:r w:rsidRPr="00AB7DBC">
        <w:rPr>
          <w:rFonts w:ascii="Times New Roman" w:hAnsi="Times New Roman" w:cs="Times New Roman"/>
          <w:sz w:val="24"/>
          <w:szCs w:val="16"/>
        </w:rPr>
        <w:t>Menggunakan dan mengadaptasi variasi dari strategi yang tepat untuk menyelesaikan masalah, (4).</w:t>
      </w:r>
      <w:proofErr w:type="gramEnd"/>
      <w:r w:rsidRPr="00AB7DBC">
        <w:rPr>
          <w:rFonts w:ascii="Times New Roman" w:hAnsi="Times New Roman" w:cs="Times New Roman"/>
          <w:sz w:val="24"/>
          <w:szCs w:val="16"/>
        </w:rPr>
        <w:t xml:space="preserve"> Mengawasi dan merefleksi proses dari pemecahan masalah.</w:t>
      </w:r>
    </w:p>
    <w:p w:rsidR="00B54D4F" w:rsidRPr="00444F3F" w:rsidRDefault="005118C2" w:rsidP="00EB1AA8">
      <w:pPr>
        <w:pStyle w:val="ListParagraph"/>
        <w:numPr>
          <w:ilvl w:val="0"/>
          <w:numId w:val="1"/>
        </w:numPr>
        <w:spacing w:after="0" w:line="480" w:lineRule="auto"/>
        <w:ind w:left="567" w:hanging="567"/>
        <w:jc w:val="both"/>
        <w:rPr>
          <w:rFonts w:ascii="Times New Roman" w:hAnsi="Times New Roman" w:cs="Times New Roman"/>
          <w:b/>
          <w:sz w:val="24"/>
          <w:szCs w:val="24"/>
        </w:rPr>
      </w:pPr>
      <w:r w:rsidRPr="00444F3F">
        <w:rPr>
          <w:rFonts w:ascii="Times New Roman" w:hAnsi="Times New Roman" w:cs="Times New Roman"/>
          <w:b/>
          <w:sz w:val="24"/>
          <w:szCs w:val="24"/>
        </w:rPr>
        <w:t>Kemandirian Belajar Matematika</w:t>
      </w:r>
    </w:p>
    <w:p w:rsidR="00AD7BFE" w:rsidRPr="00374C08" w:rsidRDefault="00F62717" w:rsidP="004D3A20">
      <w:pPr>
        <w:spacing w:after="0" w:line="456"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K</w:t>
      </w:r>
      <w:r w:rsidR="00AD7BFE" w:rsidRPr="00374C08">
        <w:rPr>
          <w:rFonts w:ascii="Times New Roman" w:hAnsi="Times New Roman" w:cs="Times New Roman"/>
          <w:color w:val="000000" w:themeColor="text1"/>
          <w:sz w:val="24"/>
          <w:szCs w:val="24"/>
        </w:rPr>
        <w:t>emandiria</w:t>
      </w:r>
      <w:r w:rsidR="003C6D73">
        <w:rPr>
          <w:rFonts w:ascii="Times New Roman" w:hAnsi="Times New Roman" w:cs="Times New Roman"/>
          <w:color w:val="000000" w:themeColor="text1"/>
          <w:sz w:val="24"/>
          <w:szCs w:val="24"/>
        </w:rPr>
        <w:t xml:space="preserve">n </w:t>
      </w:r>
      <w:proofErr w:type="gramStart"/>
      <w:r w:rsidR="003C6D73">
        <w:rPr>
          <w:rFonts w:ascii="Times New Roman" w:hAnsi="Times New Roman" w:cs="Times New Roman"/>
          <w:color w:val="000000" w:themeColor="text1"/>
          <w:sz w:val="24"/>
          <w:szCs w:val="24"/>
        </w:rPr>
        <w:t>belajar  menurut</w:t>
      </w:r>
      <w:proofErr w:type="gramEnd"/>
      <w:r w:rsidR="003C6D73">
        <w:rPr>
          <w:rFonts w:ascii="Times New Roman" w:hAnsi="Times New Roman" w:cs="Times New Roman"/>
          <w:color w:val="000000" w:themeColor="text1"/>
          <w:sz w:val="24"/>
          <w:szCs w:val="24"/>
        </w:rPr>
        <w:t xml:space="preserve"> mustofa k</w:t>
      </w:r>
      <w:r w:rsidR="00AD7BFE" w:rsidRPr="00374C08">
        <w:rPr>
          <w:rFonts w:ascii="Times New Roman" w:hAnsi="Times New Roman" w:cs="Times New Roman"/>
          <w:color w:val="000000" w:themeColor="text1"/>
          <w:sz w:val="24"/>
          <w:szCs w:val="24"/>
        </w:rPr>
        <w:t xml:space="preserve"> (Katiah, 2009);  Kemandirian diartikan sebagai </w:t>
      </w:r>
      <w:r w:rsidR="00AD7BFE" w:rsidRPr="00374C08">
        <w:rPr>
          <w:rFonts w:ascii="Times New Roman" w:hAnsi="Times New Roman" w:cs="Times New Roman"/>
          <w:i/>
          <w:color w:val="000000" w:themeColor="text1"/>
          <w:sz w:val="24"/>
          <w:szCs w:val="24"/>
        </w:rPr>
        <w:t>self sirected learning</w:t>
      </w:r>
      <w:r w:rsidR="00AD7BFE" w:rsidRPr="00374C08">
        <w:rPr>
          <w:rFonts w:ascii="Times New Roman" w:hAnsi="Times New Roman" w:cs="Times New Roman"/>
          <w:color w:val="000000" w:themeColor="text1"/>
          <w:sz w:val="24"/>
          <w:szCs w:val="24"/>
        </w:rPr>
        <w:t xml:space="preserve"> yaitu bagaimana warga belajar memilki inisiatif untuk belajar, menganalisis kebutuhan belajar sendiri, mencari sumber belajar sendiri, memformulasikan tujuan belajar sendiri, memilih dan mengimplementasikan strategi belajar dan melakukan </w:t>
      </w:r>
      <w:r w:rsidR="00AD7BFE" w:rsidRPr="00374C08">
        <w:rPr>
          <w:rFonts w:ascii="Times New Roman" w:hAnsi="Times New Roman" w:cs="Times New Roman"/>
          <w:i/>
          <w:color w:val="000000" w:themeColor="text1"/>
          <w:sz w:val="24"/>
          <w:szCs w:val="24"/>
        </w:rPr>
        <w:t xml:space="preserve">self evaluation. </w:t>
      </w:r>
      <w:r w:rsidR="00AD7BFE" w:rsidRPr="00374C08">
        <w:rPr>
          <w:rFonts w:ascii="Times New Roman" w:hAnsi="Times New Roman" w:cs="Times New Roman"/>
          <w:sz w:val="24"/>
          <w:szCs w:val="24"/>
        </w:rPr>
        <w:t>Sedangkan menuru</w:t>
      </w:r>
      <w:r w:rsidR="003C6D73">
        <w:rPr>
          <w:rFonts w:ascii="Times New Roman" w:hAnsi="Times New Roman" w:cs="Times New Roman"/>
          <w:sz w:val="24"/>
          <w:szCs w:val="24"/>
        </w:rPr>
        <w:t>t Utari S (Raodatul J</w:t>
      </w:r>
      <w:r w:rsidR="00AD7BFE" w:rsidRPr="00374C08">
        <w:rPr>
          <w:rFonts w:ascii="Times New Roman" w:hAnsi="Times New Roman" w:cs="Times New Roman"/>
          <w:sz w:val="24"/>
          <w:szCs w:val="24"/>
        </w:rPr>
        <w:t>, dkk, 2010) dengan kemandirian, siswa belajar cenderung lebih baik, mampu memantau mengevaluasi, dan men</w:t>
      </w:r>
      <w:r w:rsidR="00DE413A">
        <w:rPr>
          <w:rFonts w:ascii="Times New Roman" w:hAnsi="Times New Roman" w:cs="Times New Roman"/>
          <w:sz w:val="24"/>
          <w:szCs w:val="24"/>
        </w:rPr>
        <w:t>gatur belajarnya secara efektif</w:t>
      </w:r>
      <w:r w:rsidR="00AD7BFE" w:rsidRPr="00374C08">
        <w:rPr>
          <w:rFonts w:ascii="Times New Roman" w:hAnsi="Times New Roman" w:cs="Times New Roman"/>
          <w:sz w:val="24"/>
          <w:szCs w:val="24"/>
        </w:rPr>
        <w:t>, menghemat waktu secara efisien, akan mampu mengarahkan dan mengendalikan diri sendiri dalam berfikir dan bertindak, serta tidak merasa tergantung pada orang lain secara emosional.</w:t>
      </w:r>
    </w:p>
    <w:p w:rsidR="00AD7BFE" w:rsidRPr="00374C08" w:rsidRDefault="00AD7BFE" w:rsidP="00AD7BFE">
      <w:pPr>
        <w:spacing w:after="0" w:line="480" w:lineRule="auto"/>
        <w:ind w:firstLine="567"/>
        <w:jc w:val="both"/>
        <w:rPr>
          <w:rFonts w:ascii="Times New Roman" w:hAnsi="Times New Roman" w:cs="Times New Roman"/>
          <w:sz w:val="24"/>
          <w:szCs w:val="24"/>
        </w:rPr>
      </w:pPr>
      <w:r w:rsidRPr="00374C08">
        <w:rPr>
          <w:rFonts w:ascii="Times New Roman" w:hAnsi="Times New Roman" w:cs="Times New Roman"/>
          <w:sz w:val="24"/>
          <w:szCs w:val="24"/>
        </w:rPr>
        <w:lastRenderedPageBreak/>
        <w:t>Kemandirian belajar merupakan proses dimana individu berinisiatif belajar dengan atau tanpa bantuan orang lain, mendiagnosa kebutuhan belajar sendiri, merumuskan tujuan belajar sendiri, mengidentifikasi sumber belajar yang dapat digunakannya, memilih dan menerapkan strategi belajarnya, dan mengevaluasi hasil belajar.(Yunita, 2011).</w:t>
      </w:r>
    </w:p>
    <w:p w:rsidR="00AD7BFE" w:rsidRDefault="00AD7BFE" w:rsidP="00AD7BFE">
      <w:pPr>
        <w:spacing w:after="0" w:line="480" w:lineRule="auto"/>
        <w:ind w:firstLine="567"/>
        <w:jc w:val="both"/>
        <w:rPr>
          <w:rFonts w:ascii="Times New Roman" w:hAnsi="Times New Roman" w:cs="Times New Roman"/>
          <w:sz w:val="24"/>
          <w:szCs w:val="24"/>
        </w:rPr>
      </w:pPr>
      <w:r w:rsidRPr="00374C08">
        <w:rPr>
          <w:rFonts w:ascii="Times New Roman" w:hAnsi="Times New Roman" w:cs="Times New Roman"/>
          <w:sz w:val="24"/>
          <w:szCs w:val="24"/>
        </w:rPr>
        <w:t>Para ahli psikolog memberikan pengertian kemandirian belajar dengan berbagai pandangan yang berbeda, diantaranya</w:t>
      </w:r>
      <w:r w:rsidR="00EB7ACD">
        <w:rPr>
          <w:rFonts w:ascii="Times New Roman" w:hAnsi="Times New Roman" w:cs="Times New Roman"/>
          <w:sz w:val="24"/>
          <w:szCs w:val="24"/>
        </w:rPr>
        <w:t xml:space="preserve"> pendapat Zimmerman (Hidayat E</w:t>
      </w:r>
      <w:r w:rsidRPr="00374C08">
        <w:rPr>
          <w:rFonts w:ascii="Times New Roman" w:hAnsi="Times New Roman" w:cs="Times New Roman"/>
          <w:sz w:val="24"/>
          <w:szCs w:val="24"/>
        </w:rPr>
        <w:t>, 2009) ia mendefinisikan kemandirian belajar sebagai derajat metakognisi, motivasional, dan perilaku individu didalam proses yang dijalani untuk mencapai tujuan belajar.Winne (Hid</w:t>
      </w:r>
      <w:r w:rsidR="00EB7ACD">
        <w:rPr>
          <w:rFonts w:ascii="Times New Roman" w:hAnsi="Times New Roman" w:cs="Times New Roman"/>
          <w:sz w:val="24"/>
          <w:szCs w:val="24"/>
        </w:rPr>
        <w:t>ayat E</w:t>
      </w:r>
      <w:r w:rsidRPr="00374C08">
        <w:rPr>
          <w:rFonts w:ascii="Times New Roman" w:hAnsi="Times New Roman" w:cs="Times New Roman"/>
          <w:sz w:val="24"/>
          <w:szCs w:val="24"/>
        </w:rPr>
        <w:t>, 2009) menyatakan bahwa kemandirian belajar mencakup kemampuan strategi kognitif, belajar untuk belajar dan belajar sepanjang masa. Sedang</w:t>
      </w:r>
      <w:r w:rsidR="00EB7ACD">
        <w:rPr>
          <w:rFonts w:ascii="Times New Roman" w:hAnsi="Times New Roman" w:cs="Times New Roman"/>
          <w:sz w:val="24"/>
          <w:szCs w:val="24"/>
        </w:rPr>
        <w:t>kan Knain dan Turno (Hidayat E</w:t>
      </w:r>
      <w:r w:rsidRPr="00374C08">
        <w:rPr>
          <w:rFonts w:ascii="Times New Roman" w:hAnsi="Times New Roman" w:cs="Times New Roman"/>
          <w:sz w:val="24"/>
          <w:szCs w:val="24"/>
        </w:rPr>
        <w:t>, 2009) menyatakan bahwa kemandirian belajar adalah suatu proses yang dinamik dimana siswa membangun pengetahuan, keterampilan, dan sikap pada saat mempelajari konteks yang spesifik.</w:t>
      </w:r>
    </w:p>
    <w:p w:rsidR="00444F3F" w:rsidRDefault="00444F3F" w:rsidP="00F8393B">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Selanjutnya Paris</w:t>
      </w:r>
      <w:r w:rsidR="00EB7ACD">
        <w:rPr>
          <w:rFonts w:ascii="Times New Roman" w:hAnsi="Times New Roman" w:cs="Times New Roman"/>
          <w:sz w:val="24"/>
          <w:szCs w:val="24"/>
        </w:rPr>
        <w:t xml:space="preserve"> dan Winograd (dalam Hidayat E</w:t>
      </w:r>
      <w:r>
        <w:rPr>
          <w:rFonts w:ascii="Times New Roman" w:hAnsi="Times New Roman" w:cs="Times New Roman"/>
          <w:sz w:val="24"/>
          <w:szCs w:val="24"/>
        </w:rPr>
        <w:t>, 2009) menegaskan, tiga karakteristik utama dari kemandirian belajar yaitu kesadaran berpikir, penggunaan strategi, dan motivasi yang terhambat.</w:t>
      </w:r>
      <w:proofErr w:type="gramEnd"/>
      <w:r>
        <w:rPr>
          <w:rFonts w:ascii="Times New Roman" w:hAnsi="Times New Roman" w:cs="Times New Roman"/>
          <w:sz w:val="24"/>
          <w:szCs w:val="24"/>
        </w:rPr>
        <w:t xml:space="preserve"> Masing-masing karakteristik tersebut dipaparkan berikut:</w:t>
      </w:r>
    </w:p>
    <w:p w:rsidR="00444F3F" w:rsidRPr="00444F3F" w:rsidRDefault="00444F3F" w:rsidP="00F8393B">
      <w:pPr>
        <w:pStyle w:val="ListParagraph"/>
        <w:numPr>
          <w:ilvl w:val="0"/>
          <w:numId w:val="10"/>
        </w:numPr>
        <w:autoSpaceDE w:val="0"/>
        <w:autoSpaceDN w:val="0"/>
        <w:adjustRightInd w:val="0"/>
        <w:spacing w:after="0" w:line="480" w:lineRule="auto"/>
        <w:ind w:left="567" w:hanging="567"/>
        <w:jc w:val="both"/>
        <w:rPr>
          <w:rFonts w:ascii="Times New Roman" w:hAnsi="Times New Roman" w:cs="Times New Roman"/>
          <w:b/>
          <w:bCs/>
          <w:sz w:val="24"/>
          <w:szCs w:val="24"/>
        </w:rPr>
      </w:pPr>
      <w:r w:rsidRPr="00444F3F">
        <w:rPr>
          <w:rFonts w:ascii="Times New Roman" w:hAnsi="Times New Roman" w:cs="Times New Roman"/>
          <w:b/>
          <w:bCs/>
          <w:sz w:val="24"/>
          <w:szCs w:val="24"/>
        </w:rPr>
        <w:t>Kesadaran Berpikir</w:t>
      </w:r>
    </w:p>
    <w:p w:rsidR="00444F3F" w:rsidRDefault="00444F3F" w:rsidP="00F8393B">
      <w:pPr>
        <w:autoSpaceDE w:val="0"/>
        <w:autoSpaceDN w:val="0"/>
        <w:adjustRightInd w:val="0"/>
        <w:spacing w:after="0" w:line="444"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Pengertian metakognisi menurut Paris dan Winograd (</w:t>
      </w:r>
      <w:r w:rsidR="00EB7ACD">
        <w:rPr>
          <w:rFonts w:ascii="Times New Roman" w:hAnsi="Times New Roman" w:cs="Times New Roman"/>
          <w:sz w:val="24"/>
          <w:szCs w:val="24"/>
        </w:rPr>
        <w:t>Hidayat E</w:t>
      </w:r>
      <w:r w:rsidR="001A156E">
        <w:rPr>
          <w:rFonts w:ascii="Times New Roman" w:hAnsi="Times New Roman" w:cs="Times New Roman"/>
          <w:sz w:val="24"/>
          <w:szCs w:val="24"/>
        </w:rPr>
        <w:t>, 2009</w:t>
      </w:r>
      <w:r>
        <w:rPr>
          <w:rFonts w:ascii="Times New Roman" w:hAnsi="Times New Roman" w:cs="Times New Roman"/>
          <w:sz w:val="24"/>
          <w:szCs w:val="24"/>
        </w:rPr>
        <w:t>) yaitu berpikir tentang berpikir.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Aspek-aspek dari metakognisi ketika mengembangkan kompetensi seseorang pada </w:t>
      </w:r>
      <w:r>
        <w:rPr>
          <w:rFonts w:ascii="Times New Roman" w:hAnsi="Times New Roman" w:cs="Times New Roman"/>
          <w:i/>
          <w:iCs/>
          <w:sz w:val="24"/>
          <w:szCs w:val="24"/>
        </w:rPr>
        <w:t xml:space="preserve">self-appraisal </w:t>
      </w:r>
      <w:r>
        <w:rPr>
          <w:rFonts w:ascii="Times New Roman" w:hAnsi="Times New Roman" w:cs="Times New Roman"/>
          <w:sz w:val="24"/>
          <w:szCs w:val="24"/>
        </w:rPr>
        <w:t xml:space="preserve">(menilai-diri) dan </w:t>
      </w:r>
      <w:r>
        <w:rPr>
          <w:rFonts w:ascii="Times New Roman" w:hAnsi="Times New Roman" w:cs="Times New Roman"/>
          <w:i/>
          <w:iCs/>
          <w:sz w:val="24"/>
          <w:szCs w:val="24"/>
        </w:rPr>
        <w:t xml:space="preserve">self-management </w:t>
      </w:r>
      <w:r>
        <w:rPr>
          <w:rFonts w:ascii="Times New Roman" w:hAnsi="Times New Roman" w:cs="Times New Roman"/>
          <w:sz w:val="24"/>
          <w:szCs w:val="24"/>
        </w:rPr>
        <w:t xml:space="preserve">(mengatur-diri), dan mendiskusikan bagaimana aspek-aspek dari </w:t>
      </w:r>
      <w:r>
        <w:rPr>
          <w:rFonts w:ascii="Times New Roman" w:hAnsi="Times New Roman" w:cs="Times New Roman"/>
          <w:sz w:val="24"/>
          <w:szCs w:val="24"/>
        </w:rPr>
        <w:lastRenderedPageBreak/>
        <w:t>pengetahuan ini dapat membantu mengarahkan upaya siswa ketika mereka belajar.</w:t>
      </w:r>
      <w:proofErr w:type="gramEnd"/>
      <w:r>
        <w:rPr>
          <w:rFonts w:ascii="Times New Roman" w:hAnsi="Times New Roman" w:cs="Times New Roman"/>
          <w:sz w:val="24"/>
          <w:szCs w:val="24"/>
        </w:rPr>
        <w:t xml:space="preserve"> Kemudian Bandura (</w:t>
      </w:r>
      <w:r w:rsidR="00EB7ACD">
        <w:rPr>
          <w:rFonts w:ascii="Times New Roman" w:hAnsi="Times New Roman" w:cs="Times New Roman"/>
          <w:sz w:val="24"/>
          <w:szCs w:val="24"/>
        </w:rPr>
        <w:t>Hidayat E</w:t>
      </w:r>
      <w:r w:rsidR="001A156E">
        <w:rPr>
          <w:rFonts w:ascii="Times New Roman" w:hAnsi="Times New Roman" w:cs="Times New Roman"/>
          <w:sz w:val="24"/>
          <w:szCs w:val="24"/>
        </w:rPr>
        <w:t>, 2009</w:t>
      </w:r>
      <w:r>
        <w:rPr>
          <w:rFonts w:ascii="Times New Roman" w:hAnsi="Times New Roman" w:cs="Times New Roman"/>
          <w:sz w:val="24"/>
          <w:szCs w:val="24"/>
        </w:rPr>
        <w:t>) menekankan bahwa kemandirian belajar melibatkan tiga proses yang saling berkaitan: observasi-diri, evaluasi-diri, dan reaksi-diri.</w:t>
      </w:r>
    </w:p>
    <w:p w:rsidR="00444F3F" w:rsidRDefault="00444F3F" w:rsidP="00F8393B">
      <w:pPr>
        <w:pStyle w:val="ListParagraph"/>
        <w:numPr>
          <w:ilvl w:val="0"/>
          <w:numId w:val="10"/>
        </w:numPr>
        <w:autoSpaceDE w:val="0"/>
        <w:autoSpaceDN w:val="0"/>
        <w:adjustRightInd w:val="0"/>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Penggunaan Strategi</w:t>
      </w:r>
    </w:p>
    <w:p w:rsidR="00444F3F" w:rsidRDefault="00444F3F" w:rsidP="00F8393B">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Penggunaan strategi dalam kemandirian belajar adalah melibatkan urutan yang berkembang dari seseorang, untuk belajar, mengendalikan emosi, mengejar tujuan, dan sebagainya.</w:t>
      </w:r>
      <w:proofErr w:type="gramEnd"/>
      <w:r>
        <w:rPr>
          <w:rFonts w:ascii="Times New Roman" w:hAnsi="Times New Roman" w:cs="Times New Roman"/>
          <w:sz w:val="24"/>
          <w:szCs w:val="24"/>
        </w:rPr>
        <w:t xml:space="preserve"> Paris, Lipson, dan Wixson (</w:t>
      </w:r>
      <w:r w:rsidR="00EB7ACD">
        <w:rPr>
          <w:rFonts w:ascii="Times New Roman" w:hAnsi="Times New Roman" w:cs="Times New Roman"/>
          <w:sz w:val="24"/>
          <w:szCs w:val="24"/>
        </w:rPr>
        <w:t>Hidayat Ed</w:t>
      </w:r>
      <w:r w:rsidR="00EF1438">
        <w:rPr>
          <w:rFonts w:ascii="Times New Roman" w:hAnsi="Times New Roman" w:cs="Times New Roman"/>
          <w:sz w:val="24"/>
          <w:szCs w:val="24"/>
        </w:rPr>
        <w:t>, 2009)</w:t>
      </w:r>
      <w:r>
        <w:rPr>
          <w:rFonts w:ascii="Times New Roman" w:hAnsi="Times New Roman" w:cs="Times New Roman"/>
          <w:sz w:val="24"/>
          <w:szCs w:val="24"/>
        </w:rPr>
        <w:t xml:space="preserve"> menyatakan bahwa ada tiga komponen aspek penting metakognitif dari strategi, sering merujuk pada pengetahuan deklaratif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disebut dengan strategi), pengetahuan prosedural (bagaimana strategi bekerja), dan pengetahuan kondisional (kapan dan mengapa suatu strategi diterapkan). </w:t>
      </w:r>
      <w:proofErr w:type="gramStart"/>
      <w:r>
        <w:rPr>
          <w:rFonts w:ascii="Times New Roman" w:hAnsi="Times New Roman" w:cs="Times New Roman"/>
          <w:sz w:val="24"/>
          <w:szCs w:val="24"/>
        </w:rPr>
        <w:t xml:space="preserve">Mengetahui ketiga karakter strategi dapat membantu siswa untuk membedakan taktik yang produktif dari </w:t>
      </w:r>
      <w:r>
        <w:rPr>
          <w:rFonts w:ascii="Times New Roman" w:hAnsi="Times New Roman" w:cs="Times New Roman"/>
          <w:i/>
          <w:iCs/>
          <w:sz w:val="24"/>
          <w:szCs w:val="24"/>
        </w:rPr>
        <w:t>counter-productive</w:t>
      </w:r>
      <w:r>
        <w:rPr>
          <w:rFonts w:ascii="Times New Roman" w:hAnsi="Times New Roman" w:cs="Times New Roman"/>
          <w:sz w:val="24"/>
          <w:szCs w:val="24"/>
        </w:rPr>
        <w:t>, dan kemudian menerapkan strategi yang sesuai.</w:t>
      </w:r>
      <w:proofErr w:type="gramEnd"/>
      <w:r>
        <w:rPr>
          <w:rFonts w:ascii="Times New Roman" w:hAnsi="Times New Roman" w:cs="Times New Roman"/>
          <w:sz w:val="24"/>
          <w:szCs w:val="24"/>
        </w:rPr>
        <w:t xml:space="preserve"> Ketika siswa ‘menjadi strategis’, mereka akan memperhatikan opsi-opsi sebelum memilih</w:t>
      </w:r>
    </w:p>
    <w:p w:rsidR="00444F3F" w:rsidRDefault="00444F3F" w:rsidP="00444F3F">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strategi</w:t>
      </w:r>
      <w:proofErr w:type="gramEnd"/>
      <w:r>
        <w:rPr>
          <w:rFonts w:ascii="Times New Roman" w:hAnsi="Times New Roman" w:cs="Times New Roman"/>
          <w:sz w:val="24"/>
          <w:szCs w:val="24"/>
        </w:rPr>
        <w:t xml:space="preserve"> untuk menyelesaikan masalah. Pilihan ini merupakan kemandirian belajar, karena merupakan hasil dari analisis kognitif dari opsi-opsi alternatif untuk melakukan </w:t>
      </w:r>
      <w:r>
        <w:rPr>
          <w:rFonts w:ascii="Times New Roman" w:hAnsi="Times New Roman" w:cs="Times New Roman"/>
          <w:i/>
          <w:iCs/>
          <w:sz w:val="24"/>
          <w:szCs w:val="24"/>
        </w:rPr>
        <w:t>problem solving</w:t>
      </w:r>
      <w:r>
        <w:rPr>
          <w:rFonts w:ascii="Times New Roman" w:hAnsi="Times New Roman" w:cs="Times New Roman"/>
          <w:sz w:val="24"/>
          <w:szCs w:val="24"/>
        </w:rPr>
        <w:t>.</w:t>
      </w:r>
    </w:p>
    <w:p w:rsidR="00444F3F" w:rsidRDefault="00444F3F" w:rsidP="00F8393B">
      <w:pPr>
        <w:pStyle w:val="ListParagraph"/>
        <w:numPr>
          <w:ilvl w:val="0"/>
          <w:numId w:val="10"/>
        </w:numPr>
        <w:autoSpaceDE w:val="0"/>
        <w:autoSpaceDN w:val="0"/>
        <w:adjustRightInd w:val="0"/>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Motivasi yang Terhambat</w:t>
      </w:r>
    </w:p>
    <w:p w:rsidR="00444F3F" w:rsidRDefault="00444F3F" w:rsidP="00F8393B">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Motivasi yang terhambat merupakan aspek ketiga dari kemandirian belajar, karena belajar memerlukan upaya dan pilihan.</w:t>
      </w:r>
      <w:proofErr w:type="gramEnd"/>
      <w:r>
        <w:rPr>
          <w:rFonts w:ascii="Times New Roman" w:hAnsi="Times New Roman" w:cs="Times New Roman"/>
          <w:sz w:val="24"/>
          <w:szCs w:val="24"/>
        </w:rPr>
        <w:t xml:space="preserve"> Kemandirian belajar melibatkan keputusan motivasional tentang tujuan suatu aktivitas, perasaan ketidakmampuan dan </w:t>
      </w:r>
      <w:proofErr w:type="gramStart"/>
      <w:r>
        <w:rPr>
          <w:rFonts w:ascii="Times New Roman" w:hAnsi="Times New Roman" w:cs="Times New Roman"/>
          <w:sz w:val="24"/>
          <w:szCs w:val="24"/>
        </w:rPr>
        <w:t>menilai  tugas</w:t>
      </w:r>
      <w:proofErr w:type="gramEnd"/>
      <w:r>
        <w:rPr>
          <w:rFonts w:ascii="Times New Roman" w:hAnsi="Times New Roman" w:cs="Times New Roman"/>
          <w:sz w:val="24"/>
          <w:szCs w:val="24"/>
        </w:rPr>
        <w:t xml:space="preserve">, persepsi diri tentang kemampuan untuk menyelesaikan tugas, dan keuntungan potensial dari keberhasilan atau pertanggungjawaban atas  </w:t>
      </w:r>
      <w:r>
        <w:rPr>
          <w:rFonts w:ascii="Times New Roman" w:hAnsi="Times New Roman" w:cs="Times New Roman"/>
          <w:sz w:val="24"/>
          <w:szCs w:val="24"/>
        </w:rPr>
        <w:lastRenderedPageBreak/>
        <w:t xml:space="preserve">kegagalan. </w:t>
      </w:r>
      <w:proofErr w:type="gramStart"/>
      <w:r>
        <w:rPr>
          <w:rFonts w:ascii="Times New Roman" w:hAnsi="Times New Roman" w:cs="Times New Roman"/>
          <w:sz w:val="24"/>
          <w:szCs w:val="24"/>
        </w:rPr>
        <w:t>Kesadaran dan refleksi dapat mengarah pada berbagai tindakan, bergantung pada motivasi siswa.</w:t>
      </w:r>
      <w:proofErr w:type="gramEnd"/>
    </w:p>
    <w:p w:rsidR="00444F3F" w:rsidRDefault="00444F3F" w:rsidP="00F8393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Paris dan Winograd (</w:t>
      </w:r>
      <w:r w:rsidR="00587BBA">
        <w:rPr>
          <w:rFonts w:ascii="Times New Roman" w:hAnsi="Times New Roman" w:cs="Times New Roman"/>
          <w:sz w:val="24"/>
          <w:szCs w:val="24"/>
        </w:rPr>
        <w:t>Hidayat E</w:t>
      </w:r>
      <w:r w:rsidR="00EF1438">
        <w:rPr>
          <w:rFonts w:ascii="Times New Roman" w:hAnsi="Times New Roman" w:cs="Times New Roman"/>
          <w:sz w:val="24"/>
          <w:szCs w:val="24"/>
        </w:rPr>
        <w:t>, 2009</w:t>
      </w:r>
      <w:r>
        <w:rPr>
          <w:rFonts w:ascii="Times New Roman" w:hAnsi="Times New Roman" w:cs="Times New Roman"/>
          <w:sz w:val="24"/>
          <w:szCs w:val="24"/>
        </w:rPr>
        <w:t>) mengelompokkan dua belas</w:t>
      </w:r>
      <w:r w:rsidR="007E16ED">
        <w:rPr>
          <w:rFonts w:ascii="Times New Roman" w:hAnsi="Times New Roman" w:cs="Times New Roman"/>
          <w:sz w:val="24"/>
          <w:szCs w:val="24"/>
        </w:rPr>
        <w:t xml:space="preserve"> prinsip kemandirian belajar ke</w:t>
      </w:r>
      <w:r>
        <w:rPr>
          <w:rFonts w:ascii="Times New Roman" w:hAnsi="Times New Roman" w:cs="Times New Roman"/>
          <w:sz w:val="24"/>
          <w:szCs w:val="24"/>
        </w:rPr>
        <w:t>dalam empat kategori:</w:t>
      </w:r>
    </w:p>
    <w:p w:rsidR="00444F3F" w:rsidRPr="00444F3F" w:rsidRDefault="00444F3F" w:rsidP="007E16ED">
      <w:pPr>
        <w:pStyle w:val="ListParagraph"/>
        <w:numPr>
          <w:ilvl w:val="0"/>
          <w:numId w:val="11"/>
        </w:numPr>
        <w:autoSpaceDE w:val="0"/>
        <w:autoSpaceDN w:val="0"/>
        <w:adjustRightInd w:val="0"/>
        <w:spacing w:after="0" w:line="480" w:lineRule="auto"/>
        <w:ind w:left="567" w:hanging="567"/>
        <w:jc w:val="both"/>
        <w:rPr>
          <w:rFonts w:ascii="Times New Roman" w:hAnsi="Times New Roman" w:cs="Times New Roman"/>
          <w:sz w:val="24"/>
          <w:szCs w:val="24"/>
        </w:rPr>
      </w:pPr>
      <w:r w:rsidRPr="00444F3F">
        <w:rPr>
          <w:rFonts w:ascii="Times New Roman" w:hAnsi="Times New Roman" w:cs="Times New Roman"/>
          <w:sz w:val="24"/>
          <w:szCs w:val="24"/>
        </w:rPr>
        <w:t>Menilai diri mengarah pada pemahaman belajar yang lebih dalam.</w:t>
      </w:r>
    </w:p>
    <w:p w:rsidR="00444F3F" w:rsidRDefault="00444F3F" w:rsidP="007E16E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Menilai diri secara periodik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bermanfaat bagi guru dan siswa, karena merupakan refleksi pada pembelajaran yang dinamik. </w:t>
      </w:r>
    </w:p>
    <w:p w:rsidR="00444F3F" w:rsidRPr="00444F3F" w:rsidRDefault="00444F3F" w:rsidP="007E16ED">
      <w:pPr>
        <w:pStyle w:val="ListParagraph"/>
        <w:numPr>
          <w:ilvl w:val="0"/>
          <w:numId w:val="12"/>
        </w:numPr>
        <w:autoSpaceDE w:val="0"/>
        <w:autoSpaceDN w:val="0"/>
        <w:adjustRightInd w:val="0"/>
        <w:spacing w:after="0" w:line="480" w:lineRule="auto"/>
        <w:ind w:left="567" w:hanging="567"/>
        <w:jc w:val="both"/>
        <w:rPr>
          <w:rFonts w:ascii="Times New Roman" w:hAnsi="Times New Roman" w:cs="Times New Roman"/>
          <w:sz w:val="24"/>
          <w:szCs w:val="24"/>
        </w:rPr>
      </w:pPr>
      <w:r w:rsidRPr="00444F3F">
        <w:rPr>
          <w:rFonts w:ascii="Times New Roman" w:hAnsi="Times New Roman" w:cs="Times New Roman"/>
          <w:sz w:val="24"/>
          <w:szCs w:val="24"/>
        </w:rPr>
        <w:t xml:space="preserve">Menganalisis </w:t>
      </w:r>
      <w:proofErr w:type="gramStart"/>
      <w:r w:rsidRPr="00444F3F">
        <w:rPr>
          <w:rFonts w:ascii="Times New Roman" w:hAnsi="Times New Roman" w:cs="Times New Roman"/>
          <w:sz w:val="24"/>
          <w:szCs w:val="24"/>
        </w:rPr>
        <w:t>gaya</w:t>
      </w:r>
      <w:proofErr w:type="gramEnd"/>
      <w:r w:rsidRPr="00444F3F">
        <w:rPr>
          <w:rFonts w:ascii="Times New Roman" w:hAnsi="Times New Roman" w:cs="Times New Roman"/>
          <w:sz w:val="24"/>
          <w:szCs w:val="24"/>
        </w:rPr>
        <w:t xml:space="preserve"> dan strategi belajar, membandingkannya dengan yang lain, meningkatkan kesadaran akan cara-cara belajar yang berbeda.</w:t>
      </w:r>
    </w:p>
    <w:p w:rsidR="00444F3F" w:rsidRPr="00444F3F" w:rsidRDefault="00444F3F" w:rsidP="007E16ED">
      <w:pPr>
        <w:pStyle w:val="ListParagraph"/>
        <w:numPr>
          <w:ilvl w:val="0"/>
          <w:numId w:val="12"/>
        </w:numPr>
        <w:autoSpaceDE w:val="0"/>
        <w:autoSpaceDN w:val="0"/>
        <w:adjustRightInd w:val="0"/>
        <w:spacing w:after="0" w:line="480" w:lineRule="auto"/>
        <w:ind w:left="567" w:hanging="567"/>
        <w:jc w:val="both"/>
        <w:rPr>
          <w:rFonts w:ascii="Times New Roman" w:hAnsi="Times New Roman" w:cs="Times New Roman"/>
          <w:sz w:val="24"/>
          <w:szCs w:val="24"/>
        </w:rPr>
      </w:pPr>
      <w:r w:rsidRPr="00444F3F">
        <w:rPr>
          <w:rFonts w:ascii="Times New Roman" w:hAnsi="Times New Roman" w:cs="Times New Roman"/>
          <w:sz w:val="24"/>
          <w:szCs w:val="24"/>
        </w:rPr>
        <w:t xml:space="preserve">Mengevaluasi </w:t>
      </w:r>
      <w:proofErr w:type="gramStart"/>
      <w:r w:rsidRPr="00444F3F">
        <w:rPr>
          <w:rFonts w:ascii="Times New Roman" w:hAnsi="Times New Roman" w:cs="Times New Roman"/>
          <w:sz w:val="24"/>
          <w:szCs w:val="24"/>
        </w:rPr>
        <w:t>apa</w:t>
      </w:r>
      <w:proofErr w:type="gramEnd"/>
      <w:r w:rsidRPr="00444F3F">
        <w:rPr>
          <w:rFonts w:ascii="Times New Roman" w:hAnsi="Times New Roman" w:cs="Times New Roman"/>
          <w:sz w:val="24"/>
          <w:szCs w:val="24"/>
        </w:rPr>
        <w:t xml:space="preserve"> yang diketahui dan apa yang tidak diketahui, melihat kedalaman pemahaman tentang pokok-pokok materi, mempromosikan upaya yang efisien.</w:t>
      </w:r>
    </w:p>
    <w:p w:rsidR="00444F3F" w:rsidRPr="00444F3F" w:rsidRDefault="00444F3F" w:rsidP="007E16ED">
      <w:pPr>
        <w:pStyle w:val="ListParagraph"/>
        <w:numPr>
          <w:ilvl w:val="0"/>
          <w:numId w:val="12"/>
        </w:numPr>
        <w:autoSpaceDE w:val="0"/>
        <w:autoSpaceDN w:val="0"/>
        <w:adjustRightInd w:val="0"/>
        <w:spacing w:after="0" w:line="480" w:lineRule="auto"/>
        <w:ind w:left="567" w:hanging="567"/>
        <w:jc w:val="both"/>
        <w:rPr>
          <w:rFonts w:ascii="Times New Roman" w:hAnsi="Times New Roman" w:cs="Times New Roman"/>
          <w:i/>
          <w:iCs/>
          <w:sz w:val="24"/>
          <w:szCs w:val="24"/>
        </w:rPr>
      </w:pPr>
      <w:r w:rsidRPr="00444F3F">
        <w:rPr>
          <w:rFonts w:ascii="Times New Roman" w:hAnsi="Times New Roman" w:cs="Times New Roman"/>
          <w:sz w:val="24"/>
          <w:szCs w:val="24"/>
        </w:rPr>
        <w:t xml:space="preserve">Penilaian diri dari proses belajar dan </w:t>
      </w:r>
      <w:r w:rsidRPr="00444F3F">
        <w:rPr>
          <w:rFonts w:ascii="Times New Roman" w:hAnsi="Times New Roman" w:cs="Times New Roman"/>
          <w:i/>
          <w:iCs/>
          <w:sz w:val="24"/>
          <w:szCs w:val="24"/>
        </w:rPr>
        <w:t xml:space="preserve">out-come </w:t>
      </w:r>
      <w:r w:rsidRPr="00444F3F">
        <w:rPr>
          <w:rFonts w:ascii="Times New Roman" w:hAnsi="Times New Roman" w:cs="Times New Roman"/>
          <w:sz w:val="24"/>
          <w:szCs w:val="24"/>
        </w:rPr>
        <w:t xml:space="preserve">secara periodik, adalah suatu kebiasaan yang bermanfaat untuk dikembangkan, karena </w:t>
      </w:r>
      <w:proofErr w:type="gramStart"/>
      <w:r w:rsidRPr="00444F3F">
        <w:rPr>
          <w:rFonts w:ascii="Times New Roman" w:hAnsi="Times New Roman" w:cs="Times New Roman"/>
          <w:sz w:val="24"/>
          <w:szCs w:val="24"/>
        </w:rPr>
        <w:t>akan</w:t>
      </w:r>
      <w:proofErr w:type="gramEnd"/>
      <w:r w:rsidRPr="00444F3F">
        <w:rPr>
          <w:rFonts w:ascii="Times New Roman" w:hAnsi="Times New Roman" w:cs="Times New Roman"/>
          <w:sz w:val="24"/>
          <w:szCs w:val="24"/>
        </w:rPr>
        <w:t xml:space="preserve"> meningkatkan pengendalian kemajuan, menstimulasi strategi yang diperbaiki, danmeningkatkan perasaan </w:t>
      </w:r>
      <w:r w:rsidRPr="00444F3F">
        <w:rPr>
          <w:rFonts w:ascii="Times New Roman" w:hAnsi="Times New Roman" w:cs="Times New Roman"/>
          <w:i/>
          <w:iCs/>
          <w:sz w:val="24"/>
          <w:szCs w:val="24"/>
        </w:rPr>
        <w:t>self-efficacy.</w:t>
      </w:r>
    </w:p>
    <w:p w:rsidR="00444F3F" w:rsidRPr="00444F3F" w:rsidRDefault="00444F3F" w:rsidP="007E16ED">
      <w:pPr>
        <w:pStyle w:val="ListParagraph"/>
        <w:numPr>
          <w:ilvl w:val="0"/>
          <w:numId w:val="11"/>
        </w:numPr>
        <w:autoSpaceDE w:val="0"/>
        <w:autoSpaceDN w:val="0"/>
        <w:adjustRightInd w:val="0"/>
        <w:spacing w:after="0" w:line="456" w:lineRule="auto"/>
        <w:ind w:left="567" w:hanging="567"/>
        <w:jc w:val="both"/>
        <w:rPr>
          <w:rFonts w:ascii="Times New Roman" w:hAnsi="Times New Roman" w:cs="Times New Roman"/>
          <w:sz w:val="24"/>
          <w:szCs w:val="24"/>
        </w:rPr>
      </w:pPr>
      <w:r w:rsidRPr="00444F3F">
        <w:rPr>
          <w:rFonts w:ascii="Times New Roman" w:hAnsi="Times New Roman" w:cs="Times New Roman"/>
          <w:sz w:val="24"/>
          <w:szCs w:val="24"/>
        </w:rPr>
        <w:t>Mengatur diri dalam berpikir, berupaya, dan meningkatkan pendekatan yang fleksibel pada pemecahan masalah yang adaptif (menyesuaikan diri), tekun, pengendalian diri, strategis, dan berorientasi tujuan.</w:t>
      </w:r>
    </w:p>
    <w:p w:rsidR="00444F3F" w:rsidRPr="00444F3F" w:rsidRDefault="00444F3F" w:rsidP="007E16ED">
      <w:pPr>
        <w:pStyle w:val="ListParagraph"/>
        <w:numPr>
          <w:ilvl w:val="0"/>
          <w:numId w:val="13"/>
        </w:numPr>
        <w:autoSpaceDE w:val="0"/>
        <w:autoSpaceDN w:val="0"/>
        <w:adjustRightInd w:val="0"/>
        <w:spacing w:after="0" w:line="456" w:lineRule="auto"/>
        <w:ind w:left="567" w:hanging="567"/>
        <w:jc w:val="both"/>
        <w:rPr>
          <w:rFonts w:ascii="Times New Roman" w:hAnsi="Times New Roman" w:cs="Times New Roman"/>
          <w:sz w:val="24"/>
          <w:szCs w:val="24"/>
        </w:rPr>
      </w:pPr>
      <w:r w:rsidRPr="00444F3F">
        <w:rPr>
          <w:rFonts w:ascii="Times New Roman" w:hAnsi="Times New Roman" w:cs="Times New Roman"/>
          <w:sz w:val="24"/>
          <w:szCs w:val="24"/>
        </w:rPr>
        <w:t>Mentargetkan tujuan yang sesuai dan dapat dicapai tetapi menantang, paling efektif dipilih siswa.</w:t>
      </w:r>
    </w:p>
    <w:p w:rsidR="00444F3F" w:rsidRPr="005E71D8" w:rsidRDefault="00444F3F" w:rsidP="007E16ED">
      <w:pPr>
        <w:pStyle w:val="ListParagraph"/>
        <w:numPr>
          <w:ilvl w:val="0"/>
          <w:numId w:val="13"/>
        </w:numPr>
        <w:autoSpaceDE w:val="0"/>
        <w:autoSpaceDN w:val="0"/>
        <w:adjustRightInd w:val="0"/>
        <w:spacing w:after="0" w:line="456" w:lineRule="auto"/>
        <w:ind w:left="567" w:hanging="567"/>
        <w:jc w:val="both"/>
        <w:rPr>
          <w:rFonts w:ascii="Times New Roman" w:hAnsi="Times New Roman" w:cs="Times New Roman"/>
          <w:sz w:val="24"/>
          <w:szCs w:val="24"/>
        </w:rPr>
      </w:pPr>
      <w:r w:rsidRPr="005E71D8">
        <w:rPr>
          <w:rFonts w:ascii="Times New Roman" w:hAnsi="Times New Roman" w:cs="Times New Roman"/>
          <w:sz w:val="24"/>
          <w:szCs w:val="24"/>
        </w:rPr>
        <w:t>Mengatur waktu dan sumber-sumber melalui perencanaan yang efektif dan pengontrolan, merupakan faktor penting dalam mengatur prioritas, mengatasi</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frustasi, dan dengan tekun menyelesaikan tugas.</w:t>
      </w:r>
    </w:p>
    <w:p w:rsidR="005E71D8" w:rsidRDefault="00444F3F" w:rsidP="007E16ED">
      <w:pPr>
        <w:pStyle w:val="ListParagraph"/>
        <w:numPr>
          <w:ilvl w:val="0"/>
          <w:numId w:val="13"/>
        </w:numPr>
        <w:autoSpaceDE w:val="0"/>
        <w:autoSpaceDN w:val="0"/>
        <w:adjustRightInd w:val="0"/>
        <w:spacing w:after="0" w:line="504" w:lineRule="auto"/>
        <w:ind w:left="567" w:hanging="567"/>
        <w:jc w:val="both"/>
        <w:rPr>
          <w:rFonts w:ascii="Times New Roman" w:hAnsi="Times New Roman" w:cs="Times New Roman"/>
          <w:sz w:val="24"/>
          <w:szCs w:val="24"/>
        </w:rPr>
      </w:pPr>
      <w:r w:rsidRPr="005E71D8">
        <w:rPr>
          <w:rFonts w:ascii="Times New Roman" w:hAnsi="Times New Roman" w:cs="Times New Roman"/>
          <w:sz w:val="24"/>
          <w:szCs w:val="24"/>
        </w:rPr>
        <w:lastRenderedPageBreak/>
        <w:t xml:space="preserve">Mereviu belajar sendiri, merevisi pendekatan, atau bahkan memulai </w:t>
      </w:r>
      <w:proofErr w:type="gramStart"/>
      <w:r w:rsidRPr="005E71D8">
        <w:rPr>
          <w:rFonts w:ascii="Times New Roman" w:hAnsi="Times New Roman" w:cs="Times New Roman"/>
          <w:sz w:val="24"/>
          <w:szCs w:val="24"/>
        </w:rPr>
        <w:t>sesuatu</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dari</w:t>
      </w:r>
      <w:proofErr w:type="gramEnd"/>
      <w:r w:rsidRPr="005E71D8">
        <w:rPr>
          <w:rFonts w:ascii="Times New Roman" w:hAnsi="Times New Roman" w:cs="Times New Roman"/>
          <w:sz w:val="24"/>
          <w:szCs w:val="24"/>
        </w:rPr>
        <w:t xml:space="preserve"> yang baru, memonitor diri dan komitmen pribadi untuk mencapai kinerja</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standar tinggi.</w:t>
      </w:r>
    </w:p>
    <w:p w:rsidR="005E71D8" w:rsidRDefault="00444F3F" w:rsidP="007E16ED">
      <w:pPr>
        <w:pStyle w:val="ListParagraph"/>
        <w:numPr>
          <w:ilvl w:val="0"/>
          <w:numId w:val="11"/>
        </w:numPr>
        <w:autoSpaceDE w:val="0"/>
        <w:autoSpaceDN w:val="0"/>
        <w:adjustRightInd w:val="0"/>
        <w:spacing w:after="0" w:line="504" w:lineRule="auto"/>
        <w:ind w:left="567" w:hanging="567"/>
        <w:jc w:val="both"/>
        <w:rPr>
          <w:rFonts w:ascii="Times New Roman" w:hAnsi="Times New Roman" w:cs="Times New Roman"/>
          <w:sz w:val="24"/>
          <w:szCs w:val="24"/>
        </w:rPr>
      </w:pPr>
      <w:r w:rsidRPr="005E71D8">
        <w:rPr>
          <w:rFonts w:ascii="Times New Roman" w:hAnsi="Times New Roman" w:cs="Times New Roman"/>
          <w:i/>
          <w:iCs/>
          <w:sz w:val="24"/>
          <w:szCs w:val="24"/>
        </w:rPr>
        <w:t xml:space="preserve">Self-regulation </w:t>
      </w:r>
      <w:r w:rsidRPr="005E71D8">
        <w:rPr>
          <w:rFonts w:ascii="Times New Roman" w:hAnsi="Times New Roman" w:cs="Times New Roman"/>
          <w:sz w:val="24"/>
          <w:szCs w:val="24"/>
        </w:rPr>
        <w:t xml:space="preserve">dapat diajarkan dengan berbagai </w:t>
      </w:r>
      <w:proofErr w:type="gramStart"/>
      <w:r w:rsidRPr="005E71D8">
        <w:rPr>
          <w:rFonts w:ascii="Times New Roman" w:hAnsi="Times New Roman" w:cs="Times New Roman"/>
          <w:sz w:val="24"/>
          <w:szCs w:val="24"/>
        </w:rPr>
        <w:t>cara</w:t>
      </w:r>
      <w:proofErr w:type="gramEnd"/>
      <w:r w:rsidRPr="005E71D8">
        <w:rPr>
          <w:rFonts w:ascii="Times New Roman" w:hAnsi="Times New Roman" w:cs="Times New Roman"/>
          <w:sz w:val="24"/>
          <w:szCs w:val="24"/>
        </w:rPr>
        <w:t>.</w:t>
      </w:r>
    </w:p>
    <w:p w:rsidR="00444F3F" w:rsidRDefault="00444F3F" w:rsidP="007E16ED">
      <w:pPr>
        <w:pStyle w:val="ListParagraph"/>
        <w:autoSpaceDE w:val="0"/>
        <w:autoSpaceDN w:val="0"/>
        <w:adjustRightInd w:val="0"/>
        <w:spacing w:after="0" w:line="504" w:lineRule="auto"/>
        <w:ind w:left="0" w:firstLine="567"/>
        <w:jc w:val="both"/>
        <w:rPr>
          <w:rFonts w:ascii="Times New Roman" w:hAnsi="Times New Roman" w:cs="Times New Roman"/>
          <w:sz w:val="24"/>
          <w:szCs w:val="24"/>
        </w:rPr>
      </w:pPr>
      <w:proofErr w:type="gramStart"/>
      <w:r w:rsidRPr="005E71D8">
        <w:rPr>
          <w:rFonts w:ascii="Times New Roman" w:hAnsi="Times New Roman" w:cs="Times New Roman"/>
          <w:sz w:val="24"/>
          <w:szCs w:val="24"/>
        </w:rPr>
        <w:t>Dikarenakan kemandirian belajar fleksibel dan adaptif, berbagai strategi yang</w:t>
      </w:r>
      <w:r w:rsidR="005E71D8">
        <w:rPr>
          <w:rFonts w:ascii="Times New Roman" w:hAnsi="Times New Roman" w:cs="Times New Roman"/>
          <w:sz w:val="24"/>
          <w:szCs w:val="24"/>
        </w:rPr>
        <w:t xml:space="preserve"> </w:t>
      </w:r>
      <w:r>
        <w:rPr>
          <w:rFonts w:ascii="Times New Roman" w:hAnsi="Times New Roman" w:cs="Times New Roman"/>
          <w:sz w:val="24"/>
          <w:szCs w:val="24"/>
        </w:rPr>
        <w:t>berbeda dan motivasi dapat ditekankan pada siswa yang berbeda.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Self-regulation</w:t>
      </w:r>
      <w:r w:rsidR="005E71D8">
        <w:rPr>
          <w:rFonts w:ascii="Times New Roman" w:hAnsi="Times New Roman" w:cs="Times New Roman"/>
          <w:i/>
          <w:iCs/>
          <w:sz w:val="24"/>
          <w:szCs w:val="24"/>
        </w:rPr>
        <w:t xml:space="preserve"> </w:t>
      </w:r>
      <w:r>
        <w:rPr>
          <w:rFonts w:ascii="Times New Roman" w:hAnsi="Times New Roman" w:cs="Times New Roman"/>
          <w:sz w:val="24"/>
          <w:szCs w:val="24"/>
        </w:rPr>
        <w:t>dapat diajarkan dengan pengajaran secara eksplisit, refleksi langsung, dan diskusi</w:t>
      </w:r>
      <w:r w:rsidR="005E71D8">
        <w:rPr>
          <w:rFonts w:ascii="Times New Roman" w:hAnsi="Times New Roman" w:cs="Times New Roman"/>
          <w:sz w:val="24"/>
          <w:szCs w:val="24"/>
        </w:rPr>
        <w:t xml:space="preserve"> </w:t>
      </w:r>
      <w:r>
        <w:rPr>
          <w:rFonts w:ascii="Times New Roman" w:hAnsi="Times New Roman" w:cs="Times New Roman"/>
          <w:sz w:val="24"/>
          <w:szCs w:val="24"/>
        </w:rPr>
        <w:t>metakognisi; dapat ditingkatkan secara tidak langsung, dengan pemodelan dan</w:t>
      </w:r>
      <w:r w:rsidR="005E71D8">
        <w:rPr>
          <w:rFonts w:ascii="Times New Roman" w:hAnsi="Times New Roman" w:cs="Times New Roman"/>
          <w:sz w:val="24"/>
          <w:szCs w:val="24"/>
        </w:rPr>
        <w:t xml:space="preserve"> </w:t>
      </w:r>
      <w:r>
        <w:rPr>
          <w:rFonts w:ascii="Times New Roman" w:hAnsi="Times New Roman" w:cs="Times New Roman"/>
          <w:sz w:val="24"/>
          <w:szCs w:val="24"/>
        </w:rPr>
        <w:t>aktivitas yang memerlukan analisis reflektif dari belajar, mengevaluasi, membuat</w:t>
      </w:r>
      <w:r w:rsidR="005E71D8">
        <w:rPr>
          <w:rFonts w:ascii="Times New Roman" w:hAnsi="Times New Roman" w:cs="Times New Roman"/>
          <w:sz w:val="24"/>
          <w:szCs w:val="24"/>
        </w:rPr>
        <w:t xml:space="preserve"> </w:t>
      </w:r>
      <w:r>
        <w:rPr>
          <w:rFonts w:ascii="Times New Roman" w:hAnsi="Times New Roman" w:cs="Times New Roman"/>
          <w:sz w:val="24"/>
          <w:szCs w:val="24"/>
        </w:rPr>
        <w:t>peta, dan mendiskusikan bukti-bukti dari pertumbuhan seseorang; terpilih dalam</w:t>
      </w:r>
      <w:r w:rsidR="005E71D8">
        <w:rPr>
          <w:rFonts w:ascii="Times New Roman" w:hAnsi="Times New Roman" w:cs="Times New Roman"/>
          <w:sz w:val="24"/>
          <w:szCs w:val="24"/>
        </w:rPr>
        <w:t xml:space="preserve"> </w:t>
      </w:r>
      <w:r>
        <w:rPr>
          <w:rFonts w:ascii="Times New Roman" w:hAnsi="Times New Roman" w:cs="Times New Roman"/>
          <w:sz w:val="24"/>
          <w:szCs w:val="24"/>
        </w:rPr>
        <w:t>pengalaman naratif dan identitas dari setiap individual.</w:t>
      </w:r>
    </w:p>
    <w:p w:rsidR="00444F3F" w:rsidRPr="005E71D8" w:rsidRDefault="00444F3F" w:rsidP="007E16ED">
      <w:pPr>
        <w:pStyle w:val="ListParagraph"/>
        <w:numPr>
          <w:ilvl w:val="0"/>
          <w:numId w:val="11"/>
        </w:numPr>
        <w:autoSpaceDE w:val="0"/>
        <w:autoSpaceDN w:val="0"/>
        <w:adjustRightInd w:val="0"/>
        <w:spacing w:after="0" w:line="504" w:lineRule="auto"/>
        <w:ind w:left="426" w:hanging="426"/>
        <w:jc w:val="both"/>
        <w:rPr>
          <w:rFonts w:ascii="Times New Roman" w:hAnsi="Times New Roman" w:cs="Times New Roman"/>
          <w:sz w:val="24"/>
          <w:szCs w:val="24"/>
        </w:rPr>
      </w:pPr>
      <w:r w:rsidRPr="005E71D8">
        <w:rPr>
          <w:rFonts w:ascii="Times New Roman" w:hAnsi="Times New Roman" w:cs="Times New Roman"/>
          <w:sz w:val="24"/>
          <w:szCs w:val="24"/>
        </w:rPr>
        <w:t>Belajar adalah bagian dari kehidupan seseorang, dan sebagai akibat dari karakter</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seseorang. Dengan pandangan ini, kemandirian belajar dibangun oleh karakter dari</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kelompok yang diikutinya.</w:t>
      </w:r>
    </w:p>
    <w:p w:rsidR="00444F3F" w:rsidRPr="005E71D8" w:rsidRDefault="00444F3F" w:rsidP="007E16ED">
      <w:pPr>
        <w:pStyle w:val="ListParagraph"/>
        <w:numPr>
          <w:ilvl w:val="0"/>
          <w:numId w:val="14"/>
        </w:numPr>
        <w:autoSpaceDE w:val="0"/>
        <w:autoSpaceDN w:val="0"/>
        <w:adjustRightInd w:val="0"/>
        <w:spacing w:after="0" w:line="504" w:lineRule="auto"/>
        <w:ind w:left="567" w:hanging="567"/>
        <w:jc w:val="both"/>
        <w:rPr>
          <w:rFonts w:ascii="Times New Roman" w:hAnsi="Times New Roman" w:cs="Times New Roman"/>
          <w:sz w:val="24"/>
          <w:szCs w:val="24"/>
        </w:rPr>
      </w:pPr>
      <w:r w:rsidRPr="005E71D8">
        <w:rPr>
          <w:rFonts w:ascii="Times New Roman" w:hAnsi="Times New Roman" w:cs="Times New Roman"/>
          <w:sz w:val="24"/>
          <w:szCs w:val="24"/>
        </w:rPr>
        <w:t>Bagaimana individu memilih untuk menilai dan memonitor perilaku mereka,</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umumnya konsisten dengan identitas yang mereka pilih dan inginkan.</w:t>
      </w:r>
    </w:p>
    <w:p w:rsidR="00444F3F" w:rsidRPr="00587BBA" w:rsidRDefault="00444F3F" w:rsidP="007E16ED">
      <w:pPr>
        <w:pStyle w:val="ListParagraph"/>
        <w:numPr>
          <w:ilvl w:val="0"/>
          <w:numId w:val="14"/>
        </w:numPr>
        <w:autoSpaceDE w:val="0"/>
        <w:autoSpaceDN w:val="0"/>
        <w:adjustRightInd w:val="0"/>
        <w:spacing w:after="0" w:line="504" w:lineRule="auto"/>
        <w:ind w:left="567" w:hanging="567"/>
        <w:jc w:val="both"/>
        <w:rPr>
          <w:rFonts w:ascii="Times New Roman" w:hAnsi="Times New Roman" w:cs="Times New Roman"/>
          <w:sz w:val="24"/>
          <w:szCs w:val="24"/>
        </w:rPr>
      </w:pPr>
      <w:r w:rsidRPr="005E71D8">
        <w:rPr>
          <w:rFonts w:ascii="Times New Roman" w:hAnsi="Times New Roman" w:cs="Times New Roman"/>
          <w:sz w:val="24"/>
          <w:szCs w:val="24"/>
        </w:rPr>
        <w:t>Memperoleh perspektif sendiri pada pendidikan dan belajar, menyediakan</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 xml:space="preserve">suatu kerangka kerja naratif, yang akan memperdalam kesadaran </w:t>
      </w:r>
      <w:proofErr w:type="gramStart"/>
      <w:r w:rsidRPr="005E71D8">
        <w:rPr>
          <w:rFonts w:ascii="Times New Roman" w:hAnsi="Times New Roman" w:cs="Times New Roman"/>
          <w:sz w:val="24"/>
          <w:szCs w:val="24"/>
        </w:rPr>
        <w:t xml:space="preserve">pribadi </w:t>
      </w:r>
      <w:r w:rsidR="005E71D8" w:rsidRPr="005E71D8">
        <w:rPr>
          <w:rFonts w:ascii="Times New Roman" w:hAnsi="Times New Roman" w:cs="Times New Roman"/>
          <w:sz w:val="24"/>
          <w:szCs w:val="24"/>
        </w:rPr>
        <w:t xml:space="preserve"> </w:t>
      </w:r>
      <w:r w:rsidRPr="00587BBA">
        <w:rPr>
          <w:rFonts w:ascii="Times New Roman" w:hAnsi="Times New Roman" w:cs="Times New Roman"/>
          <w:sz w:val="24"/>
          <w:szCs w:val="24"/>
        </w:rPr>
        <w:t>dari</w:t>
      </w:r>
      <w:proofErr w:type="gramEnd"/>
      <w:r w:rsidR="005E71D8" w:rsidRPr="00587BBA">
        <w:rPr>
          <w:rFonts w:ascii="Times New Roman" w:hAnsi="Times New Roman" w:cs="Times New Roman"/>
          <w:sz w:val="24"/>
          <w:szCs w:val="24"/>
        </w:rPr>
        <w:t xml:space="preserve"> </w:t>
      </w:r>
      <w:r w:rsidRPr="00587BBA">
        <w:rPr>
          <w:rFonts w:ascii="Times New Roman" w:hAnsi="Times New Roman" w:cs="Times New Roman"/>
          <w:sz w:val="24"/>
          <w:szCs w:val="24"/>
        </w:rPr>
        <w:t>self-regulation.</w:t>
      </w:r>
    </w:p>
    <w:p w:rsidR="00444F3F" w:rsidRPr="005E71D8" w:rsidRDefault="00444F3F" w:rsidP="007E16ED">
      <w:pPr>
        <w:pStyle w:val="ListParagraph"/>
        <w:numPr>
          <w:ilvl w:val="0"/>
          <w:numId w:val="14"/>
        </w:numPr>
        <w:autoSpaceDE w:val="0"/>
        <w:autoSpaceDN w:val="0"/>
        <w:adjustRightInd w:val="0"/>
        <w:spacing w:after="0" w:line="504" w:lineRule="auto"/>
        <w:ind w:left="567" w:hanging="567"/>
        <w:jc w:val="both"/>
        <w:rPr>
          <w:rFonts w:ascii="Times New Roman" w:hAnsi="Times New Roman" w:cs="Times New Roman"/>
          <w:sz w:val="24"/>
          <w:szCs w:val="24"/>
        </w:rPr>
      </w:pPr>
      <w:r w:rsidRPr="005E71D8">
        <w:rPr>
          <w:rFonts w:ascii="Times New Roman" w:hAnsi="Times New Roman" w:cs="Times New Roman"/>
          <w:sz w:val="24"/>
          <w:szCs w:val="24"/>
        </w:rPr>
        <w:t xml:space="preserve">Partisipasi dalam suatu komunitas yang reflektif </w:t>
      </w:r>
      <w:proofErr w:type="gramStart"/>
      <w:r w:rsidRPr="005E71D8">
        <w:rPr>
          <w:rFonts w:ascii="Times New Roman" w:hAnsi="Times New Roman" w:cs="Times New Roman"/>
          <w:sz w:val="24"/>
          <w:szCs w:val="24"/>
        </w:rPr>
        <w:t>akan</w:t>
      </w:r>
      <w:proofErr w:type="gramEnd"/>
      <w:r w:rsidRPr="005E71D8">
        <w:rPr>
          <w:rFonts w:ascii="Times New Roman" w:hAnsi="Times New Roman" w:cs="Times New Roman"/>
          <w:sz w:val="24"/>
          <w:szCs w:val="24"/>
        </w:rPr>
        <w:t xml:space="preserve"> meningkatkan banyak</w:t>
      </w:r>
      <w:r w:rsidR="005E71D8" w:rsidRPr="005E71D8">
        <w:rPr>
          <w:rFonts w:ascii="Times New Roman" w:hAnsi="Times New Roman" w:cs="Times New Roman"/>
          <w:sz w:val="24"/>
          <w:szCs w:val="24"/>
        </w:rPr>
        <w:t xml:space="preserve"> </w:t>
      </w:r>
      <w:r w:rsidRPr="005E71D8">
        <w:rPr>
          <w:rFonts w:ascii="Times New Roman" w:hAnsi="Times New Roman" w:cs="Times New Roman"/>
          <w:sz w:val="24"/>
          <w:szCs w:val="24"/>
        </w:rPr>
        <w:t xml:space="preserve">dan kedalaman pengujian kebiasaan </w:t>
      </w:r>
      <w:r w:rsidRPr="005E71D8">
        <w:rPr>
          <w:rFonts w:ascii="Times New Roman" w:hAnsi="Times New Roman" w:cs="Times New Roman"/>
          <w:i/>
          <w:iCs/>
          <w:sz w:val="24"/>
          <w:szCs w:val="24"/>
        </w:rPr>
        <w:t xml:space="preserve">self-regulation </w:t>
      </w:r>
      <w:r w:rsidRPr="005E71D8">
        <w:rPr>
          <w:rFonts w:ascii="Times New Roman" w:hAnsi="Times New Roman" w:cs="Times New Roman"/>
          <w:sz w:val="24"/>
          <w:szCs w:val="24"/>
        </w:rPr>
        <w:t>seseorang.</w:t>
      </w:r>
    </w:p>
    <w:p w:rsidR="00444F3F" w:rsidRPr="00374C08" w:rsidRDefault="00444F3F" w:rsidP="007E16ED">
      <w:pPr>
        <w:autoSpaceDE w:val="0"/>
        <w:autoSpaceDN w:val="0"/>
        <w:adjustRightInd w:val="0"/>
        <w:spacing w:after="0" w:line="504"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Frank dan Robert (</w:t>
      </w:r>
      <w:r w:rsidR="00587BBA">
        <w:rPr>
          <w:rFonts w:ascii="Times New Roman" w:hAnsi="Times New Roman" w:cs="Times New Roman"/>
          <w:sz w:val="24"/>
          <w:szCs w:val="24"/>
        </w:rPr>
        <w:t>Hidayat E</w:t>
      </w:r>
      <w:r w:rsidR="00EF1438">
        <w:rPr>
          <w:rFonts w:ascii="Times New Roman" w:hAnsi="Times New Roman" w:cs="Times New Roman"/>
          <w:sz w:val="24"/>
          <w:szCs w:val="24"/>
        </w:rPr>
        <w:t>, 2009</w:t>
      </w:r>
      <w:r>
        <w:rPr>
          <w:rFonts w:ascii="Times New Roman" w:hAnsi="Times New Roman" w:cs="Times New Roman"/>
          <w:sz w:val="24"/>
          <w:szCs w:val="24"/>
        </w:rPr>
        <w:t>) kemandirian belajar merupakan kemampuan</w:t>
      </w:r>
      <w:r w:rsidR="005E71D8">
        <w:rPr>
          <w:rFonts w:ascii="Times New Roman" w:hAnsi="Times New Roman" w:cs="Times New Roman"/>
          <w:sz w:val="24"/>
          <w:szCs w:val="24"/>
        </w:rPr>
        <w:t xml:space="preserve"> </w:t>
      </w:r>
      <w:r>
        <w:rPr>
          <w:rFonts w:ascii="Times New Roman" w:hAnsi="Times New Roman" w:cs="Times New Roman"/>
          <w:sz w:val="24"/>
          <w:szCs w:val="24"/>
        </w:rPr>
        <w:t xml:space="preserve">diri untuk memonitor pemahamannya, untuk memutuskan kapan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siap diuji, untuk</w:t>
      </w:r>
      <w:r w:rsidR="005E71D8">
        <w:rPr>
          <w:rFonts w:ascii="Times New Roman" w:hAnsi="Times New Roman" w:cs="Times New Roman"/>
          <w:sz w:val="24"/>
          <w:szCs w:val="24"/>
        </w:rPr>
        <w:t xml:space="preserve"> </w:t>
      </w:r>
      <w:r>
        <w:rPr>
          <w:rFonts w:ascii="Times New Roman" w:hAnsi="Times New Roman" w:cs="Times New Roman"/>
          <w:sz w:val="24"/>
          <w:szCs w:val="24"/>
        </w:rPr>
        <w:t xml:space="preserve">memilih strategi pemrosesan informasi yang kuat dan sejenisnya. </w:t>
      </w:r>
      <w:proofErr w:type="gramStart"/>
      <w:r>
        <w:rPr>
          <w:rFonts w:ascii="Times New Roman" w:hAnsi="Times New Roman" w:cs="Times New Roman"/>
          <w:sz w:val="24"/>
          <w:szCs w:val="24"/>
        </w:rPr>
        <w:t>Kemandirian</w:t>
      </w:r>
      <w:r w:rsidR="005E71D8">
        <w:rPr>
          <w:rFonts w:ascii="Times New Roman" w:hAnsi="Times New Roman" w:cs="Times New Roman"/>
          <w:sz w:val="24"/>
          <w:szCs w:val="24"/>
        </w:rPr>
        <w:t xml:space="preserve"> </w:t>
      </w:r>
      <w:r>
        <w:rPr>
          <w:rFonts w:ascii="Times New Roman" w:hAnsi="Times New Roman" w:cs="Times New Roman"/>
          <w:sz w:val="24"/>
          <w:szCs w:val="24"/>
        </w:rPr>
        <w:t>mencakup tiga tahap kegiatan yakni sebelum, selama, dan sesudah melaksanakan tugas</w:t>
      </w:r>
      <w:r w:rsidR="005E71D8">
        <w:rPr>
          <w:rFonts w:ascii="Times New Roman" w:hAnsi="Times New Roman" w:cs="Times New Roman"/>
          <w:sz w:val="24"/>
          <w:szCs w:val="24"/>
        </w:rPr>
        <w:t xml:space="preserve"> </w:t>
      </w:r>
      <w:r>
        <w:rPr>
          <w:rFonts w:ascii="Times New Roman" w:hAnsi="Times New Roman" w:cs="Times New Roman"/>
          <w:sz w:val="24"/>
          <w:szCs w:val="24"/>
        </w:rPr>
        <w:t>belajar.</w:t>
      </w:r>
      <w:proofErr w:type="gramEnd"/>
      <w:r>
        <w:rPr>
          <w:rFonts w:ascii="Times New Roman" w:hAnsi="Times New Roman" w:cs="Times New Roman"/>
          <w:sz w:val="24"/>
          <w:szCs w:val="24"/>
        </w:rPr>
        <w:t xml:space="preserve"> </w:t>
      </w:r>
    </w:p>
    <w:p w:rsidR="00AD7BFE" w:rsidRPr="00374C08" w:rsidRDefault="00AD7BFE" w:rsidP="007E16ED">
      <w:pPr>
        <w:spacing w:after="0" w:line="504" w:lineRule="auto"/>
        <w:ind w:firstLine="567"/>
        <w:jc w:val="both"/>
        <w:rPr>
          <w:rFonts w:ascii="Times New Roman" w:hAnsi="Times New Roman" w:cs="Times New Roman"/>
          <w:sz w:val="24"/>
          <w:szCs w:val="24"/>
        </w:rPr>
      </w:pPr>
      <w:proofErr w:type="gramStart"/>
      <w:r w:rsidRPr="00374C08">
        <w:rPr>
          <w:rFonts w:ascii="Times New Roman" w:hAnsi="Times New Roman" w:cs="Times New Roman"/>
          <w:sz w:val="24"/>
          <w:szCs w:val="24"/>
        </w:rPr>
        <w:t xml:space="preserve">Menurut </w:t>
      </w:r>
      <w:r w:rsidR="00587BBA">
        <w:rPr>
          <w:rFonts w:ascii="Times New Roman" w:hAnsi="Times New Roman" w:cs="Times New Roman"/>
          <w:sz w:val="24"/>
          <w:szCs w:val="24"/>
        </w:rPr>
        <w:t>Montalvo dan Torres (Hidayat E</w:t>
      </w:r>
      <w:r w:rsidRPr="00374C08">
        <w:rPr>
          <w:rFonts w:ascii="Times New Roman" w:hAnsi="Times New Roman" w:cs="Times New Roman"/>
          <w:sz w:val="24"/>
          <w:szCs w:val="24"/>
        </w:rPr>
        <w:t>, 2009) kemandirian belajar yaitu gabungan antara keterampilan dan kemauan.</w:t>
      </w:r>
      <w:proofErr w:type="gramEnd"/>
      <w:r w:rsidRPr="00374C08">
        <w:rPr>
          <w:rFonts w:ascii="Times New Roman" w:hAnsi="Times New Roman" w:cs="Times New Roman"/>
          <w:sz w:val="24"/>
          <w:szCs w:val="24"/>
        </w:rPr>
        <w:t xml:space="preserve"> Demik</w:t>
      </w:r>
      <w:r w:rsidR="00587BBA">
        <w:rPr>
          <w:rFonts w:ascii="Times New Roman" w:hAnsi="Times New Roman" w:cs="Times New Roman"/>
          <w:sz w:val="24"/>
          <w:szCs w:val="24"/>
        </w:rPr>
        <w:t>ian menurut Sumarmo (Hidayat E</w:t>
      </w:r>
      <w:r w:rsidRPr="00374C08">
        <w:rPr>
          <w:rFonts w:ascii="Times New Roman" w:hAnsi="Times New Roman" w:cs="Times New Roman"/>
          <w:sz w:val="24"/>
          <w:szCs w:val="24"/>
        </w:rPr>
        <w:t>, 2009) menyatakan bahwa kemandirian belajar merupakan proses perancangan dan pemantauan diri yang seksama terhadap proses kognitif dan afektif dalam menyelesaikan suatu tugas akademik. Wolters, Pint</w:t>
      </w:r>
      <w:r w:rsidR="00587BBA">
        <w:rPr>
          <w:rFonts w:ascii="Times New Roman" w:hAnsi="Times New Roman" w:cs="Times New Roman"/>
          <w:sz w:val="24"/>
          <w:szCs w:val="24"/>
        </w:rPr>
        <w:t>rich dan Karabenick (Hidayat E</w:t>
      </w:r>
      <w:r w:rsidRPr="00374C08">
        <w:rPr>
          <w:rFonts w:ascii="Times New Roman" w:hAnsi="Times New Roman" w:cs="Times New Roman"/>
          <w:sz w:val="24"/>
          <w:szCs w:val="24"/>
        </w:rPr>
        <w:t>, 2009) menegaskan bahwa kemandirian belajar adalah suatu proses konstruktif dan aktif dimana siswa menentukan tujuan dalam belajar, dan mencoba untuk memonitor, mengatur dan mengendalikan kondisi, motivasi dan perilaku dengan dibimbing dan dibatasi oleh tujuan dan karakteristik konstektual dalam lingkungan.</w:t>
      </w:r>
    </w:p>
    <w:p w:rsidR="00AD7BFE" w:rsidRPr="00374C08" w:rsidRDefault="00587BBA" w:rsidP="00AD7B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Zimmerman (Hidayat E</w:t>
      </w:r>
      <w:r w:rsidR="00AD7BFE" w:rsidRPr="00374C08">
        <w:rPr>
          <w:rFonts w:ascii="Times New Roman" w:hAnsi="Times New Roman" w:cs="Times New Roman"/>
          <w:sz w:val="24"/>
          <w:szCs w:val="24"/>
        </w:rPr>
        <w:t>, 2009) terdapat tiga tahap kemandirian dalam belajar yaitu;</w:t>
      </w:r>
    </w:p>
    <w:p w:rsidR="00AD7BFE" w:rsidRPr="00374C08" w:rsidRDefault="00AD7BFE" w:rsidP="00AD7BFE">
      <w:pPr>
        <w:pStyle w:val="ListParagraph"/>
        <w:numPr>
          <w:ilvl w:val="0"/>
          <w:numId w:val="2"/>
        </w:numPr>
        <w:spacing w:after="0" w:line="240" w:lineRule="auto"/>
        <w:ind w:left="993" w:hanging="426"/>
        <w:jc w:val="both"/>
        <w:rPr>
          <w:rFonts w:ascii="Times New Roman" w:hAnsi="Times New Roman" w:cs="Times New Roman"/>
          <w:sz w:val="24"/>
          <w:szCs w:val="24"/>
        </w:rPr>
      </w:pPr>
      <w:r w:rsidRPr="00374C08">
        <w:rPr>
          <w:rFonts w:ascii="Times New Roman" w:hAnsi="Times New Roman" w:cs="Times New Roman"/>
          <w:sz w:val="24"/>
          <w:szCs w:val="24"/>
        </w:rPr>
        <w:t>Berfikir jauh kedepan.Siswa merencanakan kemandirian perilaku dengan cara menganalisis tugas dan menentukan tujuan-tujuan</w:t>
      </w:r>
    </w:p>
    <w:p w:rsidR="00AD7BFE" w:rsidRPr="00374C08" w:rsidRDefault="00AD7BFE" w:rsidP="00AD7BFE">
      <w:pPr>
        <w:pStyle w:val="ListParagraph"/>
        <w:numPr>
          <w:ilvl w:val="0"/>
          <w:numId w:val="2"/>
        </w:numPr>
        <w:spacing w:after="0" w:line="240" w:lineRule="auto"/>
        <w:ind w:left="993" w:hanging="426"/>
        <w:jc w:val="both"/>
        <w:rPr>
          <w:rFonts w:ascii="Times New Roman" w:hAnsi="Times New Roman" w:cs="Times New Roman"/>
          <w:sz w:val="24"/>
          <w:szCs w:val="24"/>
        </w:rPr>
      </w:pPr>
      <w:r w:rsidRPr="00374C08">
        <w:rPr>
          <w:rFonts w:ascii="Times New Roman" w:hAnsi="Times New Roman" w:cs="Times New Roman"/>
          <w:sz w:val="24"/>
          <w:szCs w:val="24"/>
        </w:rPr>
        <w:t>Performansi dan kontrol. Siswa memonitor dan mengontrol perilakunya sendiri, kesadaran, motivasi dan emosi</w:t>
      </w:r>
    </w:p>
    <w:p w:rsidR="00AD7BFE" w:rsidRDefault="00AD7BFE" w:rsidP="00AD7BFE">
      <w:pPr>
        <w:pStyle w:val="ListParagraph"/>
        <w:numPr>
          <w:ilvl w:val="0"/>
          <w:numId w:val="2"/>
        </w:numPr>
        <w:spacing w:after="0" w:line="240" w:lineRule="auto"/>
        <w:ind w:left="993" w:hanging="426"/>
        <w:jc w:val="both"/>
        <w:rPr>
          <w:rFonts w:ascii="Times New Roman" w:hAnsi="Times New Roman" w:cs="Times New Roman"/>
          <w:sz w:val="24"/>
          <w:szCs w:val="24"/>
        </w:rPr>
      </w:pPr>
      <w:r w:rsidRPr="00374C08">
        <w:rPr>
          <w:rFonts w:ascii="Times New Roman" w:hAnsi="Times New Roman" w:cs="Times New Roman"/>
          <w:sz w:val="24"/>
          <w:szCs w:val="24"/>
        </w:rPr>
        <w:t>Refleksi diri. Siswa menyatakan pendapat tentang kemajuan sendiri dan merubahnya sesuai dengan perilaku mereka.</w:t>
      </w:r>
    </w:p>
    <w:p w:rsidR="00B8410A" w:rsidRDefault="00B8410A" w:rsidP="00B8410A">
      <w:pPr>
        <w:spacing w:after="0" w:line="240" w:lineRule="auto"/>
        <w:jc w:val="both"/>
        <w:rPr>
          <w:rFonts w:ascii="Times New Roman" w:hAnsi="Times New Roman" w:cs="Times New Roman"/>
          <w:sz w:val="24"/>
          <w:szCs w:val="24"/>
        </w:rPr>
      </w:pPr>
    </w:p>
    <w:p w:rsidR="001E2374" w:rsidRDefault="001E2374" w:rsidP="001E2374">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indikator</w:t>
      </w:r>
      <w:proofErr w:type="gramEnd"/>
      <w:r>
        <w:rPr>
          <w:rFonts w:ascii="Times New Roman" w:hAnsi="Times New Roman" w:cs="Times New Roman"/>
          <w:sz w:val="24"/>
          <w:szCs w:val="24"/>
        </w:rPr>
        <w:t xml:space="preserve"> kemandirian belajar, sebagai penanda tercapai tidaknya kemandirian belajar yang diharapkan, menurut Reni (2009) aspek dan indikator kemandirian belajar adalah:</w:t>
      </w:r>
    </w:p>
    <w:p w:rsidR="001E2374" w:rsidRDefault="001E2374" w:rsidP="001E2374">
      <w:pPr>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 Inisiatif belajar,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Mendiagnosa kebutuhan belajar,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Menetapkan tujuan belajar,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Memonitor, mengatur, dan mengontrol belajar,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Memandang kesulitan sebagai tantangan,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Memanfaatkan dan mencari sumber yang relevan,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Memilih dan menerapkan strategi belajar yang tepat, (8).</w:t>
      </w:r>
      <w:proofErr w:type="gramEnd"/>
      <w:r>
        <w:rPr>
          <w:rFonts w:ascii="Times New Roman" w:hAnsi="Times New Roman" w:cs="Times New Roman"/>
          <w:sz w:val="24"/>
          <w:szCs w:val="24"/>
        </w:rPr>
        <w:t xml:space="preserve"> Mengevaluasi proses dan hasil belajar, dan (9). Konsep diri</w:t>
      </w:r>
    </w:p>
    <w:p w:rsidR="00AD7BFE" w:rsidRPr="00C86623" w:rsidRDefault="00F27871" w:rsidP="007E16ED">
      <w:pPr>
        <w:pStyle w:val="ListParagraph"/>
        <w:numPr>
          <w:ilvl w:val="0"/>
          <w:numId w:val="1"/>
        </w:numPr>
        <w:spacing w:after="0" w:line="480" w:lineRule="auto"/>
        <w:ind w:left="567" w:hanging="567"/>
        <w:jc w:val="both"/>
        <w:rPr>
          <w:rFonts w:ascii="Times New Roman" w:hAnsi="Times New Roman" w:cs="Times New Roman"/>
          <w:b/>
          <w:sz w:val="24"/>
          <w:szCs w:val="24"/>
        </w:rPr>
      </w:pPr>
      <w:r w:rsidRPr="00C86623">
        <w:rPr>
          <w:rFonts w:ascii="Times New Roman" w:hAnsi="Times New Roman" w:cs="Times New Roman"/>
          <w:b/>
          <w:i/>
          <w:sz w:val="24"/>
          <w:szCs w:val="24"/>
        </w:rPr>
        <w:t>Asessment</w:t>
      </w:r>
      <w:r w:rsidRPr="00C86623">
        <w:rPr>
          <w:rFonts w:ascii="Times New Roman" w:hAnsi="Times New Roman" w:cs="Times New Roman"/>
          <w:b/>
          <w:sz w:val="24"/>
          <w:szCs w:val="24"/>
        </w:rPr>
        <w:t xml:space="preserve"> Berbasis </w:t>
      </w:r>
      <w:r w:rsidRPr="00C86623">
        <w:rPr>
          <w:rFonts w:ascii="Times New Roman" w:hAnsi="Times New Roman" w:cs="Times New Roman"/>
          <w:b/>
          <w:i/>
          <w:sz w:val="24"/>
          <w:szCs w:val="24"/>
        </w:rPr>
        <w:t>E-learning.</w:t>
      </w:r>
    </w:p>
    <w:p w:rsidR="00CD3AA0" w:rsidRPr="00374C08" w:rsidRDefault="00CD3AA0" w:rsidP="000D06C7">
      <w:pPr>
        <w:spacing w:after="0" w:line="480"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Pada sebuah situs wikipedia (Au</w:t>
      </w:r>
      <w:r w:rsidR="00587BBA">
        <w:rPr>
          <w:rFonts w:ascii="Times New Roman" w:hAnsi="Times New Roman" w:cs="Times New Roman"/>
          <w:color w:val="000000" w:themeColor="text1"/>
          <w:sz w:val="24"/>
          <w:szCs w:val="24"/>
        </w:rPr>
        <w:t>nurrahman dalam Offirstson T</w:t>
      </w:r>
      <w:r w:rsidRPr="00374C08">
        <w:rPr>
          <w:rFonts w:ascii="Times New Roman" w:hAnsi="Times New Roman" w:cs="Times New Roman"/>
          <w:color w:val="000000" w:themeColor="text1"/>
          <w:sz w:val="24"/>
          <w:szCs w:val="24"/>
        </w:rPr>
        <w:t xml:space="preserve">, 2012) diuraikan bahwa </w:t>
      </w: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merupakan suatu termi</w:t>
      </w:r>
      <w:r>
        <w:rPr>
          <w:rFonts w:ascii="Times New Roman" w:hAnsi="Times New Roman" w:cs="Times New Roman"/>
          <w:color w:val="000000" w:themeColor="text1"/>
          <w:sz w:val="24"/>
          <w:szCs w:val="24"/>
        </w:rPr>
        <w:t>nologi umum yang digunakan untu</w:t>
      </w:r>
      <w:r w:rsidRPr="00374C08">
        <w:rPr>
          <w:rFonts w:ascii="Times New Roman" w:hAnsi="Times New Roman" w:cs="Times New Roman"/>
          <w:color w:val="000000" w:themeColor="text1"/>
          <w:sz w:val="24"/>
          <w:szCs w:val="24"/>
        </w:rPr>
        <w:t xml:space="preserve">k menunjukkan pada suatu aktivitas belajar dimana instruktur dan siswa terpisah oleh ruang dan waktu dan terhubung dengan menggunakan teknologi </w:t>
      </w:r>
      <w:r w:rsidRPr="00374C08">
        <w:rPr>
          <w:rFonts w:ascii="Times New Roman" w:hAnsi="Times New Roman" w:cs="Times New Roman"/>
          <w:i/>
          <w:color w:val="000000" w:themeColor="text1"/>
          <w:sz w:val="24"/>
          <w:szCs w:val="24"/>
        </w:rPr>
        <w:t>online.</w:t>
      </w:r>
      <w:proofErr w:type="gramEnd"/>
      <w:r w:rsidRPr="00374C08">
        <w:rPr>
          <w:rFonts w:ascii="Times New Roman" w:hAnsi="Times New Roman" w:cs="Times New Roman"/>
          <w:color w:val="000000" w:themeColor="text1"/>
          <w:sz w:val="24"/>
          <w:szCs w:val="24"/>
        </w:rPr>
        <w:t xml:space="preserve"> Dengan demikian dapat kita pahami bahwa pembelajaran </w:t>
      </w:r>
      <w:proofErr w:type="gramStart"/>
      <w:r w:rsidRPr="00374C08">
        <w:rPr>
          <w:rFonts w:ascii="Times New Roman" w:hAnsi="Times New Roman" w:cs="Times New Roman"/>
          <w:color w:val="000000" w:themeColor="text1"/>
          <w:sz w:val="24"/>
          <w:szCs w:val="24"/>
        </w:rPr>
        <w:t>akan</w:t>
      </w:r>
      <w:proofErr w:type="gramEnd"/>
      <w:r w:rsidRPr="00374C08">
        <w:rPr>
          <w:rFonts w:ascii="Times New Roman" w:hAnsi="Times New Roman" w:cs="Times New Roman"/>
          <w:color w:val="000000" w:themeColor="text1"/>
          <w:sz w:val="24"/>
          <w:szCs w:val="24"/>
        </w:rPr>
        <w:t xml:space="preserve"> tetap berjalan walaupun jarak begitu jauh dan dapat menyesuaikan waktu belajar yang diinginkan tentunya dengan syarat dukungan infrastrukutur </w:t>
      </w:r>
      <w:r w:rsidRPr="00374C08">
        <w:rPr>
          <w:rFonts w:ascii="Times New Roman" w:hAnsi="Times New Roman" w:cs="Times New Roman"/>
          <w:i/>
          <w:color w:val="000000" w:themeColor="text1"/>
          <w:sz w:val="24"/>
          <w:szCs w:val="24"/>
        </w:rPr>
        <w:t xml:space="preserve">IT </w:t>
      </w:r>
      <w:r w:rsidRPr="00374C08">
        <w:rPr>
          <w:rFonts w:ascii="Times New Roman" w:hAnsi="Times New Roman" w:cs="Times New Roman"/>
          <w:color w:val="000000" w:themeColor="text1"/>
          <w:sz w:val="24"/>
          <w:szCs w:val="24"/>
        </w:rPr>
        <w:t>memadai sehingga tidak terjadi kendala teknis.</w:t>
      </w:r>
    </w:p>
    <w:p w:rsidR="00CD3AA0" w:rsidRPr="00374C08" w:rsidRDefault="00CD3AA0" w:rsidP="000D06C7">
      <w:pPr>
        <w:spacing w:after="0" w:line="480" w:lineRule="auto"/>
        <w:ind w:firstLine="567"/>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M</w:t>
      </w:r>
      <w:r w:rsidR="00587BBA">
        <w:rPr>
          <w:rFonts w:ascii="Times New Roman" w:hAnsi="Times New Roman" w:cs="Times New Roman"/>
          <w:color w:val="000000" w:themeColor="text1"/>
          <w:sz w:val="24"/>
          <w:szCs w:val="24"/>
        </w:rPr>
        <w:t>enurut Kusumah (Offirstson T</w:t>
      </w:r>
      <w:r w:rsidRPr="00374C08">
        <w:rPr>
          <w:rFonts w:ascii="Times New Roman" w:hAnsi="Times New Roman" w:cs="Times New Roman"/>
          <w:color w:val="000000" w:themeColor="text1"/>
          <w:sz w:val="24"/>
          <w:szCs w:val="24"/>
        </w:rPr>
        <w:t>, 2012); komputer sebagai media pembelajaran, berperan secara positif dalam menumbuhkembangkan bakat dan minat siswa terhadap materi pelajaran.</w:t>
      </w:r>
      <w:proofErr w:type="gramEnd"/>
      <w:r w:rsidRPr="00374C08">
        <w:rPr>
          <w:rFonts w:ascii="Times New Roman" w:hAnsi="Times New Roman" w:cs="Times New Roman"/>
          <w:color w:val="000000" w:themeColor="text1"/>
          <w:sz w:val="24"/>
          <w:szCs w:val="24"/>
        </w:rPr>
        <w:t xml:space="preserve"> Pendapat ini memberikan gambaran dengan pembelajaran berbantuan komputer dimungkinkan pembelajaran </w:t>
      </w:r>
      <w:proofErr w:type="gramStart"/>
      <w:r w:rsidRPr="00374C08">
        <w:rPr>
          <w:rFonts w:ascii="Times New Roman" w:hAnsi="Times New Roman" w:cs="Times New Roman"/>
          <w:color w:val="000000" w:themeColor="text1"/>
          <w:sz w:val="24"/>
          <w:szCs w:val="24"/>
        </w:rPr>
        <w:t>akan</w:t>
      </w:r>
      <w:proofErr w:type="gramEnd"/>
      <w:r w:rsidRPr="00374C08">
        <w:rPr>
          <w:rFonts w:ascii="Times New Roman" w:hAnsi="Times New Roman" w:cs="Times New Roman"/>
          <w:color w:val="000000" w:themeColor="text1"/>
          <w:sz w:val="24"/>
          <w:szCs w:val="24"/>
        </w:rPr>
        <w:t xml:space="preserve"> lebih menarik dan memotivasi siswa menjadi lebih kreatif dan efektif dalam memahami materi pelajaran dari berbagai sudut pandang </w:t>
      </w:r>
      <w:r>
        <w:rPr>
          <w:rFonts w:ascii="Times New Roman" w:hAnsi="Times New Roman" w:cs="Times New Roman"/>
          <w:color w:val="000000" w:themeColor="text1"/>
          <w:sz w:val="24"/>
          <w:szCs w:val="24"/>
        </w:rPr>
        <w:t xml:space="preserve">dan cara serta kemudahan dari </w:t>
      </w:r>
      <w:r w:rsidRPr="009B5958">
        <w:rPr>
          <w:rFonts w:ascii="Times New Roman" w:hAnsi="Times New Roman" w:cs="Times New Roman"/>
          <w:i/>
          <w:color w:val="000000" w:themeColor="text1"/>
          <w:sz w:val="24"/>
          <w:szCs w:val="24"/>
        </w:rPr>
        <w:t>IT</w:t>
      </w:r>
      <w:r>
        <w:rPr>
          <w:rFonts w:ascii="Times New Roman" w:hAnsi="Times New Roman" w:cs="Times New Roman"/>
          <w:color w:val="000000" w:themeColor="text1"/>
          <w:sz w:val="24"/>
          <w:szCs w:val="24"/>
        </w:rPr>
        <w:t xml:space="preserve"> itu sendiri secara</w:t>
      </w:r>
      <w:r w:rsidRPr="00374C08">
        <w:rPr>
          <w:rFonts w:ascii="Times New Roman" w:hAnsi="Times New Roman" w:cs="Times New Roman"/>
          <w:color w:val="000000" w:themeColor="text1"/>
          <w:sz w:val="24"/>
          <w:szCs w:val="24"/>
        </w:rPr>
        <w:t xml:space="preserve"> beragam.</w:t>
      </w:r>
    </w:p>
    <w:p w:rsidR="00CD3AA0" w:rsidRPr="00374C08" w:rsidRDefault="00CD3AA0" w:rsidP="000D06C7">
      <w:pPr>
        <w:spacing w:after="0" w:line="480" w:lineRule="auto"/>
        <w:ind w:firstLine="567"/>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Secara lebih sfesif</w:t>
      </w:r>
      <w:r w:rsidR="00587BBA">
        <w:rPr>
          <w:rFonts w:ascii="Times New Roman" w:hAnsi="Times New Roman" w:cs="Times New Roman"/>
          <w:color w:val="000000" w:themeColor="text1"/>
          <w:sz w:val="24"/>
          <w:szCs w:val="24"/>
        </w:rPr>
        <w:t>ik Aunurrahman (Offirstson T</w:t>
      </w:r>
      <w:r w:rsidRPr="00374C08">
        <w:rPr>
          <w:rFonts w:ascii="Times New Roman" w:hAnsi="Times New Roman" w:cs="Times New Roman"/>
          <w:color w:val="000000" w:themeColor="text1"/>
          <w:sz w:val="24"/>
          <w:szCs w:val="24"/>
        </w:rPr>
        <w:t xml:space="preserve">, 2012) </w:t>
      </w:r>
      <w:proofErr w:type="gramStart"/>
      <w:r w:rsidRPr="00374C08">
        <w:rPr>
          <w:rFonts w:ascii="Times New Roman" w:hAnsi="Times New Roman" w:cs="Times New Roman"/>
          <w:color w:val="000000" w:themeColor="text1"/>
          <w:sz w:val="24"/>
          <w:szCs w:val="24"/>
        </w:rPr>
        <w:t>menguraikan  beberapa</w:t>
      </w:r>
      <w:proofErr w:type="gramEnd"/>
      <w:r w:rsidRPr="00374C08">
        <w:rPr>
          <w:rFonts w:ascii="Times New Roman" w:hAnsi="Times New Roman" w:cs="Times New Roman"/>
          <w:color w:val="000000" w:themeColor="text1"/>
          <w:sz w:val="24"/>
          <w:szCs w:val="24"/>
        </w:rPr>
        <w:t xml:space="preserve"> ciri dari pembelajaran </w:t>
      </w:r>
      <w:r w:rsidRPr="00374C08">
        <w:rPr>
          <w:rFonts w:ascii="Times New Roman" w:hAnsi="Times New Roman" w:cs="Times New Roman"/>
          <w:i/>
          <w:color w:val="000000" w:themeColor="text1"/>
          <w:sz w:val="24"/>
          <w:szCs w:val="24"/>
        </w:rPr>
        <w:t xml:space="preserve">e-learning </w:t>
      </w:r>
      <w:r w:rsidRPr="00374C08">
        <w:rPr>
          <w:rFonts w:ascii="Times New Roman" w:hAnsi="Times New Roman" w:cs="Times New Roman"/>
          <w:color w:val="000000" w:themeColor="text1"/>
          <w:sz w:val="24"/>
          <w:szCs w:val="24"/>
        </w:rPr>
        <w:t>yaitu;</w:t>
      </w:r>
    </w:p>
    <w:p w:rsidR="00CD3AA0" w:rsidRPr="00374C08" w:rsidRDefault="00CD3AA0" w:rsidP="000D06C7">
      <w:pPr>
        <w:pStyle w:val="ListParagraph"/>
        <w:numPr>
          <w:ilvl w:val="0"/>
          <w:numId w:val="3"/>
        </w:numPr>
        <w:spacing w:after="0" w:line="216" w:lineRule="auto"/>
        <w:ind w:left="992" w:hanging="425"/>
        <w:jc w:val="both"/>
        <w:rPr>
          <w:rFonts w:ascii="Times New Roman" w:hAnsi="Times New Roman" w:cs="Times New Roman"/>
          <w:i/>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merupakan suatu bentuk pembelajaran yang memberi penekanan pada penyampaian informasi, komunikasi, pendidikan dan pelatihan secara </w:t>
      </w:r>
      <w:r w:rsidRPr="00374C08">
        <w:rPr>
          <w:rFonts w:ascii="Times New Roman" w:hAnsi="Times New Roman" w:cs="Times New Roman"/>
          <w:i/>
          <w:color w:val="000000" w:themeColor="text1"/>
          <w:sz w:val="24"/>
          <w:szCs w:val="24"/>
        </w:rPr>
        <w:t>on-line.</w:t>
      </w:r>
    </w:p>
    <w:p w:rsidR="00CD3AA0" w:rsidRPr="00374C08" w:rsidRDefault="00CD3AA0" w:rsidP="000D06C7">
      <w:pPr>
        <w:pStyle w:val="ListParagraph"/>
        <w:numPr>
          <w:ilvl w:val="0"/>
          <w:numId w:val="3"/>
        </w:numPr>
        <w:spacing w:after="0" w:line="216" w:lineRule="auto"/>
        <w:ind w:left="992" w:hanging="425"/>
        <w:jc w:val="both"/>
        <w:rPr>
          <w:rFonts w:ascii="Times New Roman" w:hAnsi="Times New Roman" w:cs="Times New Roman"/>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menyediakan seperangkat alat yang dapat memperkaya nilai belajar tradisional (model belajar klasikal, kajian terhadap buku </w:t>
      </w:r>
      <w:r w:rsidRPr="00374C08">
        <w:rPr>
          <w:rFonts w:ascii="Times New Roman" w:hAnsi="Times New Roman" w:cs="Times New Roman"/>
          <w:color w:val="000000" w:themeColor="text1"/>
          <w:sz w:val="24"/>
          <w:szCs w:val="24"/>
        </w:rPr>
        <w:lastRenderedPageBreak/>
        <w:t>teks, CD-ROM, dan pelatihan berbasis komputer) sehingga dapat menjawab tantangan perkembangan global.</w:t>
      </w:r>
    </w:p>
    <w:p w:rsidR="00CD3AA0" w:rsidRPr="00374C08" w:rsidRDefault="00CD3AA0" w:rsidP="000D06C7">
      <w:pPr>
        <w:pStyle w:val="ListParagraph"/>
        <w:numPr>
          <w:ilvl w:val="0"/>
          <w:numId w:val="3"/>
        </w:numPr>
        <w:spacing w:after="0" w:line="216" w:lineRule="auto"/>
        <w:ind w:left="992" w:hanging="425"/>
        <w:jc w:val="both"/>
        <w:rPr>
          <w:rFonts w:ascii="Times New Roman" w:hAnsi="Times New Roman" w:cs="Times New Roman"/>
          <w:color w:val="000000" w:themeColor="text1"/>
          <w:sz w:val="24"/>
          <w:szCs w:val="24"/>
        </w:rPr>
      </w:pP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tidak berarti menggantikan sistem belajar klasikal yang dipraktikkan, tetapi memperkuat model belajar tersebut melalui pengayaan informasi tentang substansi dan mengembangkan teknologi pendidikan</w:t>
      </w:r>
    </w:p>
    <w:p w:rsidR="00CD3AA0" w:rsidRPr="00374C08" w:rsidRDefault="00CD3AA0" w:rsidP="000D06C7">
      <w:pPr>
        <w:pStyle w:val="ListParagraph"/>
        <w:numPr>
          <w:ilvl w:val="0"/>
          <w:numId w:val="3"/>
        </w:numPr>
        <w:spacing w:after="0" w:line="216" w:lineRule="auto"/>
        <w:ind w:left="992" w:hanging="425"/>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Kapasitas pembelajaran sangat bervariasi. Hal ini tergantung pada bentuk konten serta alat penyampaian informsi atau pesan-pesan pembelajaran dan </w:t>
      </w:r>
      <w:proofErr w:type="gramStart"/>
      <w:r w:rsidRPr="00374C08">
        <w:rPr>
          <w:rFonts w:ascii="Times New Roman" w:hAnsi="Times New Roman" w:cs="Times New Roman"/>
          <w:color w:val="000000" w:themeColor="text1"/>
          <w:sz w:val="24"/>
          <w:szCs w:val="24"/>
        </w:rPr>
        <w:t>gaya</w:t>
      </w:r>
      <w:proofErr w:type="gramEnd"/>
      <w:r w:rsidRPr="00374C08">
        <w:rPr>
          <w:rFonts w:ascii="Times New Roman" w:hAnsi="Times New Roman" w:cs="Times New Roman"/>
          <w:color w:val="000000" w:themeColor="text1"/>
          <w:sz w:val="24"/>
          <w:szCs w:val="24"/>
        </w:rPr>
        <w:t xml:space="preserve"> belajar.</w:t>
      </w:r>
    </w:p>
    <w:p w:rsidR="00286A78" w:rsidRDefault="00286A78" w:rsidP="0065443D">
      <w:pPr>
        <w:spacing w:after="0" w:line="480" w:lineRule="auto"/>
        <w:ind w:firstLine="426"/>
        <w:jc w:val="both"/>
        <w:rPr>
          <w:rFonts w:ascii="Times New Roman" w:hAnsi="Times New Roman" w:cs="Times New Roman"/>
          <w:color w:val="000000" w:themeColor="text1"/>
          <w:sz w:val="24"/>
          <w:szCs w:val="24"/>
        </w:rPr>
      </w:pPr>
    </w:p>
    <w:p w:rsidR="00CD3AA0" w:rsidRPr="00374C08" w:rsidRDefault="00CD3AA0" w:rsidP="00286A78">
      <w:pPr>
        <w:spacing w:after="0" w:line="504" w:lineRule="auto"/>
        <w:ind w:firstLine="425"/>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Menurut beberapa ahli yang </w:t>
      </w:r>
      <w:proofErr w:type="gramStart"/>
      <w:r w:rsidRPr="00374C08">
        <w:rPr>
          <w:rFonts w:ascii="Times New Roman" w:hAnsi="Times New Roman" w:cs="Times New Roman"/>
          <w:color w:val="000000" w:themeColor="text1"/>
          <w:sz w:val="24"/>
          <w:szCs w:val="24"/>
        </w:rPr>
        <w:t>lain</w:t>
      </w:r>
      <w:proofErr w:type="gramEnd"/>
      <w:r w:rsidRPr="00374C08">
        <w:rPr>
          <w:rFonts w:ascii="Times New Roman" w:hAnsi="Times New Roman" w:cs="Times New Roman"/>
          <w:color w:val="000000" w:themeColor="text1"/>
          <w:sz w:val="24"/>
          <w:szCs w:val="24"/>
        </w:rPr>
        <w:t xml:space="preserve"> bahwa </w:t>
      </w: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atau pembelajaran </w:t>
      </w:r>
      <w:r w:rsidRPr="00374C08">
        <w:rPr>
          <w:rFonts w:ascii="Times New Roman" w:hAnsi="Times New Roman" w:cs="Times New Roman"/>
          <w:i/>
          <w:color w:val="000000" w:themeColor="text1"/>
          <w:sz w:val="24"/>
          <w:szCs w:val="24"/>
        </w:rPr>
        <w:t xml:space="preserve">on-line </w:t>
      </w:r>
      <w:r w:rsidRPr="00374C08">
        <w:rPr>
          <w:rFonts w:ascii="Times New Roman" w:hAnsi="Times New Roman" w:cs="Times New Roman"/>
          <w:color w:val="000000" w:themeColor="text1"/>
          <w:sz w:val="24"/>
          <w:szCs w:val="24"/>
        </w:rPr>
        <w:t xml:space="preserve">adalah pembelajaran yang pelaksanaannya didukung oleh jasa elektronis, seperti telepon, audio, video tape, transmisi satelit atau komputer (Yaniawati, 2010). Dengan kata </w:t>
      </w:r>
      <w:proofErr w:type="gramStart"/>
      <w:r w:rsidRPr="00374C08">
        <w:rPr>
          <w:rFonts w:ascii="Times New Roman" w:hAnsi="Times New Roman" w:cs="Times New Roman"/>
          <w:color w:val="000000" w:themeColor="text1"/>
          <w:sz w:val="24"/>
          <w:szCs w:val="24"/>
        </w:rPr>
        <w:t>lain</w:t>
      </w:r>
      <w:proofErr w:type="gramEnd"/>
      <w:r w:rsidRPr="00374C08">
        <w:rPr>
          <w:rFonts w:ascii="Times New Roman" w:hAnsi="Times New Roman" w:cs="Times New Roman"/>
          <w:color w:val="000000" w:themeColor="text1"/>
          <w:sz w:val="24"/>
          <w:szCs w:val="24"/>
        </w:rPr>
        <w:t xml:space="preserve"> pernyataan ini menegaskan bahwa </w:t>
      </w:r>
      <w:r w:rsidRPr="00374C08">
        <w:rPr>
          <w:rFonts w:ascii="Times New Roman" w:hAnsi="Times New Roman" w:cs="Times New Roman"/>
          <w:i/>
          <w:color w:val="000000" w:themeColor="text1"/>
          <w:sz w:val="24"/>
          <w:szCs w:val="24"/>
        </w:rPr>
        <w:t>e-learning</w:t>
      </w:r>
      <w:r w:rsidRPr="00374C08">
        <w:rPr>
          <w:rFonts w:ascii="Times New Roman" w:hAnsi="Times New Roman" w:cs="Times New Roman"/>
          <w:color w:val="000000" w:themeColor="text1"/>
          <w:sz w:val="24"/>
          <w:szCs w:val="24"/>
        </w:rPr>
        <w:t xml:space="preserve"> lebih bersifat fleksibel tidak terbatas waktu serta hemat dan ekonomis sebagai contoh peserta didik dapat mengirimkan tugas pelajaran dapat dilakukan dari rumah tentunya ini lebih hemat daripada harus mengantarkan tugas langsung kesekolah.</w:t>
      </w:r>
    </w:p>
    <w:p w:rsidR="00CD3AA0" w:rsidRPr="00374C08" w:rsidRDefault="00CD3AA0" w:rsidP="0065443D">
      <w:pPr>
        <w:spacing w:after="0" w:line="480" w:lineRule="auto"/>
        <w:ind w:firstLine="426"/>
        <w:jc w:val="both"/>
        <w:rPr>
          <w:rFonts w:ascii="Times New Roman" w:hAnsi="Times New Roman" w:cs="Times New Roman"/>
          <w:color w:val="000000" w:themeColor="text1"/>
          <w:sz w:val="24"/>
          <w:szCs w:val="24"/>
        </w:rPr>
      </w:pPr>
      <w:r w:rsidRPr="00374C08">
        <w:rPr>
          <w:rFonts w:ascii="Times New Roman" w:hAnsi="Times New Roman" w:cs="Times New Roman"/>
          <w:color w:val="000000" w:themeColor="text1"/>
          <w:sz w:val="24"/>
          <w:szCs w:val="24"/>
        </w:rPr>
        <w:t xml:space="preserve">UNESCO (Chaeruman dalam Yaniawati, 2010) menyatakan bahwa: </w:t>
      </w:r>
    </w:p>
    <w:p w:rsidR="00CD3AA0" w:rsidRPr="00374C08" w:rsidRDefault="00CD3AA0" w:rsidP="0065443D">
      <w:pPr>
        <w:spacing w:after="0" w:line="240" w:lineRule="auto"/>
        <w:ind w:left="426"/>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pengintegrasian</w:t>
      </w:r>
      <w:proofErr w:type="gramEnd"/>
      <w:r w:rsidRPr="00374C08">
        <w:rPr>
          <w:rFonts w:ascii="Times New Roman" w:hAnsi="Times New Roman" w:cs="Times New Roman"/>
          <w:color w:val="000000" w:themeColor="text1"/>
          <w:sz w:val="24"/>
          <w:szCs w:val="24"/>
        </w:rPr>
        <w:t xml:space="preserve"> teknologi telekomunikasi dan informasi kedalam pembelajaran memilki tiga tujuan: (1) Untuk membangun “</w:t>
      </w:r>
      <w:r w:rsidRPr="00374C08">
        <w:rPr>
          <w:rFonts w:ascii="Times New Roman" w:hAnsi="Times New Roman" w:cs="Times New Roman"/>
          <w:i/>
          <w:color w:val="000000" w:themeColor="text1"/>
          <w:sz w:val="24"/>
          <w:szCs w:val="24"/>
        </w:rPr>
        <w:t>knowledge-based society habits</w:t>
      </w:r>
      <w:r w:rsidRPr="00374C08">
        <w:rPr>
          <w:rFonts w:ascii="Times New Roman" w:hAnsi="Times New Roman" w:cs="Times New Roman"/>
          <w:color w:val="000000" w:themeColor="text1"/>
          <w:sz w:val="24"/>
          <w:szCs w:val="24"/>
        </w:rPr>
        <w:t xml:space="preserve">” seperti kemampuan memecahkan masalah, kemampuan berkomunikasi, kemampuan mencari, mengelola, dan mengubah informasi menjadi pengetahuan baru, serta mengomunikasikannya kepada orang lain. (2) Untuk membangun keterampilan menggunakan teknologi (ICT </w:t>
      </w:r>
      <w:r w:rsidRPr="00374C08">
        <w:rPr>
          <w:rFonts w:ascii="Times New Roman" w:hAnsi="Times New Roman" w:cs="Times New Roman"/>
          <w:i/>
          <w:color w:val="000000" w:themeColor="text1"/>
          <w:sz w:val="24"/>
          <w:szCs w:val="24"/>
        </w:rPr>
        <w:t>literacy</w:t>
      </w:r>
      <w:r w:rsidRPr="00374C08">
        <w:rPr>
          <w:rFonts w:ascii="Times New Roman" w:hAnsi="Times New Roman" w:cs="Times New Roman"/>
          <w:color w:val="000000" w:themeColor="text1"/>
          <w:sz w:val="24"/>
          <w:szCs w:val="24"/>
        </w:rPr>
        <w:t>), (3) Untuk meningkatkan efektivitas dan efisiensi proses pembelajaran.</w:t>
      </w:r>
    </w:p>
    <w:p w:rsidR="00CD3AA0" w:rsidRPr="00374C08" w:rsidRDefault="00CD3AA0" w:rsidP="00CD3AA0">
      <w:pPr>
        <w:pStyle w:val="ListParagraph"/>
        <w:spacing w:after="0" w:line="480" w:lineRule="auto"/>
        <w:ind w:left="426"/>
        <w:jc w:val="both"/>
        <w:rPr>
          <w:rFonts w:ascii="Times New Roman" w:hAnsi="Times New Roman" w:cs="Times New Roman"/>
          <w:color w:val="000000" w:themeColor="text1"/>
          <w:sz w:val="24"/>
          <w:szCs w:val="24"/>
        </w:rPr>
      </w:pPr>
    </w:p>
    <w:p w:rsidR="00CD3AA0" w:rsidRPr="00374C08" w:rsidRDefault="00CD3AA0" w:rsidP="00286A78">
      <w:pPr>
        <w:spacing w:after="0" w:line="504" w:lineRule="auto"/>
        <w:ind w:firstLine="425"/>
        <w:jc w:val="both"/>
        <w:rPr>
          <w:rFonts w:ascii="Times New Roman" w:hAnsi="Times New Roman" w:cs="Times New Roman"/>
          <w:color w:val="000000" w:themeColor="text1"/>
          <w:sz w:val="24"/>
          <w:szCs w:val="24"/>
        </w:rPr>
      </w:pPr>
      <w:proofErr w:type="gramStart"/>
      <w:r w:rsidRPr="00374C08">
        <w:rPr>
          <w:rFonts w:ascii="Times New Roman" w:hAnsi="Times New Roman" w:cs="Times New Roman"/>
          <w:color w:val="000000" w:themeColor="text1"/>
          <w:sz w:val="24"/>
          <w:szCs w:val="24"/>
        </w:rPr>
        <w:t xml:space="preserve">Menurut Wilson (Kusumah, 2011) bahwa komputer dengan desain </w:t>
      </w:r>
      <w:r w:rsidRPr="00374C08">
        <w:rPr>
          <w:rFonts w:ascii="Times New Roman" w:hAnsi="Times New Roman" w:cs="Times New Roman"/>
          <w:i/>
          <w:color w:val="000000" w:themeColor="text1"/>
          <w:sz w:val="24"/>
          <w:szCs w:val="24"/>
        </w:rPr>
        <w:t>software</w:t>
      </w:r>
      <w:r w:rsidRPr="00374C08">
        <w:rPr>
          <w:rFonts w:ascii="Times New Roman" w:hAnsi="Times New Roman" w:cs="Times New Roman"/>
          <w:color w:val="000000" w:themeColor="text1"/>
          <w:sz w:val="24"/>
          <w:szCs w:val="24"/>
        </w:rPr>
        <w:t xml:space="preserve"> yang baik dapat menghadirkan presentasi secara berulang dan dinamis, karakteristik yang tidak dapat dijumpai dalam media lainnya.</w:t>
      </w:r>
      <w:proofErr w:type="gramEnd"/>
      <w:r w:rsidRPr="00374C08">
        <w:rPr>
          <w:rFonts w:ascii="Times New Roman" w:hAnsi="Times New Roman" w:cs="Times New Roman"/>
          <w:color w:val="000000" w:themeColor="text1"/>
          <w:sz w:val="24"/>
          <w:szCs w:val="24"/>
        </w:rPr>
        <w:t xml:space="preserve"> </w:t>
      </w:r>
      <w:proofErr w:type="gramStart"/>
      <w:r w:rsidRPr="00374C08">
        <w:rPr>
          <w:rFonts w:ascii="Times New Roman" w:hAnsi="Times New Roman" w:cs="Times New Roman"/>
          <w:color w:val="000000" w:themeColor="text1"/>
          <w:sz w:val="24"/>
          <w:szCs w:val="24"/>
        </w:rPr>
        <w:t xml:space="preserve">Kulik (Kusumah, 2011) memperlihatkan bahwa dibanding dengan pembelajaran konvensional, pembelajaran dengan media komputer memiliki beberapa keuntungan diantaranya </w:t>
      </w:r>
      <w:r w:rsidRPr="00374C08">
        <w:rPr>
          <w:rFonts w:ascii="Times New Roman" w:hAnsi="Times New Roman" w:cs="Times New Roman"/>
          <w:color w:val="000000" w:themeColor="text1"/>
          <w:sz w:val="24"/>
          <w:szCs w:val="24"/>
        </w:rPr>
        <w:lastRenderedPageBreak/>
        <w:t xml:space="preserve">adalah penguasaan konsep menjadi lebih cepat, </w:t>
      </w:r>
      <w:r w:rsidRPr="0023458F">
        <w:rPr>
          <w:rFonts w:ascii="Times New Roman" w:hAnsi="Times New Roman" w:cs="Times New Roman"/>
          <w:i/>
          <w:color w:val="000000" w:themeColor="text1"/>
          <w:sz w:val="24"/>
          <w:szCs w:val="24"/>
        </w:rPr>
        <w:t>retensi</w:t>
      </w:r>
      <w:r w:rsidRPr="00374C08">
        <w:rPr>
          <w:rFonts w:ascii="Times New Roman" w:hAnsi="Times New Roman" w:cs="Times New Roman"/>
          <w:color w:val="000000" w:themeColor="text1"/>
          <w:sz w:val="24"/>
          <w:szCs w:val="24"/>
        </w:rPr>
        <w:t xml:space="preserve"> siswa lebih lama, sikap siswa terhadap materi pelajaran menjadi semakin positif.</w:t>
      </w:r>
      <w:proofErr w:type="gramEnd"/>
    </w:p>
    <w:p w:rsidR="00CD3AA0" w:rsidRDefault="00587BBA" w:rsidP="00286A78">
      <w:pPr>
        <w:pStyle w:val="NormalWeb"/>
        <w:spacing w:before="0" w:beforeAutospacing="0" w:after="0" w:afterAutospacing="0" w:line="480" w:lineRule="auto"/>
        <w:ind w:firstLine="567"/>
        <w:jc w:val="both"/>
        <w:rPr>
          <w:i/>
          <w:color w:val="000000" w:themeColor="text1"/>
        </w:rPr>
      </w:pPr>
      <w:r>
        <w:rPr>
          <w:color w:val="000000" w:themeColor="text1"/>
        </w:rPr>
        <w:t>Menurut Sudjana N</w:t>
      </w:r>
      <w:r w:rsidR="00CD3AA0">
        <w:rPr>
          <w:color w:val="000000" w:themeColor="text1"/>
        </w:rPr>
        <w:t xml:space="preserve"> (1989; 3) penilaian diartikan sebagai proses menentukan nilai suatu objek, untuk dapat menentukan suatu nilai atau harga suatu objek diperlukan adanya ukuran atau kriteria. </w:t>
      </w:r>
      <w:proofErr w:type="gramStart"/>
      <w:r w:rsidR="00CD3AA0">
        <w:rPr>
          <w:color w:val="000000" w:themeColor="text1"/>
        </w:rPr>
        <w:t>Misalnya untuk dapat mengatakan baik, sedang atau kurang diperlukan adanya ketentuan atau ukuran yang jelas bagaimana yang baik, yang sedang dan yang k</w:t>
      </w:r>
      <w:r>
        <w:rPr>
          <w:color w:val="000000" w:themeColor="text1"/>
        </w:rPr>
        <w:t>urang.</w:t>
      </w:r>
      <w:proofErr w:type="gramEnd"/>
      <w:r>
        <w:rPr>
          <w:color w:val="000000" w:themeColor="text1"/>
        </w:rPr>
        <w:t xml:space="preserve"> </w:t>
      </w:r>
      <w:proofErr w:type="gramStart"/>
      <w:r>
        <w:rPr>
          <w:color w:val="000000" w:themeColor="text1"/>
        </w:rPr>
        <w:t>Lebih lanjut Sudjana N</w:t>
      </w:r>
      <w:r w:rsidR="00CD3AA0">
        <w:rPr>
          <w:color w:val="000000" w:themeColor="text1"/>
        </w:rPr>
        <w:t xml:space="preserve"> (1989; 3) menjelaskan bahwa inti penilaian adalah prosses memberikan atau menentukan nilai kepada objek tertentu berdasarkan suatu kriteria tertentu, proses pemberian nilai tersebut berlangsung dalam bentuk </w:t>
      </w:r>
      <w:r w:rsidR="00CD3AA0" w:rsidRPr="00A94633">
        <w:rPr>
          <w:i/>
          <w:color w:val="000000" w:themeColor="text1"/>
        </w:rPr>
        <w:t>interpretasi</w:t>
      </w:r>
      <w:r w:rsidR="00CD3AA0">
        <w:rPr>
          <w:color w:val="000000" w:themeColor="text1"/>
        </w:rPr>
        <w:t xml:space="preserve"> yang diakhiri dengan </w:t>
      </w:r>
      <w:r w:rsidR="00CD3AA0" w:rsidRPr="00A94633">
        <w:rPr>
          <w:i/>
          <w:color w:val="000000" w:themeColor="text1"/>
        </w:rPr>
        <w:t>judgment.</w:t>
      </w:r>
      <w:proofErr w:type="gramEnd"/>
    </w:p>
    <w:p w:rsidR="00CD3AA0" w:rsidRDefault="00CD3AA0" w:rsidP="00CD3AA0">
      <w:pPr>
        <w:pStyle w:val="NormalWeb"/>
        <w:spacing w:before="0" w:beforeAutospacing="0" w:after="0" w:afterAutospacing="0"/>
        <w:ind w:firstLine="426"/>
        <w:jc w:val="both"/>
        <w:rPr>
          <w:color w:val="000000" w:themeColor="text1"/>
        </w:rPr>
      </w:pPr>
      <w:r>
        <w:rPr>
          <w:color w:val="000000" w:themeColor="text1"/>
        </w:rPr>
        <w:t xml:space="preserve">Fungsi </w:t>
      </w:r>
      <w:r w:rsidRPr="0046318E">
        <w:rPr>
          <w:i/>
          <w:color w:val="000000" w:themeColor="text1"/>
        </w:rPr>
        <w:t>Asesmen</w:t>
      </w:r>
      <w:r>
        <w:rPr>
          <w:i/>
          <w:color w:val="000000" w:themeColor="text1"/>
        </w:rPr>
        <w:t xml:space="preserve"> </w:t>
      </w:r>
      <w:r w:rsidR="00587BBA">
        <w:rPr>
          <w:color w:val="000000" w:themeColor="text1"/>
        </w:rPr>
        <w:t>/penilaian (Sudjana N</w:t>
      </w:r>
      <w:r>
        <w:rPr>
          <w:color w:val="000000" w:themeColor="text1"/>
        </w:rPr>
        <w:t xml:space="preserve"> (1989; 3) adalah sebagai;</w:t>
      </w:r>
    </w:p>
    <w:p w:rsidR="00CD3AA0" w:rsidRDefault="00CD3AA0" w:rsidP="00CD3AA0">
      <w:pPr>
        <w:pStyle w:val="NormalWeb"/>
        <w:numPr>
          <w:ilvl w:val="0"/>
          <w:numId w:val="4"/>
        </w:numPr>
        <w:spacing w:before="0" w:beforeAutospacing="0" w:after="0" w:afterAutospacing="0"/>
        <w:ind w:left="851" w:hanging="425"/>
        <w:jc w:val="both"/>
        <w:rPr>
          <w:color w:val="000000" w:themeColor="text1"/>
        </w:rPr>
      </w:pPr>
      <w:r>
        <w:rPr>
          <w:color w:val="000000" w:themeColor="text1"/>
        </w:rPr>
        <w:t>Alat untuk mengetahui tercapai tidaknya tujuan intruksional (kompetensi dasar). Dengan fungsi ini maka penilaian harus mengacu kepada rumusan-rumusan tujuan intruksional (kompetensi dasar)</w:t>
      </w:r>
    </w:p>
    <w:p w:rsidR="00CD3AA0" w:rsidRDefault="00CD3AA0" w:rsidP="00CD3AA0">
      <w:pPr>
        <w:pStyle w:val="NormalWeb"/>
        <w:numPr>
          <w:ilvl w:val="0"/>
          <w:numId w:val="4"/>
        </w:numPr>
        <w:spacing w:before="0" w:beforeAutospacing="0" w:after="0" w:afterAutospacing="0"/>
        <w:ind w:left="851" w:hanging="425"/>
        <w:jc w:val="both"/>
        <w:rPr>
          <w:color w:val="000000" w:themeColor="text1"/>
        </w:rPr>
      </w:pPr>
      <w:r>
        <w:rPr>
          <w:color w:val="000000" w:themeColor="text1"/>
        </w:rPr>
        <w:t>Umpan balik bagi perbaikan prosses belajar mengajar. Perbaikan mungkin dilakukan dalam hal tujuan intruksional (kompetensi dasar), kegiatan belajar siswa, strategi mengajar guru dll</w:t>
      </w:r>
    </w:p>
    <w:p w:rsidR="00CD3AA0" w:rsidRDefault="00CD3AA0" w:rsidP="00CD3AA0">
      <w:pPr>
        <w:pStyle w:val="NormalWeb"/>
        <w:numPr>
          <w:ilvl w:val="0"/>
          <w:numId w:val="4"/>
        </w:numPr>
        <w:spacing w:before="0" w:beforeAutospacing="0" w:after="0" w:afterAutospacing="0"/>
        <w:ind w:left="851" w:hanging="425"/>
        <w:jc w:val="both"/>
        <w:rPr>
          <w:color w:val="000000" w:themeColor="text1"/>
        </w:rPr>
      </w:pPr>
      <w:r>
        <w:rPr>
          <w:color w:val="000000" w:themeColor="text1"/>
        </w:rPr>
        <w:t>Dasar dalam menyusun laporan kemajuan belajar siswa kepada para orang tuanya. Dalam laporan tersebut dikemukakan kemampuan dan kecakapan belajar siswa dalam berbagai bidang studi dalam bentuk nilai-nilai prestasi yang dicapainya.</w:t>
      </w:r>
    </w:p>
    <w:p w:rsidR="00CD3AA0" w:rsidRPr="0046318E" w:rsidRDefault="00CD3AA0" w:rsidP="00CD3AA0">
      <w:pPr>
        <w:pStyle w:val="NormalWeb"/>
        <w:spacing w:before="0" w:beforeAutospacing="0" w:after="0" w:afterAutospacing="0"/>
        <w:ind w:left="851"/>
        <w:jc w:val="both"/>
        <w:rPr>
          <w:color w:val="000000" w:themeColor="text1"/>
        </w:rPr>
      </w:pPr>
    </w:p>
    <w:p w:rsidR="00CD3AA0" w:rsidRDefault="00CD3AA0" w:rsidP="00286A78">
      <w:pPr>
        <w:pStyle w:val="NormalWeb"/>
        <w:spacing w:before="0" w:beforeAutospacing="0" w:after="0" w:afterAutospacing="0" w:line="456" w:lineRule="auto"/>
        <w:ind w:firstLine="425"/>
        <w:jc w:val="both"/>
        <w:rPr>
          <w:color w:val="000000" w:themeColor="text1"/>
        </w:rPr>
      </w:pPr>
      <w:r>
        <w:rPr>
          <w:color w:val="000000" w:themeColor="text1"/>
        </w:rPr>
        <w:t>Penilaian/</w:t>
      </w:r>
      <w:r w:rsidRPr="003E0AFC">
        <w:rPr>
          <w:i/>
          <w:color w:val="000000" w:themeColor="text1"/>
        </w:rPr>
        <w:t xml:space="preserve"> </w:t>
      </w:r>
      <w:r>
        <w:rPr>
          <w:i/>
          <w:color w:val="000000" w:themeColor="text1"/>
        </w:rPr>
        <w:t>assesment</w:t>
      </w:r>
      <w:r>
        <w:rPr>
          <w:color w:val="000000" w:themeColor="text1"/>
        </w:rPr>
        <w:t xml:space="preserve"> dalam pembelajaran mengacu pada Standar Nasional Pendidikan (PP 19/2005) permendiknas No 20 tahun 2007 pada Kurikulum Tingkat Satuan Pendidikan dan pada Permendikbud no 66 Tahun 2013 pada kurikulum 2013. </w:t>
      </w:r>
      <w:proofErr w:type="gramStart"/>
      <w:r>
        <w:rPr>
          <w:color w:val="000000" w:themeColor="text1"/>
        </w:rPr>
        <w:t>Menurut Permendikbud no 66 tahun 2013 (Kunandar, 2013) Penilaian pendidikan adalah kriteria mengenai mekanisme, prosedur dan instrumen penilaian hasil belajar peserta didik.</w:t>
      </w:r>
      <w:proofErr w:type="gramEnd"/>
      <w:r>
        <w:rPr>
          <w:color w:val="000000" w:themeColor="text1"/>
        </w:rPr>
        <w:t xml:space="preserve"> Dengan kata lain penilaian </w:t>
      </w:r>
      <w:r w:rsidRPr="001F0616">
        <w:rPr>
          <w:i/>
          <w:color w:val="000000" w:themeColor="text1"/>
        </w:rPr>
        <w:t>/</w:t>
      </w:r>
      <w:r w:rsidRPr="003E0AFC">
        <w:rPr>
          <w:i/>
          <w:color w:val="000000" w:themeColor="text1"/>
        </w:rPr>
        <w:t xml:space="preserve"> </w:t>
      </w:r>
      <w:r>
        <w:rPr>
          <w:i/>
          <w:color w:val="000000" w:themeColor="text1"/>
        </w:rPr>
        <w:t>assesment</w:t>
      </w:r>
      <w:r>
        <w:rPr>
          <w:color w:val="000000" w:themeColor="text1"/>
        </w:rPr>
        <w:t xml:space="preserve"> menitikberatkan tidak hanya hasil juga proses pembelajaran yang </w:t>
      </w:r>
      <w:r>
        <w:rPr>
          <w:color w:val="000000" w:themeColor="text1"/>
        </w:rPr>
        <w:lastRenderedPageBreak/>
        <w:t>selama ini kurang mendapat perhatian dan jangan dilupakan pula bahwa amanat kurikulum 2013 mengenai penilaian/</w:t>
      </w:r>
      <w:r w:rsidRPr="003E0AFC">
        <w:rPr>
          <w:i/>
          <w:color w:val="000000" w:themeColor="text1"/>
        </w:rPr>
        <w:t xml:space="preserve"> </w:t>
      </w:r>
      <w:r>
        <w:rPr>
          <w:i/>
          <w:color w:val="000000" w:themeColor="text1"/>
        </w:rPr>
        <w:t>assesment</w:t>
      </w:r>
      <w:r>
        <w:rPr>
          <w:color w:val="000000" w:themeColor="text1"/>
        </w:rPr>
        <w:t xml:space="preserve"> adalah penilaian yang autentik (</w:t>
      </w:r>
      <w:r w:rsidRPr="0008079A">
        <w:rPr>
          <w:i/>
          <w:color w:val="000000" w:themeColor="text1"/>
        </w:rPr>
        <w:t>authentic assessment</w:t>
      </w:r>
      <w:r>
        <w:rPr>
          <w:color w:val="000000" w:themeColor="text1"/>
        </w:rPr>
        <w:t>). Sedang</w:t>
      </w:r>
      <w:r w:rsidR="00587BBA">
        <w:rPr>
          <w:color w:val="000000" w:themeColor="text1"/>
        </w:rPr>
        <w:t>kan menurut Haryati M</w:t>
      </w:r>
      <w:r>
        <w:rPr>
          <w:color w:val="000000" w:themeColor="text1"/>
        </w:rPr>
        <w:t xml:space="preserve"> (2013) Penilaian (</w:t>
      </w:r>
      <w:r w:rsidRPr="00996B40">
        <w:rPr>
          <w:i/>
          <w:color w:val="000000" w:themeColor="text1"/>
        </w:rPr>
        <w:t>as</w:t>
      </w:r>
      <w:r>
        <w:rPr>
          <w:i/>
          <w:color w:val="000000" w:themeColor="text1"/>
        </w:rPr>
        <w:t>s</w:t>
      </w:r>
      <w:r w:rsidRPr="00996B40">
        <w:rPr>
          <w:i/>
          <w:color w:val="000000" w:themeColor="text1"/>
        </w:rPr>
        <w:t>essment</w:t>
      </w:r>
      <w:r>
        <w:rPr>
          <w:color w:val="000000" w:themeColor="text1"/>
        </w:rPr>
        <w:t xml:space="preserve">) merupakan istilah yang umum dan mencakup semua metode yang biasa dipakai untuk mengetahui keberhasilan belajar siswa dengan </w:t>
      </w:r>
      <w:proofErr w:type="gramStart"/>
      <w:r>
        <w:rPr>
          <w:color w:val="000000" w:themeColor="text1"/>
        </w:rPr>
        <w:t>cara</w:t>
      </w:r>
      <w:proofErr w:type="gramEnd"/>
      <w:r>
        <w:rPr>
          <w:color w:val="000000" w:themeColor="text1"/>
        </w:rPr>
        <w:t xml:space="preserve"> menilai unjuk kerja individu peserta didik atau kelompok. Serta (Kunandar, 2013) berpendapat bahwa Penilaian/</w:t>
      </w:r>
      <w:r w:rsidRPr="003E0AFC">
        <w:rPr>
          <w:i/>
          <w:color w:val="000000" w:themeColor="text1"/>
        </w:rPr>
        <w:t xml:space="preserve"> </w:t>
      </w:r>
      <w:r w:rsidRPr="00996B40">
        <w:rPr>
          <w:i/>
          <w:color w:val="000000" w:themeColor="text1"/>
        </w:rPr>
        <w:t>as</w:t>
      </w:r>
      <w:r>
        <w:rPr>
          <w:i/>
          <w:color w:val="000000" w:themeColor="text1"/>
        </w:rPr>
        <w:t>s</w:t>
      </w:r>
      <w:r w:rsidRPr="00996B40">
        <w:rPr>
          <w:i/>
          <w:color w:val="000000" w:themeColor="text1"/>
        </w:rPr>
        <w:t>essment</w:t>
      </w:r>
      <w:r>
        <w:rPr>
          <w:color w:val="000000" w:themeColor="text1"/>
        </w:rPr>
        <w:t xml:space="preserve"> adalah proses pengumpulan berbagai data yang bisa memberikan gambaran perkembangan belajar siswa. Dari definisi diatas jelaslah hal tersebut </w:t>
      </w:r>
      <w:proofErr w:type="gramStart"/>
      <w:r>
        <w:rPr>
          <w:color w:val="000000" w:themeColor="text1"/>
        </w:rPr>
        <w:t>akan</w:t>
      </w:r>
      <w:proofErr w:type="gramEnd"/>
      <w:r>
        <w:rPr>
          <w:color w:val="000000" w:themeColor="text1"/>
        </w:rPr>
        <w:t xml:space="preserve"> dapat digambarkan mengenai perkembangan belajar siswa secara utuh hanya dapat dicapai jika pendidik melakukan evaluasi secara apa adanya dan dalam kurikulum 2013 istilah tersebut adalah penilaian autentik.</w:t>
      </w:r>
    </w:p>
    <w:p w:rsidR="00CD3AA0" w:rsidRDefault="00CD3AA0" w:rsidP="00286A78">
      <w:pPr>
        <w:pStyle w:val="NormalWeb"/>
        <w:spacing w:before="0" w:beforeAutospacing="0" w:after="0" w:afterAutospacing="0" w:line="480" w:lineRule="auto"/>
        <w:ind w:firstLine="567"/>
        <w:jc w:val="both"/>
        <w:rPr>
          <w:color w:val="000000" w:themeColor="text1"/>
        </w:rPr>
      </w:pPr>
      <w:r>
        <w:rPr>
          <w:color w:val="000000" w:themeColor="text1"/>
        </w:rPr>
        <w:t>Lebih lanjut Kunandar (2013) mendefinisikan Penilaian Autentik adalah kegiatan menilai peserta didik yang menekankan pada apa yang seharusnya dinilai, baik proses maupun hasil dengan berbagai instrumen penilaian yang disesuaikan dengan tuntutan kompetensi yang ada di standar kompetensi atau kompetensi inti atau kompetensi dasar.</w:t>
      </w:r>
    </w:p>
    <w:p w:rsidR="00CD3AA0" w:rsidRDefault="00CD3AA0" w:rsidP="00286A78">
      <w:pPr>
        <w:pStyle w:val="NormalWeb"/>
        <w:spacing w:before="0" w:beforeAutospacing="0" w:after="0" w:afterAutospacing="0" w:line="264" w:lineRule="auto"/>
        <w:ind w:firstLine="426"/>
        <w:jc w:val="both"/>
        <w:rPr>
          <w:color w:val="000000" w:themeColor="text1"/>
        </w:rPr>
      </w:pPr>
      <w:r>
        <w:rPr>
          <w:color w:val="000000" w:themeColor="text1"/>
        </w:rPr>
        <w:t>Ciri-ciri penilaian autentik (Kunandar, 2013) adalah;</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Harus mengukur semua aspek pembelajaran yakni kinerja dan hasil atau produk.</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 xml:space="preserve">Dilaksanakan selama dan sesudah proses pembelajaran berlangsung. </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Menggunakan berbagai cara dan sumber</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Tes hanya salah satu alat pengumpul data penilaian</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Tugas-tugas yang diberikan kepada peserta didik harus mencerminkan bagian-bagian kehidupan peserta didik yang nyata setiap hari, mereka harus dapat menceritakan pengalaman atau kegiatan yang mereka lakukan setiap hari.</w:t>
      </w:r>
    </w:p>
    <w:p w:rsidR="00CD3AA0" w:rsidRDefault="00CD3AA0" w:rsidP="00286A78">
      <w:pPr>
        <w:pStyle w:val="NormalWeb"/>
        <w:numPr>
          <w:ilvl w:val="0"/>
          <w:numId w:val="5"/>
        </w:numPr>
        <w:spacing w:before="0" w:beforeAutospacing="0" w:after="0" w:afterAutospacing="0" w:line="264" w:lineRule="auto"/>
        <w:ind w:left="851" w:hanging="425"/>
        <w:jc w:val="both"/>
        <w:rPr>
          <w:color w:val="000000" w:themeColor="text1"/>
        </w:rPr>
      </w:pPr>
      <w:r>
        <w:rPr>
          <w:color w:val="000000" w:themeColor="text1"/>
        </w:rPr>
        <w:t>Penilaian harus menekankan kedalaman pengetahuan dan keahlian peserta didik, bukan keluasannya (kuantitas).</w:t>
      </w:r>
    </w:p>
    <w:p w:rsidR="00534BFC" w:rsidRPr="00087028" w:rsidRDefault="007C78D6" w:rsidP="00286A78">
      <w:pPr>
        <w:pStyle w:val="ListParagraph"/>
        <w:numPr>
          <w:ilvl w:val="0"/>
          <w:numId w:val="1"/>
        </w:numPr>
        <w:spacing w:after="0" w:line="480" w:lineRule="auto"/>
        <w:ind w:left="567" w:hanging="567"/>
        <w:jc w:val="both"/>
        <w:rPr>
          <w:rFonts w:ascii="Times New Roman" w:hAnsi="Times New Roman" w:cs="Times New Roman"/>
          <w:b/>
          <w:sz w:val="24"/>
          <w:szCs w:val="24"/>
        </w:rPr>
      </w:pPr>
      <w:r w:rsidRPr="00087028">
        <w:rPr>
          <w:rFonts w:ascii="Times New Roman" w:hAnsi="Times New Roman" w:cs="Times New Roman"/>
          <w:b/>
          <w:sz w:val="24"/>
          <w:szCs w:val="24"/>
        </w:rPr>
        <w:lastRenderedPageBreak/>
        <w:t>Penelitian Yang Relevan</w:t>
      </w:r>
    </w:p>
    <w:p w:rsidR="00AF2AB0" w:rsidRDefault="0008740C" w:rsidP="00286A78">
      <w:pPr>
        <w:spacing w:after="0" w:line="480" w:lineRule="auto"/>
        <w:ind w:firstLine="567"/>
        <w:jc w:val="both"/>
        <w:rPr>
          <w:rFonts w:ascii="Times New Roman" w:hAnsi="Times New Roman" w:cs="Times New Roman"/>
          <w:sz w:val="24"/>
          <w:szCs w:val="24"/>
        </w:rPr>
      </w:pPr>
      <w:r w:rsidRPr="003B4EF7">
        <w:rPr>
          <w:rFonts w:ascii="Times New Roman" w:hAnsi="Times New Roman" w:cs="Times New Roman"/>
          <w:sz w:val="24"/>
          <w:szCs w:val="24"/>
        </w:rPr>
        <w:t>Penelitian yang relevan dengan penelitian ini diantaranya</w:t>
      </w:r>
      <w:r w:rsidR="00587BBA">
        <w:rPr>
          <w:rFonts w:ascii="Times New Roman" w:hAnsi="Times New Roman" w:cs="Times New Roman"/>
          <w:sz w:val="24"/>
          <w:szCs w:val="24"/>
        </w:rPr>
        <w:t xml:space="preserve">: penelitian Isnatika </w:t>
      </w:r>
      <w:r w:rsidR="00DF4872">
        <w:rPr>
          <w:rFonts w:ascii="Times New Roman" w:hAnsi="Times New Roman" w:cs="Times New Roman"/>
          <w:sz w:val="24"/>
          <w:szCs w:val="24"/>
        </w:rPr>
        <w:t xml:space="preserve">(2013) </w:t>
      </w:r>
      <w:r w:rsidR="009F4D18">
        <w:rPr>
          <w:rFonts w:ascii="Times New Roman" w:hAnsi="Times New Roman" w:cs="Times New Roman"/>
          <w:sz w:val="24"/>
          <w:szCs w:val="24"/>
        </w:rPr>
        <w:t xml:space="preserve">yang berjudul </w:t>
      </w:r>
      <w:r w:rsidR="00AF2AB0" w:rsidRPr="00AF2AB0">
        <w:rPr>
          <w:rFonts w:ascii="Times New Roman" w:hAnsi="Times New Roman" w:cs="Times New Roman"/>
          <w:i/>
          <w:sz w:val="24"/>
          <w:szCs w:val="24"/>
        </w:rPr>
        <w:t xml:space="preserve">“pembelajaran interaktif berbasis </w:t>
      </w:r>
      <w:r w:rsidR="00AF2AB0">
        <w:rPr>
          <w:rFonts w:ascii="Times New Roman" w:hAnsi="Times New Roman" w:cs="Times New Roman"/>
          <w:i/>
          <w:sz w:val="24"/>
          <w:szCs w:val="24"/>
        </w:rPr>
        <w:t>k</w:t>
      </w:r>
      <w:r w:rsidR="00AF2AB0" w:rsidRPr="00AF2AB0">
        <w:rPr>
          <w:rFonts w:ascii="Times New Roman" w:hAnsi="Times New Roman" w:cs="Times New Roman"/>
          <w:i/>
          <w:sz w:val="24"/>
          <w:szCs w:val="24"/>
        </w:rPr>
        <w:t xml:space="preserve">omputer untuk </w:t>
      </w:r>
      <w:proofErr w:type="gramStart"/>
      <w:r w:rsidR="00AF2AB0" w:rsidRPr="00AF2AB0">
        <w:rPr>
          <w:rFonts w:ascii="Times New Roman" w:hAnsi="Times New Roman" w:cs="Times New Roman"/>
          <w:i/>
          <w:sz w:val="24"/>
          <w:szCs w:val="24"/>
        </w:rPr>
        <w:t>meningkatkan</w:t>
      </w:r>
      <w:proofErr w:type="gramEnd"/>
      <w:r w:rsidR="00AF2AB0" w:rsidRPr="00AF2AB0">
        <w:rPr>
          <w:rFonts w:ascii="Times New Roman" w:hAnsi="Times New Roman" w:cs="Times New Roman"/>
          <w:i/>
          <w:sz w:val="24"/>
          <w:szCs w:val="24"/>
        </w:rPr>
        <w:t xml:space="preserve"> kemampuan koneksi dan pemecahan masalah matematis siswa sma”</w:t>
      </w:r>
      <w:r w:rsidR="00AF2AB0">
        <w:rPr>
          <w:rFonts w:ascii="Times New Roman" w:hAnsi="Times New Roman" w:cs="Times New Roman"/>
          <w:sz w:val="24"/>
          <w:szCs w:val="24"/>
        </w:rPr>
        <w:t xml:space="preserve"> </w:t>
      </w:r>
      <w:r w:rsidR="003B4EF7">
        <w:rPr>
          <w:rFonts w:ascii="Times New Roman" w:hAnsi="Times New Roman" w:cs="Times New Roman"/>
          <w:sz w:val="24"/>
          <w:szCs w:val="24"/>
        </w:rPr>
        <w:t xml:space="preserve">dalam penelitiannya </w:t>
      </w:r>
      <w:r w:rsidR="00210155">
        <w:rPr>
          <w:rFonts w:ascii="Times New Roman" w:hAnsi="Times New Roman" w:cs="Times New Roman"/>
          <w:sz w:val="24"/>
          <w:szCs w:val="24"/>
        </w:rPr>
        <w:t xml:space="preserve">kemampuan </w:t>
      </w:r>
      <w:r w:rsidR="00AF2AB0">
        <w:rPr>
          <w:rFonts w:ascii="Times New Roman" w:hAnsi="Times New Roman" w:cs="Times New Roman"/>
          <w:sz w:val="24"/>
          <w:szCs w:val="24"/>
        </w:rPr>
        <w:t xml:space="preserve">koneksi dan kemampuan </w:t>
      </w:r>
      <w:r w:rsidR="00210155">
        <w:rPr>
          <w:rFonts w:ascii="Times New Roman" w:hAnsi="Times New Roman" w:cs="Times New Roman"/>
          <w:sz w:val="24"/>
          <w:szCs w:val="24"/>
        </w:rPr>
        <w:t>pemecahan ma</w:t>
      </w:r>
      <w:r w:rsidR="00AF2AB0">
        <w:rPr>
          <w:rFonts w:ascii="Times New Roman" w:hAnsi="Times New Roman" w:cs="Times New Roman"/>
          <w:sz w:val="24"/>
          <w:szCs w:val="24"/>
        </w:rPr>
        <w:t>salah matematis siswa meningkat lebih baik</w:t>
      </w:r>
      <w:r w:rsidR="00210155">
        <w:rPr>
          <w:rFonts w:ascii="Times New Roman" w:hAnsi="Times New Roman" w:cs="Times New Roman"/>
          <w:sz w:val="24"/>
          <w:szCs w:val="24"/>
        </w:rPr>
        <w:t xml:space="preserve"> setelah proses pembelajaran interaktif berbasis </w:t>
      </w:r>
      <w:r w:rsidR="00AF2AB0">
        <w:rPr>
          <w:rFonts w:ascii="Times New Roman" w:hAnsi="Times New Roman" w:cs="Times New Roman"/>
          <w:sz w:val="24"/>
          <w:szCs w:val="24"/>
        </w:rPr>
        <w:t>computer dibandingkan dengan siswa yang pembelajarannya secara konvensional</w:t>
      </w:r>
      <w:r w:rsidR="00210155">
        <w:rPr>
          <w:rFonts w:ascii="Times New Roman" w:hAnsi="Times New Roman" w:cs="Times New Roman"/>
          <w:sz w:val="24"/>
          <w:szCs w:val="24"/>
        </w:rPr>
        <w:t>.</w:t>
      </w:r>
      <w:r w:rsidR="00DF4872">
        <w:rPr>
          <w:rFonts w:ascii="Times New Roman" w:hAnsi="Times New Roman" w:cs="Times New Roman"/>
          <w:sz w:val="24"/>
          <w:szCs w:val="24"/>
        </w:rPr>
        <w:t xml:space="preserve"> </w:t>
      </w:r>
    </w:p>
    <w:p w:rsidR="00975E90" w:rsidRDefault="001E27FB" w:rsidP="009950F4">
      <w:pPr>
        <w:spacing w:after="0" w:line="50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Penelitian relevan </w:t>
      </w:r>
      <w:r w:rsidR="006C7FC1">
        <w:rPr>
          <w:rFonts w:ascii="Times New Roman" w:hAnsi="Times New Roman" w:cs="Times New Roman"/>
          <w:sz w:val="24"/>
          <w:szCs w:val="24"/>
        </w:rPr>
        <w:t xml:space="preserve">yang </w:t>
      </w:r>
      <w:r>
        <w:rPr>
          <w:rFonts w:ascii="Times New Roman" w:hAnsi="Times New Roman" w:cs="Times New Roman"/>
          <w:sz w:val="24"/>
          <w:szCs w:val="24"/>
        </w:rPr>
        <w:t xml:space="preserve">lain </w:t>
      </w:r>
      <w:r w:rsidR="006C7FC1">
        <w:rPr>
          <w:rFonts w:ascii="Times New Roman" w:hAnsi="Times New Roman" w:cs="Times New Roman"/>
          <w:sz w:val="24"/>
          <w:szCs w:val="24"/>
        </w:rPr>
        <w:t xml:space="preserve">adalah penelitian yang </w:t>
      </w:r>
      <w:r>
        <w:rPr>
          <w:rFonts w:ascii="Times New Roman" w:hAnsi="Times New Roman" w:cs="Times New Roman"/>
          <w:sz w:val="24"/>
          <w:szCs w:val="24"/>
        </w:rPr>
        <w:t xml:space="preserve">dilakukan oleh </w:t>
      </w:r>
      <w:r w:rsidR="00587BBA">
        <w:rPr>
          <w:rFonts w:ascii="Times New Roman" w:hAnsi="Times New Roman" w:cs="Times New Roman"/>
          <w:sz w:val="24"/>
          <w:szCs w:val="24"/>
        </w:rPr>
        <w:t>offirstson T</w:t>
      </w:r>
      <w:r w:rsidR="006C7FC1">
        <w:rPr>
          <w:rFonts w:ascii="Times New Roman" w:hAnsi="Times New Roman" w:cs="Times New Roman"/>
          <w:sz w:val="24"/>
          <w:szCs w:val="24"/>
        </w:rPr>
        <w:t xml:space="preserve"> (2012) dengan judul “</w:t>
      </w:r>
      <w:r w:rsidR="006C7FC1" w:rsidRPr="006C7FC1">
        <w:rPr>
          <w:rFonts w:ascii="Times New Roman" w:hAnsi="Times New Roman" w:cs="Times New Roman"/>
          <w:i/>
          <w:sz w:val="24"/>
          <w:szCs w:val="24"/>
        </w:rPr>
        <w:t>pembelajaran geometri dengan metode inkuiri berbantuan software Cinderella untuk meningkatkan kemampuan penalaran dan pemecahan masalah matematis”</w:t>
      </w:r>
      <w:r w:rsidR="006C7FC1">
        <w:rPr>
          <w:rFonts w:ascii="Times New Roman" w:hAnsi="Times New Roman" w:cs="Times New Roman"/>
          <w:sz w:val="24"/>
          <w:szCs w:val="24"/>
        </w:rPr>
        <w:t xml:space="preserve">, dalam penelitiannya tersebut beliau menyimpulkan bahwa kemampuan penalaran dan pemecahan masalah matematis siswa dengan menggunakan metode inkuiri berbantuan </w:t>
      </w:r>
      <w:r w:rsidR="006C7FC1" w:rsidRPr="006C7FC1">
        <w:rPr>
          <w:rFonts w:ascii="Times New Roman" w:hAnsi="Times New Roman" w:cs="Times New Roman"/>
          <w:i/>
          <w:sz w:val="24"/>
          <w:szCs w:val="24"/>
        </w:rPr>
        <w:t>software</w:t>
      </w:r>
      <w:r w:rsidR="006C7FC1">
        <w:rPr>
          <w:rFonts w:ascii="Times New Roman" w:hAnsi="Times New Roman" w:cs="Times New Roman"/>
          <w:sz w:val="24"/>
          <w:szCs w:val="24"/>
        </w:rPr>
        <w:t xml:space="preserve"> </w:t>
      </w:r>
      <w:r w:rsidR="006C7FC1" w:rsidRPr="006C7FC1">
        <w:rPr>
          <w:rFonts w:ascii="Times New Roman" w:hAnsi="Times New Roman" w:cs="Times New Roman"/>
          <w:i/>
          <w:sz w:val="24"/>
          <w:szCs w:val="24"/>
        </w:rPr>
        <w:t>Cinderella</w:t>
      </w:r>
      <w:r w:rsidR="006C7FC1">
        <w:rPr>
          <w:rFonts w:ascii="Times New Roman" w:hAnsi="Times New Roman" w:cs="Times New Roman"/>
          <w:sz w:val="24"/>
          <w:szCs w:val="24"/>
        </w:rPr>
        <w:t xml:space="preserve"> lebih baik dari siswa yang pembelajarannya secara konvensional.</w:t>
      </w:r>
    </w:p>
    <w:p w:rsidR="006C7FC1" w:rsidRDefault="006C7FC1" w:rsidP="009950F4">
      <w:pPr>
        <w:spacing w:after="0" w:line="504" w:lineRule="auto"/>
        <w:ind w:firstLine="425"/>
        <w:jc w:val="both"/>
        <w:rPr>
          <w:rFonts w:ascii="Times New Roman" w:hAnsi="Times New Roman" w:cs="Times New Roman"/>
          <w:sz w:val="24"/>
          <w:szCs w:val="24"/>
        </w:rPr>
      </w:pPr>
      <w:r>
        <w:rPr>
          <w:rFonts w:ascii="Times New Roman" w:hAnsi="Times New Roman" w:cs="Times New Roman"/>
          <w:sz w:val="24"/>
          <w:szCs w:val="24"/>
        </w:rPr>
        <w:t>Penelitian relevan berikutnya adalah penelitian yang dila</w:t>
      </w:r>
      <w:r w:rsidR="00587BBA">
        <w:rPr>
          <w:rFonts w:ascii="Times New Roman" w:hAnsi="Times New Roman" w:cs="Times New Roman"/>
          <w:sz w:val="24"/>
          <w:szCs w:val="24"/>
        </w:rPr>
        <w:t>kukan oleh Engkos Kosim A</w:t>
      </w:r>
      <w:r>
        <w:rPr>
          <w:rFonts w:ascii="Times New Roman" w:hAnsi="Times New Roman" w:cs="Times New Roman"/>
          <w:sz w:val="24"/>
          <w:szCs w:val="24"/>
        </w:rPr>
        <w:t xml:space="preserve"> (2012) dengan judul “</w:t>
      </w:r>
      <w:r w:rsidRPr="006C7FC1">
        <w:rPr>
          <w:rFonts w:ascii="Times New Roman" w:hAnsi="Times New Roman" w:cs="Times New Roman"/>
          <w:i/>
          <w:sz w:val="24"/>
          <w:szCs w:val="24"/>
        </w:rPr>
        <w:t>Peningkatan Keterampilan kognitif dan kemampuan disposisi berfikir kritis siswa melalui pembelajaran matematika dengan pendekatan problem solving</w:t>
      </w:r>
      <w:r>
        <w:rPr>
          <w:rFonts w:ascii="Times New Roman" w:hAnsi="Times New Roman" w:cs="Times New Roman"/>
          <w:i/>
          <w:sz w:val="24"/>
          <w:szCs w:val="24"/>
        </w:rPr>
        <w:t>”</w:t>
      </w:r>
      <w:r>
        <w:rPr>
          <w:rFonts w:ascii="Times New Roman" w:hAnsi="Times New Roman" w:cs="Times New Roman"/>
          <w:sz w:val="24"/>
          <w:szCs w:val="24"/>
        </w:rPr>
        <w:t xml:space="preserve"> </w:t>
      </w:r>
      <w:r w:rsidR="00CF364D">
        <w:rPr>
          <w:rFonts w:ascii="Times New Roman" w:hAnsi="Times New Roman" w:cs="Times New Roman"/>
          <w:sz w:val="24"/>
          <w:szCs w:val="24"/>
        </w:rPr>
        <w:t>dalam penelitiannya pemecahan masalah dijadikan sebagai pendekatan dalam pembelajaran dan setelah mendapat perlakuan pembelajaran terbukti keterampilan kognitif dan kemampuan disposisi berpikir kritis siswa lebih baik jika dibandingkan dengan siswa yang pembelajarannya menggunakan pendekatan konvensional.</w:t>
      </w:r>
    </w:p>
    <w:p w:rsidR="00CF364D" w:rsidRDefault="00FF2C35" w:rsidP="003B4EF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relevan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berhubungan dengan aspek kemandirian belajar siswa, penelitian ter</w:t>
      </w:r>
      <w:r w:rsidR="00587BBA">
        <w:rPr>
          <w:rFonts w:ascii="Times New Roman" w:hAnsi="Times New Roman" w:cs="Times New Roman"/>
          <w:sz w:val="24"/>
          <w:szCs w:val="24"/>
        </w:rPr>
        <w:t>sebut dilakukan oleh Hidayat E</w:t>
      </w:r>
      <w:r>
        <w:rPr>
          <w:rFonts w:ascii="Times New Roman" w:hAnsi="Times New Roman" w:cs="Times New Roman"/>
          <w:sz w:val="24"/>
          <w:szCs w:val="24"/>
        </w:rPr>
        <w:t xml:space="preserve"> (2009) yang berjudul </w:t>
      </w:r>
      <w:r w:rsidRPr="00FF2C35">
        <w:rPr>
          <w:rFonts w:ascii="Times New Roman" w:hAnsi="Times New Roman" w:cs="Times New Roman"/>
          <w:i/>
          <w:sz w:val="24"/>
          <w:szCs w:val="24"/>
        </w:rPr>
        <w:t xml:space="preserve">“peningkatan kemampuan komunikasi matematik dan kemandirian belajar siswa sekolah menengah pertama dengan menggunakan pendekatan matematik </w:t>
      </w:r>
      <w:r w:rsidR="00694EDF">
        <w:rPr>
          <w:rFonts w:ascii="Times New Roman" w:hAnsi="Times New Roman" w:cs="Times New Roman"/>
          <w:i/>
          <w:sz w:val="24"/>
          <w:szCs w:val="24"/>
        </w:rPr>
        <w:t>realistik</w:t>
      </w:r>
      <w:r w:rsidRPr="00FF2C35">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sidR="002802E7">
        <w:rPr>
          <w:rFonts w:ascii="Times New Roman" w:hAnsi="Times New Roman" w:cs="Times New Roman"/>
          <w:sz w:val="24"/>
          <w:szCs w:val="24"/>
        </w:rPr>
        <w:t>Dalam penelitiannya kemampuan komunikasi matematik dan kemandirian belajar siswa dengan menggunakan pendekatan matematik realistic lebih baik dari siswa yang pembelajarannya secara konvensional.</w:t>
      </w:r>
      <w:proofErr w:type="gramEnd"/>
    </w:p>
    <w:p w:rsidR="00493EC3" w:rsidRDefault="00493EC3" w:rsidP="00AE5D50">
      <w:pPr>
        <w:spacing w:after="0" w:line="504"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Penelitian relevan lainnya adalah penelitian yang dilakukan oleh Sri W</w:t>
      </w:r>
      <w:r w:rsidR="00587BBA">
        <w:rPr>
          <w:rFonts w:ascii="Times New Roman" w:hAnsi="Times New Roman" w:cs="Times New Roman"/>
          <w:sz w:val="24"/>
          <w:szCs w:val="24"/>
        </w:rPr>
        <w:t xml:space="preserve"> T </w:t>
      </w:r>
      <w:r>
        <w:rPr>
          <w:rFonts w:ascii="Times New Roman" w:hAnsi="Times New Roman" w:cs="Times New Roman"/>
          <w:sz w:val="24"/>
          <w:szCs w:val="24"/>
        </w:rPr>
        <w:t xml:space="preserve">(2013) yang berjudul </w:t>
      </w:r>
      <w:r w:rsidRPr="00493EC3">
        <w:rPr>
          <w:rFonts w:ascii="Times New Roman" w:hAnsi="Times New Roman" w:cs="Times New Roman"/>
          <w:i/>
          <w:sz w:val="24"/>
          <w:szCs w:val="24"/>
        </w:rPr>
        <w:t>“Model pembinaan pendidikan karakter pada lingkungan pondok pesantren dalam membangun kemandirian dan disiplin santri”</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Dalam penelitainnya tersebut berhasil mendapatkan data bahwa model pembinaan pendidikan karakter pada lingkungan pesantren menjadi salah satu model yang tepat untuk membangun kemandirian dan disiplin santri.</w:t>
      </w:r>
      <w:proofErr w:type="gramEnd"/>
      <w:r>
        <w:rPr>
          <w:rFonts w:ascii="Times New Roman" w:hAnsi="Times New Roman" w:cs="Times New Roman"/>
          <w:sz w:val="24"/>
          <w:szCs w:val="24"/>
        </w:rPr>
        <w:t xml:space="preserve"> </w:t>
      </w:r>
    </w:p>
    <w:p w:rsidR="00C376DC" w:rsidRDefault="00C376DC" w:rsidP="00AE5D50">
      <w:pPr>
        <w:spacing w:after="0" w:line="50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Penelitian relevan lainnya dilakukan oleh Pamungkas, MD (2013) dalam penelitian menyatakan bahwa kemampuan pemecahan masalah disetiap indikator mengalami peningkatan setelah proses pemanfaatan </w:t>
      </w:r>
      <w:r w:rsidRPr="00975E90">
        <w:rPr>
          <w:rFonts w:ascii="Times New Roman" w:hAnsi="Times New Roman" w:cs="Times New Roman"/>
          <w:i/>
          <w:sz w:val="24"/>
          <w:szCs w:val="24"/>
        </w:rPr>
        <w:t>software</w:t>
      </w:r>
      <w:r>
        <w:rPr>
          <w:rFonts w:ascii="Times New Roman" w:hAnsi="Times New Roman" w:cs="Times New Roman"/>
          <w:sz w:val="24"/>
          <w:szCs w:val="24"/>
        </w:rPr>
        <w:t xml:space="preserve"> </w:t>
      </w:r>
      <w:r w:rsidRPr="00975E90">
        <w:rPr>
          <w:rFonts w:ascii="Times New Roman" w:hAnsi="Times New Roman" w:cs="Times New Roman"/>
          <w:i/>
          <w:sz w:val="24"/>
          <w:szCs w:val="24"/>
        </w:rPr>
        <w:t>Core math Tools</w:t>
      </w:r>
      <w:r>
        <w:rPr>
          <w:rFonts w:ascii="Times New Roman" w:hAnsi="Times New Roman" w:cs="Times New Roman"/>
          <w:sz w:val="24"/>
          <w:szCs w:val="24"/>
        </w:rPr>
        <w:t xml:space="preserve"> (CMT) dalam</w:t>
      </w:r>
      <w:r w:rsidR="005F6781">
        <w:rPr>
          <w:rFonts w:ascii="Times New Roman" w:hAnsi="Times New Roman" w:cs="Times New Roman"/>
          <w:sz w:val="24"/>
          <w:szCs w:val="24"/>
        </w:rPr>
        <w:t xml:space="preserve"> pembelajaran siswa diterapkan dan hasil peningkatannya lebih baik dari siswa yang pembelajarannya secara konvensional.</w:t>
      </w:r>
    </w:p>
    <w:p w:rsidR="00C376DC" w:rsidRDefault="00C53A8C" w:rsidP="00AE5D50">
      <w:pPr>
        <w:spacing w:after="0" w:line="504"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relevan lainnya juga masih berhubungan dengan aspek kemandirian belajar siswa, penelitian ini dilakukan oleh </w:t>
      </w:r>
      <w:r w:rsidR="00587BBA">
        <w:rPr>
          <w:rFonts w:ascii="Times New Roman" w:hAnsi="Times New Roman" w:cs="Times New Roman"/>
          <w:sz w:val="24"/>
          <w:szCs w:val="24"/>
        </w:rPr>
        <w:t>Astuti R</w:t>
      </w:r>
      <w:r w:rsidR="00893386">
        <w:rPr>
          <w:rFonts w:ascii="Times New Roman" w:hAnsi="Times New Roman" w:cs="Times New Roman"/>
          <w:sz w:val="24"/>
          <w:szCs w:val="24"/>
        </w:rPr>
        <w:t xml:space="preserve"> (2009)</w:t>
      </w:r>
      <w:r>
        <w:rPr>
          <w:rFonts w:ascii="Times New Roman" w:hAnsi="Times New Roman" w:cs="Times New Roman"/>
          <w:sz w:val="24"/>
          <w:szCs w:val="24"/>
        </w:rPr>
        <w:t>, dalam penelitiannya tersebut beliau</w:t>
      </w:r>
      <w:r w:rsidR="00893386">
        <w:rPr>
          <w:rFonts w:ascii="Times New Roman" w:hAnsi="Times New Roman" w:cs="Times New Roman"/>
          <w:sz w:val="24"/>
          <w:szCs w:val="24"/>
        </w:rPr>
        <w:t xml:space="preserve"> menjelaskan bahwa kemandirian belajar siswa dengan pendekatan metakognitif dan </w:t>
      </w:r>
      <w:r w:rsidR="00893386" w:rsidRPr="00975E90">
        <w:rPr>
          <w:rFonts w:ascii="Times New Roman" w:hAnsi="Times New Roman" w:cs="Times New Roman"/>
          <w:i/>
          <w:sz w:val="24"/>
          <w:szCs w:val="24"/>
        </w:rPr>
        <w:t>reciprocal teaching</w:t>
      </w:r>
      <w:r w:rsidR="00893386">
        <w:rPr>
          <w:rFonts w:ascii="Times New Roman" w:hAnsi="Times New Roman" w:cs="Times New Roman"/>
          <w:i/>
          <w:sz w:val="24"/>
          <w:szCs w:val="24"/>
        </w:rPr>
        <w:t xml:space="preserve"> </w:t>
      </w:r>
      <w:r w:rsidR="00893386">
        <w:rPr>
          <w:rFonts w:ascii="Times New Roman" w:hAnsi="Times New Roman" w:cs="Times New Roman"/>
          <w:sz w:val="24"/>
          <w:szCs w:val="24"/>
        </w:rPr>
        <w:t>lebih baik diband</w:t>
      </w:r>
      <w:bookmarkStart w:id="0" w:name="_GoBack"/>
      <w:bookmarkEnd w:id="0"/>
      <w:r w:rsidR="00893386">
        <w:rPr>
          <w:rFonts w:ascii="Times New Roman" w:hAnsi="Times New Roman" w:cs="Times New Roman"/>
          <w:sz w:val="24"/>
          <w:szCs w:val="24"/>
        </w:rPr>
        <w:t>ingkan</w:t>
      </w:r>
      <w:r>
        <w:rPr>
          <w:rFonts w:ascii="Times New Roman" w:hAnsi="Times New Roman" w:cs="Times New Roman"/>
          <w:sz w:val="24"/>
          <w:szCs w:val="24"/>
        </w:rPr>
        <w:t xml:space="preserve"> dengan siswa yang pembelajarannya secara konvensional.</w:t>
      </w:r>
      <w:proofErr w:type="gramEnd"/>
    </w:p>
    <w:sectPr w:rsidR="00C376DC" w:rsidSect="00304175">
      <w:headerReference w:type="default" r:id="rId10"/>
      <w:footerReference w:type="default" r:id="rId11"/>
      <w:pgSz w:w="11907" w:h="16840"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65" w:rsidRDefault="00801665" w:rsidP="009D7AB6">
      <w:pPr>
        <w:spacing w:after="0" w:line="240" w:lineRule="auto"/>
      </w:pPr>
      <w:r>
        <w:separator/>
      </w:r>
    </w:p>
  </w:endnote>
  <w:endnote w:type="continuationSeparator" w:id="0">
    <w:p w:rsidR="00801665" w:rsidRDefault="00801665" w:rsidP="009D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B6" w:rsidRDefault="009D7AB6">
    <w:pPr>
      <w:pStyle w:val="Footer"/>
      <w:jc w:val="center"/>
    </w:pPr>
  </w:p>
  <w:p w:rsidR="009D7AB6" w:rsidRDefault="009D7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65" w:rsidRDefault="00801665" w:rsidP="009D7AB6">
      <w:pPr>
        <w:spacing w:after="0" w:line="240" w:lineRule="auto"/>
      </w:pPr>
      <w:r>
        <w:separator/>
      </w:r>
    </w:p>
  </w:footnote>
  <w:footnote w:type="continuationSeparator" w:id="0">
    <w:p w:rsidR="00801665" w:rsidRDefault="00801665" w:rsidP="009D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29902"/>
      <w:docPartObj>
        <w:docPartGallery w:val="Page Numbers (Top of Page)"/>
        <w:docPartUnique/>
      </w:docPartObj>
    </w:sdtPr>
    <w:sdtEndPr>
      <w:rPr>
        <w:noProof/>
      </w:rPr>
    </w:sdtEndPr>
    <w:sdtContent>
      <w:p w:rsidR="00AD1753" w:rsidRDefault="00AD1753">
        <w:pPr>
          <w:pStyle w:val="Header"/>
          <w:jc w:val="right"/>
        </w:pPr>
        <w:r>
          <w:fldChar w:fldCharType="begin"/>
        </w:r>
        <w:r>
          <w:instrText xml:space="preserve"> PAGE   \* MERGEFORMAT </w:instrText>
        </w:r>
        <w:r>
          <w:fldChar w:fldCharType="separate"/>
        </w:r>
        <w:r w:rsidR="00587BBA">
          <w:rPr>
            <w:noProof/>
          </w:rPr>
          <w:t>35</w:t>
        </w:r>
        <w:r>
          <w:rPr>
            <w:noProof/>
          </w:rPr>
          <w:fldChar w:fldCharType="end"/>
        </w:r>
      </w:p>
    </w:sdtContent>
  </w:sdt>
  <w:p w:rsidR="00AD1753" w:rsidRDefault="00AD1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27A"/>
    <w:multiLevelType w:val="hybridMultilevel"/>
    <w:tmpl w:val="254A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76F67"/>
    <w:multiLevelType w:val="hybridMultilevel"/>
    <w:tmpl w:val="6902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1199"/>
    <w:multiLevelType w:val="hybridMultilevel"/>
    <w:tmpl w:val="32F4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52F2F"/>
    <w:multiLevelType w:val="hybridMultilevel"/>
    <w:tmpl w:val="94ECA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650CB"/>
    <w:multiLevelType w:val="hybridMultilevel"/>
    <w:tmpl w:val="2174D102"/>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85239"/>
    <w:multiLevelType w:val="hybridMultilevel"/>
    <w:tmpl w:val="88F0E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07263"/>
    <w:multiLevelType w:val="hybridMultilevel"/>
    <w:tmpl w:val="5C82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02E9A"/>
    <w:multiLevelType w:val="hybridMultilevel"/>
    <w:tmpl w:val="4918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94068"/>
    <w:multiLevelType w:val="hybridMultilevel"/>
    <w:tmpl w:val="3224F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F37D8"/>
    <w:multiLevelType w:val="hybridMultilevel"/>
    <w:tmpl w:val="5E2881F2"/>
    <w:lvl w:ilvl="0" w:tplc="8A3A4C7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163EC"/>
    <w:multiLevelType w:val="hybridMultilevel"/>
    <w:tmpl w:val="58263E3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F922379"/>
    <w:multiLevelType w:val="hybridMultilevel"/>
    <w:tmpl w:val="A30A432E"/>
    <w:lvl w:ilvl="0" w:tplc="D0CA8C34">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07E06A3"/>
    <w:multiLevelType w:val="hybridMultilevel"/>
    <w:tmpl w:val="8EB2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55A27"/>
    <w:multiLevelType w:val="hybridMultilevel"/>
    <w:tmpl w:val="82080E9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7"/>
  </w:num>
  <w:num w:numId="3">
    <w:abstractNumId w:val="11"/>
  </w:num>
  <w:num w:numId="4">
    <w:abstractNumId w:val="13"/>
  </w:num>
  <w:num w:numId="5">
    <w:abstractNumId w:val="10"/>
  </w:num>
  <w:num w:numId="6">
    <w:abstractNumId w:val="4"/>
  </w:num>
  <w:num w:numId="7">
    <w:abstractNumId w:val="1"/>
  </w:num>
  <w:num w:numId="8">
    <w:abstractNumId w:val="0"/>
  </w:num>
  <w:num w:numId="9">
    <w:abstractNumId w:val="8"/>
  </w:num>
  <w:num w:numId="10">
    <w:abstractNumId w:val="6"/>
  </w:num>
  <w:num w:numId="11">
    <w:abstractNumId w:val="12"/>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77"/>
    <w:rsid w:val="00063707"/>
    <w:rsid w:val="00080D0B"/>
    <w:rsid w:val="00087028"/>
    <w:rsid w:val="00087381"/>
    <w:rsid w:val="0008740C"/>
    <w:rsid w:val="000D06C7"/>
    <w:rsid w:val="00190B52"/>
    <w:rsid w:val="001A156E"/>
    <w:rsid w:val="001A4D7A"/>
    <w:rsid w:val="001E2374"/>
    <w:rsid w:val="001E27FB"/>
    <w:rsid w:val="00210155"/>
    <w:rsid w:val="002802E7"/>
    <w:rsid w:val="00286A78"/>
    <w:rsid w:val="002C0DBF"/>
    <w:rsid w:val="00304175"/>
    <w:rsid w:val="003451B7"/>
    <w:rsid w:val="003B4EF7"/>
    <w:rsid w:val="003C6D73"/>
    <w:rsid w:val="003E497B"/>
    <w:rsid w:val="0042170B"/>
    <w:rsid w:val="00444F3F"/>
    <w:rsid w:val="00493EC3"/>
    <w:rsid w:val="004B5075"/>
    <w:rsid w:val="004D3A20"/>
    <w:rsid w:val="005118C2"/>
    <w:rsid w:val="00526EEF"/>
    <w:rsid w:val="00534BFC"/>
    <w:rsid w:val="00587BBA"/>
    <w:rsid w:val="005E71D8"/>
    <w:rsid w:val="005F0C48"/>
    <w:rsid w:val="005F6781"/>
    <w:rsid w:val="00610345"/>
    <w:rsid w:val="0065443D"/>
    <w:rsid w:val="00694EDF"/>
    <w:rsid w:val="006A1CBC"/>
    <w:rsid w:val="006C7FC1"/>
    <w:rsid w:val="006F6261"/>
    <w:rsid w:val="007151DA"/>
    <w:rsid w:val="007616CB"/>
    <w:rsid w:val="007860E5"/>
    <w:rsid w:val="007B10C3"/>
    <w:rsid w:val="007C78D6"/>
    <w:rsid w:val="007D70F3"/>
    <w:rsid w:val="007E16ED"/>
    <w:rsid w:val="00801665"/>
    <w:rsid w:val="00801892"/>
    <w:rsid w:val="008347EA"/>
    <w:rsid w:val="008358C1"/>
    <w:rsid w:val="00890B11"/>
    <w:rsid w:val="00891367"/>
    <w:rsid w:val="00893386"/>
    <w:rsid w:val="00894202"/>
    <w:rsid w:val="008E41BD"/>
    <w:rsid w:val="008E6E35"/>
    <w:rsid w:val="009420A1"/>
    <w:rsid w:val="00975E90"/>
    <w:rsid w:val="009950F4"/>
    <w:rsid w:val="009A4E53"/>
    <w:rsid w:val="009D2E3C"/>
    <w:rsid w:val="009D7AB6"/>
    <w:rsid w:val="009F4B7B"/>
    <w:rsid w:val="009F4D18"/>
    <w:rsid w:val="00A00F8D"/>
    <w:rsid w:val="00A04620"/>
    <w:rsid w:val="00A1637F"/>
    <w:rsid w:val="00AB7DBC"/>
    <w:rsid w:val="00AD1753"/>
    <w:rsid w:val="00AD4A33"/>
    <w:rsid w:val="00AD7BFE"/>
    <w:rsid w:val="00AE5D50"/>
    <w:rsid w:val="00AE696C"/>
    <w:rsid w:val="00AF2AB0"/>
    <w:rsid w:val="00B54D4F"/>
    <w:rsid w:val="00B8410A"/>
    <w:rsid w:val="00B90801"/>
    <w:rsid w:val="00BB4C16"/>
    <w:rsid w:val="00C376DC"/>
    <w:rsid w:val="00C53A8C"/>
    <w:rsid w:val="00C86623"/>
    <w:rsid w:val="00CC72A0"/>
    <w:rsid w:val="00CD3AA0"/>
    <w:rsid w:val="00CF364D"/>
    <w:rsid w:val="00D65877"/>
    <w:rsid w:val="00D91BB1"/>
    <w:rsid w:val="00DE413A"/>
    <w:rsid w:val="00DF4872"/>
    <w:rsid w:val="00E055F3"/>
    <w:rsid w:val="00E124BD"/>
    <w:rsid w:val="00E14370"/>
    <w:rsid w:val="00E221D0"/>
    <w:rsid w:val="00E505C7"/>
    <w:rsid w:val="00E70BD0"/>
    <w:rsid w:val="00EB1AA8"/>
    <w:rsid w:val="00EB7ACD"/>
    <w:rsid w:val="00EF1438"/>
    <w:rsid w:val="00EF596C"/>
    <w:rsid w:val="00F27871"/>
    <w:rsid w:val="00F47ADD"/>
    <w:rsid w:val="00F5457B"/>
    <w:rsid w:val="00F62717"/>
    <w:rsid w:val="00F8393B"/>
    <w:rsid w:val="00F8473F"/>
    <w:rsid w:val="00F90178"/>
    <w:rsid w:val="00FD098B"/>
    <w:rsid w:val="00FF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77"/>
    <w:pPr>
      <w:ind w:left="720"/>
      <w:contextualSpacing/>
    </w:pPr>
  </w:style>
  <w:style w:type="paragraph" w:styleId="NormalWeb">
    <w:name w:val="Normal (Web)"/>
    <w:basedOn w:val="Normal"/>
    <w:uiPriority w:val="99"/>
    <w:unhideWhenUsed/>
    <w:rsid w:val="00CD3A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35"/>
    <w:rPr>
      <w:rFonts w:ascii="Tahoma" w:hAnsi="Tahoma" w:cs="Tahoma"/>
      <w:sz w:val="16"/>
      <w:szCs w:val="16"/>
    </w:rPr>
  </w:style>
  <w:style w:type="paragraph" w:styleId="Header">
    <w:name w:val="header"/>
    <w:basedOn w:val="Normal"/>
    <w:link w:val="HeaderChar"/>
    <w:uiPriority w:val="99"/>
    <w:unhideWhenUsed/>
    <w:rsid w:val="009D7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B6"/>
  </w:style>
  <w:style w:type="paragraph" w:styleId="Footer">
    <w:name w:val="footer"/>
    <w:basedOn w:val="Normal"/>
    <w:link w:val="FooterChar"/>
    <w:uiPriority w:val="99"/>
    <w:unhideWhenUsed/>
    <w:rsid w:val="009D7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77"/>
    <w:pPr>
      <w:ind w:left="720"/>
      <w:contextualSpacing/>
    </w:pPr>
  </w:style>
  <w:style w:type="paragraph" w:styleId="NormalWeb">
    <w:name w:val="Normal (Web)"/>
    <w:basedOn w:val="Normal"/>
    <w:uiPriority w:val="99"/>
    <w:unhideWhenUsed/>
    <w:rsid w:val="00CD3A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35"/>
    <w:rPr>
      <w:rFonts w:ascii="Tahoma" w:hAnsi="Tahoma" w:cs="Tahoma"/>
      <w:sz w:val="16"/>
      <w:szCs w:val="16"/>
    </w:rPr>
  </w:style>
  <w:style w:type="paragraph" w:styleId="Header">
    <w:name w:val="header"/>
    <w:basedOn w:val="Normal"/>
    <w:link w:val="HeaderChar"/>
    <w:uiPriority w:val="99"/>
    <w:unhideWhenUsed/>
    <w:rsid w:val="009D7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B6"/>
  </w:style>
  <w:style w:type="paragraph" w:styleId="Footer">
    <w:name w:val="footer"/>
    <w:basedOn w:val="Normal"/>
    <w:link w:val="FooterChar"/>
    <w:uiPriority w:val="99"/>
    <w:unhideWhenUsed/>
    <w:rsid w:val="009D7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23FB-D5D4-4056-B638-86868196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Drive</dc:creator>
  <cp:lastModifiedBy>ismail - [2010]</cp:lastModifiedBy>
  <cp:revision>32</cp:revision>
  <cp:lastPrinted>2014-06-13T22:03:00Z</cp:lastPrinted>
  <dcterms:created xsi:type="dcterms:W3CDTF">2014-08-18T00:04:00Z</dcterms:created>
  <dcterms:modified xsi:type="dcterms:W3CDTF">2015-01-01T13:32:00Z</dcterms:modified>
</cp:coreProperties>
</file>