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9C" w:rsidRPr="00D921FC" w:rsidRDefault="002F3D9C" w:rsidP="002F3D9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2F3D9C" w:rsidRPr="00D921FC" w:rsidRDefault="002F3D9C" w:rsidP="002F3D9C">
      <w:pPr>
        <w:spacing w:after="0" w:line="48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Amir, M. T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(2009)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Inovasi Pendidikan Melalui Pr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bl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 B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 L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ea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ning.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Jakarta: Prenada Media Group</w:t>
      </w:r>
    </w:p>
    <w:p w:rsidR="002F3D9C" w:rsidRPr="00D921FC" w:rsidRDefault="002F3D9C" w:rsidP="002F3D9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Arikunto, S. (2006).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Prosedur Penelitian Suatu Model Praktik.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Jakarta: Rineka Cipta.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Badan Standar Nasional Pendidikan. (2006).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Standar Kompetensi dan Kompetensi Dasar SMP/MTS.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Jakarta: BSNP.</w:t>
      </w:r>
    </w:p>
    <w:p w:rsidR="002F3D9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Boud, D. &amp; G</w:t>
      </w:r>
      <w:r w:rsidRPr="00D921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21F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Feletti. (199</w:t>
      </w:r>
      <w:r w:rsidRPr="00D921F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921F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). The challenge of problem-based learning. New York: St. Martin’s Press.</w:t>
      </w:r>
    </w:p>
    <w:p w:rsidR="002F3D9C" w:rsidRPr="005057CD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D9C" w:rsidRPr="005057CD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Cazzola, M. (2008). </w:t>
      </w:r>
      <w:r w:rsidRPr="005057C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</w:t>
      </w:r>
      <w:r w:rsidRPr="005057CD">
        <w:rPr>
          <w:rFonts w:ascii="Times New Roman" w:eastAsia="Times New Roman" w:hAnsi="Times New Roman" w:cs="Times New Roman"/>
          <w:i/>
          <w:sz w:val="24"/>
          <w:szCs w:val="24"/>
        </w:rPr>
        <w:t>roblem Based Learning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Mathematic: Possible Synergical Actions</w:t>
      </w:r>
      <w:r>
        <w:rPr>
          <w:rFonts w:ascii="Times New Roman" w:eastAsia="Times New Roman" w:hAnsi="Times New Roman" w:cs="Times New Roman"/>
          <w:sz w:val="24"/>
          <w:szCs w:val="24"/>
        </w:rPr>
        <w:t>: Universit’a degli Studi di Milano-Bicocca Milano Italy</w:t>
      </w:r>
    </w:p>
    <w:p w:rsidR="002F3D9C" w:rsidRPr="00D921FC" w:rsidRDefault="002F3D9C" w:rsidP="002F3D9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Departemen Pendidikan Nasional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(200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 xml:space="preserve">endekatan Kontekstual (Contextual Teaching and Learning (CTL).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Jakarta: Depdiknas.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Foshay, R. (2003). Principlies for Teaching Problem solving. [On Line]. Tersedia: </w:t>
      </w:r>
      <w:r w:rsidRPr="00D921F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http://www.plato.com/downloads/papers/paper-04.pdf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  [2Desember 2014]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Gani, R.A. (2007).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Pengaruh Pembelajaran Metode Inkuiri Model Alberta terhadap Kemampuan Pemahaman dan Pemecahan Masalah Matematik Siswa SMA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Disertasi Doktor pada PPS UPI: Tidak diterbitkan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</w:rPr>
        <w:t>Herman, T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(2007). P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roblem Based Learning untuk Meningkatkan Kemampua Berpikir Matematis Tingkat Tinggi sekolah Menengah Pertama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 xml:space="preserve">. Jurnal EDUCATIONIST No. 1, Vol. 1,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Januari 2007: ISSN : 1907-8838.</w:t>
      </w:r>
    </w:p>
    <w:p w:rsidR="002F3D9C" w:rsidRPr="00D921FC" w:rsidRDefault="002F3D9C" w:rsidP="002F3D9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>Huang, K.S. &amp;</w:t>
      </w:r>
      <w:r w:rsidRPr="00D921FC">
        <w:rPr>
          <w:rFonts w:ascii="Times New Roman" w:eastAsia="TimesNewRomanPSMT" w:hAnsi="Times New Roman" w:cs="Times New Roman"/>
          <w:sz w:val="24"/>
          <w:szCs w:val="24"/>
        </w:rPr>
        <w:t xml:space="preserve">C. </w:t>
      </w: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>San. (2012). A Study on Incorporation of Problrm Based Learning (PBL) in a University Freshman English Classes.</w:t>
      </w:r>
      <w:r w:rsidRPr="00D921FC">
        <w:rPr>
          <w:rFonts w:ascii="Times New Roman" w:eastAsia="TimesNewRomanPSMT" w:hAnsi="Times New Roman" w:cs="Times New Roman"/>
          <w:i/>
          <w:iCs/>
          <w:sz w:val="24"/>
          <w:szCs w:val="24"/>
          <w:lang w:val="id-ID"/>
        </w:rPr>
        <w:t>The Journal of International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D921FC">
        <w:rPr>
          <w:rFonts w:ascii="Times New Roman" w:eastAsia="TimesNewRomanPSMT" w:hAnsi="Times New Roman" w:cs="Times New Roman"/>
          <w:i/>
          <w:iCs/>
          <w:sz w:val="24"/>
          <w:szCs w:val="24"/>
          <w:lang w:val="id-ID"/>
        </w:rPr>
        <w:t>Management Studies</w:t>
      </w: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>, 7(2), 125-134.</w:t>
      </w:r>
    </w:p>
    <w:p w:rsidR="002F3D9C" w:rsidRPr="00D921FC" w:rsidRDefault="002F3D9C" w:rsidP="002F3D9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 xml:space="preserve">Ismaimuza, D. (2011). </w:t>
      </w:r>
      <w:r w:rsidRPr="00D921FC">
        <w:rPr>
          <w:rFonts w:ascii="Times New Roman" w:eastAsia="Times New Roman" w:hAnsi="Times New Roman" w:cs="Times New Roman"/>
          <w:i/>
          <w:sz w:val="24"/>
          <w:szCs w:val="20"/>
          <w:lang w:val="id-ID"/>
        </w:rPr>
        <w:t>Kemampuan Berpikir Kritis dan Kreatif Matematis Siswa SMP melalui Pembelajaran Berbasis Masalah dengan Strategi Konflik Kognitif</w:t>
      </w: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>. Disertasi UPI : Tidak diterbitkan</w:t>
      </w:r>
    </w:p>
    <w:p w:rsidR="002F3D9C" w:rsidRPr="00D921FC" w:rsidRDefault="002F3D9C" w:rsidP="002F3D9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Mahmudi, A. (2008).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Pemecahan Masalah dan Berpikir Kreatif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Makalah Pada Konferensi Nasional Matematika (KNM) XIV Universitas Sriwijaya. Palembang.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Melzer, D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E. (2002).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The Relationship Between Mathematics Preparation and Conseptual Lerning Gains in Physics: a possible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“hidden variabel” in diagnostic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pretest scores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[online].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Tersedia: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physiceducation.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net/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does/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Addendum_on_normalized_gain.pdf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Musbikin, I.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(200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</w:rPr>
        <w:t>Mendidik Anak Kreatif ala Einstain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Yogyakarta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: 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Mitra Pustaka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Rachmawati, Y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&amp;E.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Kurniati. (2011).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Pengembangan Kreativitas Pada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Anak Usia Taman Kanak-Kanak.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Jakarta: Kencana Prenada Media Grup.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</w:rPr>
        <w:t>Ratnaningsih, N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.(200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).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>Mengembangkan Kemampuan Berpikir Matematik Siswa SMU melalui Pembelajaran Berbasis Masalah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 Tesis pada PPS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Universitas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Pendidikan Indonesia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, Tidak dipublikasikan.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Ruseffendi, E.T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(2010).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Dasar-Dasar Penelitian Pendidikan dan Bidang Non Eksakta Lainnya.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Bandung: Tarsito.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Saefudin,A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(2012).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Pengembangan Kemampuan Berpikir Kreatif Siswa Dalam Pembelajaran Matematika Dengan Pendekatan Pendidikan Matematika Realistik Indonesia (PMRI).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Al-Bidayah,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Vol 4 no.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1. Yogyakarta.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Siswono, T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. Y. E &amp;A. H.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Rosyidi.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(2005). Menilai Kreativitas Siswa dalam Matematika.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Makalah Pada Seminar Nasional Matematika dan Pendidikan Matematika Unesa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Semarang.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Siswono, T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. Y. E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(2007). Pembelajaran Matematika Humanistik yang Mengembangkan Kreativitas siswa.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Makalah Pada Seminar Nasional Matematika.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Yogyakarta.</w:t>
      </w:r>
    </w:p>
    <w:p w:rsidR="002F3D9C" w:rsidRPr="00B52B23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Slameto.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(2010).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Belajar &amp; Faktor-faktor yang Mempengaruhinya.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Jakarta: Rineka Cipta.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Sudjana, N. (2009).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Penilaian Hasil Proses Belajar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Mengajar.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Bandung: PT Remaja Rosdakarya</w:t>
      </w:r>
    </w:p>
    <w:p w:rsidR="002F3D9C" w:rsidRPr="00D921FC" w:rsidRDefault="002F3D9C" w:rsidP="002F3D9C">
      <w:pPr>
        <w:autoSpaceDE w:val="0"/>
        <w:autoSpaceDN w:val="0"/>
        <w:adjustRightInd w:val="0"/>
        <w:spacing w:after="0" w:line="221" w:lineRule="atLeast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921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Sugianto, T. S &amp; Junaedi, I. </w:t>
      </w:r>
      <w:r w:rsidRPr="00D9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(2012). </w:t>
      </w:r>
      <w:r w:rsidRPr="00D921F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Pengembangan Perangkat Pembelajaran Matematika Dengan Pendekatan Problem Based Learning Untuk Meningkatkan Keterampilan Higher Order Thinking</w:t>
      </w:r>
      <w:r w:rsidRPr="00D9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[On Line]. Tersedia: </w:t>
      </w:r>
      <w:r w:rsidRPr="00D921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http: // journal.unnes.ac.id/sju/index.php/ujrme.</w:t>
      </w:r>
    </w:p>
    <w:p w:rsidR="002F3D9C" w:rsidRPr="00D921FC" w:rsidRDefault="002F3D9C" w:rsidP="002F3D9C">
      <w:pPr>
        <w:autoSpaceDE w:val="0"/>
        <w:autoSpaceDN w:val="0"/>
        <w:adjustRightInd w:val="0"/>
        <w:spacing w:after="0" w:line="221" w:lineRule="atLeast"/>
        <w:ind w:left="709" w:hanging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Sugiyono. (2012).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Metode Penelitian Kuantitatif Kualitatifdan R&amp;D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Bandung: Alfabeta.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Suherman, E. (2003).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Evaluasi Pembelajaran Matematika.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Bandung: JICA UPI.</w:t>
      </w:r>
    </w:p>
    <w:p w:rsidR="002F3D9C" w:rsidRPr="00D921FC" w:rsidRDefault="002F3D9C" w:rsidP="002F3D9C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22FC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9" o:spid="_x0000_s1026" type="#_x0000_t32" style="position:absolute;left:0;text-align:left;margin-left:.85pt;margin-top:11.1pt;width:62.35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"/>
        </w:pict>
      </w:r>
      <w:r w:rsidRPr="00D921F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. </w:t>
      </w:r>
      <w:r w:rsidRPr="00D921FC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 xml:space="preserve">(2010). </w:t>
      </w:r>
      <w:r w:rsidRPr="00D921F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Belajar dan Pembelajaran Matematika</w:t>
      </w:r>
      <w:r w:rsidRPr="00D921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id-ID"/>
        </w:rPr>
        <w:t xml:space="preserve">. </w:t>
      </w:r>
      <w:r w:rsidRPr="00D921FC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 xml:space="preserve">Bandung: </w:t>
      </w:r>
      <w:r w:rsidRPr="00D921FC">
        <w:rPr>
          <w:rFonts w:ascii="Times New Roman" w:eastAsia="Times New Roman" w:hAnsi="Times New Roman" w:cs="Times New Roman"/>
          <w:snapToGrid w:val="0"/>
          <w:sz w:val="24"/>
          <w:szCs w:val="24"/>
        </w:rPr>
        <w:t>UPI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Sumarmo, U. (2010).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Berpikir dan Disposisi Matemati: Apa, Mengapa, dan Bagaimana Dikembangkan Pada Peserta Didik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Artikel FPMIPA UPI. Tidak diterbitkan.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FC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Straight Arrow Connector 68" o:spid="_x0000_s1027" type="#_x0000_t32" style="position:absolute;left:0;text-align:left;margin-left:.1pt;margin-top:10pt;width:62.35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"/>
        </w:pic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.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(201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Berpikir dan Disposisi Matemati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</w:rPr>
        <w:t>k Serta Pembelajarannya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 xml:space="preserve">Kumpulan Makalah 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FPMIPA UPI.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Syah, M. (2011).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Psikologi Belajar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Jakarta: PT Rajagrafindo Persada.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lastRenderedPageBreak/>
        <w:t xml:space="preserve">Tim MKPBM. (2001).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Strategi Pembelajaran Matematika Kontemporer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Bandung: JICA-UPI.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Trianto.(2011).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Mendesain Model Pembelajaran Inovatif-Progresif.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Jakarta: Kencana Prenada Media Grup.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Padmavathy, R. D. &amp;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Maresh. (2013) 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Effectiveness of Problem Based Learning In Mathematics. </w:t>
      </w:r>
      <w:r w:rsidRPr="00D921FC">
        <w:rPr>
          <w:rFonts w:ascii="Times New Roman" w:eastAsia="TimesNewRomanPSMT" w:hAnsi="Times New Roman" w:cs="Times New Roman"/>
          <w:i/>
          <w:iCs/>
          <w:sz w:val="24"/>
          <w:szCs w:val="24"/>
          <w:lang w:val="id-ID"/>
        </w:rPr>
        <w:t xml:space="preserve">Internasional </w:t>
      </w:r>
      <w:r w:rsidRPr="00D921F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Multidisciplinary </w:t>
      </w:r>
      <w:r w:rsidRPr="00D921FC">
        <w:rPr>
          <w:rFonts w:ascii="Times New Roman" w:eastAsia="TimesNewRomanPSMT" w:hAnsi="Times New Roman" w:cs="Times New Roman"/>
          <w:i/>
          <w:iCs/>
          <w:sz w:val="24"/>
          <w:szCs w:val="24"/>
          <w:lang w:val="id-ID"/>
        </w:rPr>
        <w:t>e- Journal</w:t>
      </w:r>
      <w:r w:rsidRPr="00D921FC">
        <w:rPr>
          <w:rFonts w:ascii="Times New Roman" w:eastAsia="TimesNewRomanPSMT" w:hAnsi="Times New Roman" w:cs="Times New Roman"/>
          <w:iCs/>
          <w:sz w:val="24"/>
          <w:szCs w:val="24"/>
          <w:lang w:val="id-ID"/>
        </w:rPr>
        <w:t xml:space="preserve">, </w:t>
      </w:r>
      <w:r w:rsidRPr="00D921FC">
        <w:rPr>
          <w:rFonts w:ascii="Times New Roman" w:eastAsia="TimesNewRomanPSMT" w:hAnsi="Times New Roman" w:cs="Times New Roman"/>
          <w:sz w:val="24"/>
          <w:szCs w:val="24"/>
        </w:rPr>
        <w:t>Vol-II, Issue-I, Jan-2013, ISSN 2277-4262</w:t>
      </w:r>
    </w:p>
    <w:p w:rsidR="002F3D9C" w:rsidRPr="00D921FC" w:rsidRDefault="002F3D9C" w:rsidP="002F3D9C">
      <w:pPr>
        <w:spacing w:after="0" w:line="240" w:lineRule="auto"/>
        <w:ind w:left="709" w:hanging="709"/>
        <w:rPr>
          <w:rFonts w:ascii="Times New Roman" w:eastAsia="TimesNewRomanPSMT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</w:rPr>
        <w:t>Permana, Y &amp; U. Sumarmo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(2007).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Mengembangkan Kemampua Penalaran dan Koneksi Matematis siswa SMA Melalui </w:t>
      </w:r>
      <w:r w:rsidRPr="00D921FC">
        <w:rPr>
          <w:rFonts w:ascii="Calisto MT" w:eastAsia="Times New Roman" w:hAnsi="Calisto MT" w:cs="Calisto MT"/>
          <w:bCs/>
          <w:iCs/>
          <w:color w:val="000000"/>
          <w:lang w:val="id-ID"/>
        </w:rPr>
        <w:t>Problem Based Learning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</w:rPr>
        <w:t xml:space="preserve">. Jurnal EDUCATIONIST No. 2, Vol. 1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Januari 2007: ISSN : 1907-8838.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Polya, G. (198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How to Solve it. A New Aspect of Mathematical Method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New Jersey: Princeton University Press.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Pomalato, S.W.Dj. (2005).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Pengaruh Penerapan Model Treffinger dalam Mengembangkan Kemampuan Kreatif dan Pemecahan Masalah Matematika Siswa Kelas 2 Sekolah Menengah Pertama.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Disertasi Doktor pada PPS UPI: Tidak Diterbitkan.</w:t>
      </w:r>
    </w:p>
    <w:p w:rsidR="002F3D9C" w:rsidRPr="008209B5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Default="002F3D9C" w:rsidP="002F3D9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 w:cs="Times New Roman"/>
          <w:sz w:val="24"/>
          <w:szCs w:val="24"/>
        </w:rPr>
      </w:pP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>Ward, J. D. &amp; C. L.  Lee</w:t>
      </w:r>
      <w:r w:rsidRPr="00D921F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 xml:space="preserve">(2002). A Review of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>Problem Based Learning.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Journal of Family and Consumer Sciences Education</w:t>
      </w:r>
      <w:r w:rsidRPr="00D921FC">
        <w:rPr>
          <w:rFonts w:ascii="Times New Roman" w:eastAsia="TimesNewRomanPSMT" w:hAnsi="Times New Roman" w:cs="Times New Roman"/>
          <w:sz w:val="24"/>
          <w:szCs w:val="24"/>
          <w:lang w:val="id-ID"/>
        </w:rPr>
        <w:t>, 20(1), 16-26.</w:t>
      </w:r>
    </w:p>
    <w:p w:rsidR="002F3D9C" w:rsidRPr="00B52B23" w:rsidRDefault="002F3D9C" w:rsidP="002F3D9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Wardhani,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(2002).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Pembelajaran Pemecahan Masalah Melalui Kooperatif Tipe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Jigsaw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 xml:space="preserve"> Tesis pada PPS 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Universitas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Pendidikan Indonesia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, Tidak dipublikasikan.</w:t>
      </w:r>
    </w:p>
    <w:p w:rsidR="002F3D9C" w:rsidRPr="00D921FC" w:rsidRDefault="002F3D9C" w:rsidP="002F3D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Pr="00D921FC" w:rsidRDefault="002F3D9C" w:rsidP="002F3D9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  <w:lang w:val="id-ID"/>
        </w:rPr>
      </w:pPr>
      <w:r w:rsidRPr="00D921FC">
        <w:rPr>
          <w:rFonts w:ascii="Times New Roman" w:eastAsia="Times New Roman" w:hAnsi="Times New Roman" w:cs="Times New Roman"/>
          <w:sz w:val="24"/>
          <w:szCs w:val="20"/>
        </w:rPr>
        <w:t>Warjiman, M</w:t>
      </w: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>. (201</w:t>
      </w:r>
      <w:r w:rsidRPr="00D921F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 xml:space="preserve">). </w:t>
      </w:r>
      <w:r w:rsidRPr="00D921FC">
        <w:rPr>
          <w:rFonts w:ascii="Times New Roman" w:eastAsia="Times New Roman" w:hAnsi="Times New Roman" w:cs="Times New Roman"/>
          <w:i/>
          <w:sz w:val="24"/>
          <w:szCs w:val="20"/>
        </w:rPr>
        <w:t>Peningkatan Kemampuan Berpikir Kritis Dan Kreatif Matematis Peserta Didik Sekolah Menengah Pertama Dalam Pembelajaran Matematika Menggunakan Edmodo</w:t>
      </w: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 xml:space="preserve">. </w:t>
      </w:r>
      <w:r w:rsidRPr="00D921FC">
        <w:rPr>
          <w:rFonts w:ascii="Times New Roman" w:eastAsia="Times New Roman" w:hAnsi="Times New Roman" w:cs="Times New Roman"/>
          <w:sz w:val="24"/>
          <w:szCs w:val="20"/>
        </w:rPr>
        <w:t>Tesis</w:t>
      </w: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 xml:space="preserve"> U</w:t>
      </w:r>
      <w:r w:rsidRPr="00D921FC">
        <w:rPr>
          <w:rFonts w:ascii="Times New Roman" w:eastAsia="Times New Roman" w:hAnsi="Times New Roman" w:cs="Times New Roman"/>
          <w:sz w:val="24"/>
          <w:szCs w:val="20"/>
        </w:rPr>
        <w:t>NPAS</w:t>
      </w:r>
      <w:r w:rsidRPr="00D921FC">
        <w:rPr>
          <w:rFonts w:ascii="Times New Roman" w:eastAsia="Times New Roman" w:hAnsi="Times New Roman" w:cs="Times New Roman"/>
          <w:sz w:val="24"/>
          <w:szCs w:val="20"/>
          <w:lang w:val="id-ID"/>
        </w:rPr>
        <w:t xml:space="preserve"> : Tidak diterbitkan</w:t>
      </w:r>
    </w:p>
    <w:p w:rsidR="002F3D9C" w:rsidRPr="00D921F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Widaningsih, D. (2011). </w:t>
      </w:r>
      <w:r w:rsidRPr="00D921F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Evaluasi Pembelajaran Matematika</w:t>
      </w:r>
      <w:r w:rsidRPr="00D921FC">
        <w:rPr>
          <w:rFonts w:ascii="Times New Roman" w:eastAsia="Times New Roman" w:hAnsi="Times New Roman" w:cs="Times New Roman"/>
          <w:sz w:val="24"/>
          <w:szCs w:val="24"/>
          <w:lang w:val="id-ID"/>
        </w:rPr>
        <w:t>. Diktat Kuliah. Tasikmalaya: PSPM FKIP UNSIL.</w:t>
      </w:r>
    </w:p>
    <w:p w:rsidR="002F3D9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Yaniawati, P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(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Pr="00D921F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). </w:t>
      </w:r>
      <w:r w:rsidRPr="00D921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e-Learning Alternatif Pembelajaran Kontemporer. </w:t>
      </w:r>
      <w:r w:rsidRPr="00D921FC">
        <w:rPr>
          <w:rFonts w:ascii="Times New Roman" w:eastAsia="Times New Roman" w:hAnsi="Times New Roman" w:cs="Times New Roman"/>
          <w:sz w:val="24"/>
          <w:szCs w:val="24"/>
        </w:rPr>
        <w:t>Bandung: Arfino Raya</w:t>
      </w:r>
    </w:p>
    <w:p w:rsidR="002F3D9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9C" w:rsidRDefault="002F3D9C" w:rsidP="002F3D9C">
      <w:pPr>
        <w:spacing w:after="3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6DB" w:rsidRDefault="002F3D9C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F3D9C"/>
    <w:rsid w:val="002F3D9C"/>
    <w:rsid w:val="008859FF"/>
    <w:rsid w:val="008C035D"/>
    <w:rsid w:val="00A779FF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8"/>
        <o:r id="V:Rule2" type="connector" idref="#Straight Arrow Connector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9C"/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2016-09-05T03:35:00Z</dcterms:created>
  <dcterms:modified xsi:type="dcterms:W3CDTF">2016-09-05T03:35:00Z</dcterms:modified>
</cp:coreProperties>
</file>