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77" w:rsidRPr="003962FD" w:rsidRDefault="00026977" w:rsidP="00026977">
      <w:pPr>
        <w:jc w:val="center"/>
        <w:rPr>
          <w:rFonts w:ascii="Times New Roman" w:eastAsia="Calibri" w:hAnsi="Times New Roman" w:cs="Times New Roman"/>
          <w:b/>
          <w:i/>
          <w:sz w:val="24"/>
          <w:szCs w:val="24"/>
        </w:rPr>
      </w:pPr>
      <w:r w:rsidRPr="003962FD">
        <w:rPr>
          <w:rFonts w:ascii="Times New Roman" w:eastAsia="Calibri" w:hAnsi="Times New Roman" w:cs="Times New Roman"/>
          <w:b/>
          <w:sz w:val="24"/>
          <w:szCs w:val="24"/>
        </w:rPr>
        <w:t>UPAYA MENINGKATKAN MINAT DAN</w:t>
      </w:r>
      <w:r>
        <w:rPr>
          <w:rFonts w:ascii="Times New Roman" w:eastAsia="Calibri" w:hAnsi="Times New Roman" w:cs="Times New Roman"/>
          <w:b/>
          <w:sz w:val="24"/>
          <w:szCs w:val="24"/>
        </w:rPr>
        <w:t xml:space="preserve"> KEMAMPUAN</w:t>
      </w:r>
      <w:r w:rsidRPr="003962FD">
        <w:rPr>
          <w:rFonts w:ascii="Times New Roman" w:eastAsia="Calibri" w:hAnsi="Times New Roman" w:cs="Times New Roman"/>
          <w:b/>
          <w:sz w:val="24"/>
          <w:szCs w:val="24"/>
        </w:rPr>
        <w:t xml:space="preserve"> PEMAHAMAN MATEMATIKA  SISWA SMP NEGERI 2 PAMANUKAN MELALUI MODEL PEMBELAJARAN</w:t>
      </w:r>
      <w:r>
        <w:rPr>
          <w:rFonts w:ascii="Times New Roman" w:eastAsia="Calibri" w:hAnsi="Times New Roman" w:cs="Times New Roman"/>
          <w:b/>
          <w:sz w:val="24"/>
          <w:szCs w:val="24"/>
        </w:rPr>
        <w:t xml:space="preserve"> KOOPERATIF TIPE </w:t>
      </w:r>
      <w:r w:rsidRPr="003962FD">
        <w:rPr>
          <w:rFonts w:ascii="Times New Roman" w:eastAsia="Calibri" w:hAnsi="Times New Roman" w:cs="Times New Roman"/>
          <w:b/>
          <w:sz w:val="24"/>
          <w:szCs w:val="24"/>
        </w:rPr>
        <w:t xml:space="preserve"> </w:t>
      </w:r>
      <w:r w:rsidRPr="003962FD">
        <w:rPr>
          <w:rFonts w:ascii="Times New Roman" w:eastAsia="Calibri" w:hAnsi="Times New Roman" w:cs="Times New Roman"/>
          <w:b/>
          <w:i/>
          <w:sz w:val="24"/>
          <w:szCs w:val="24"/>
        </w:rPr>
        <w:t xml:space="preserve">STUDENT TEAM ACHIEVEMENT DIVISIONS </w:t>
      </w:r>
      <w:r w:rsidRPr="003962FD">
        <w:rPr>
          <w:rFonts w:ascii="Times New Roman" w:eastAsia="Calibri" w:hAnsi="Times New Roman" w:cs="Times New Roman"/>
          <w:b/>
          <w:sz w:val="24"/>
          <w:szCs w:val="24"/>
        </w:rPr>
        <w:t>(STAD)</w:t>
      </w:r>
    </w:p>
    <w:p w:rsidR="007B1961" w:rsidRPr="00026977" w:rsidRDefault="00026977" w:rsidP="00026977">
      <w:pPr>
        <w:spacing w:after="0"/>
        <w:jc w:val="center"/>
        <w:rPr>
          <w:rFonts w:ascii="Times New Roman" w:hAnsi="Times New Roman" w:cs="Times New Roman"/>
          <w:b/>
        </w:rPr>
      </w:pPr>
      <w:r w:rsidRPr="00026977">
        <w:rPr>
          <w:rFonts w:ascii="Times New Roman" w:hAnsi="Times New Roman" w:cs="Times New Roman"/>
          <w:b/>
        </w:rPr>
        <w:t>Oleh:</w:t>
      </w:r>
    </w:p>
    <w:p w:rsidR="00026977" w:rsidRPr="00026977" w:rsidRDefault="00026977" w:rsidP="00026977">
      <w:pPr>
        <w:spacing w:after="0"/>
        <w:jc w:val="center"/>
        <w:rPr>
          <w:rFonts w:ascii="Times New Roman" w:hAnsi="Times New Roman" w:cs="Times New Roman"/>
          <w:b/>
        </w:rPr>
      </w:pPr>
      <w:r w:rsidRPr="00026977">
        <w:rPr>
          <w:rFonts w:ascii="Times New Roman" w:hAnsi="Times New Roman" w:cs="Times New Roman"/>
          <w:b/>
        </w:rPr>
        <w:t>Ika Sriyanti, NPM 138060105</w:t>
      </w:r>
    </w:p>
    <w:p w:rsidR="00026977" w:rsidRPr="00026977" w:rsidRDefault="00026977" w:rsidP="00026977">
      <w:pPr>
        <w:spacing w:after="0"/>
        <w:jc w:val="center"/>
        <w:rPr>
          <w:rFonts w:ascii="Times New Roman" w:hAnsi="Times New Roman" w:cs="Times New Roman"/>
          <w:b/>
        </w:rPr>
      </w:pPr>
      <w:r w:rsidRPr="00026977">
        <w:rPr>
          <w:rFonts w:ascii="Times New Roman" w:hAnsi="Times New Roman" w:cs="Times New Roman"/>
          <w:b/>
        </w:rPr>
        <w:t>Magister Pendidikan Matematika Universitas Pasundan Bandung</w:t>
      </w:r>
    </w:p>
    <w:p w:rsidR="00026977" w:rsidRDefault="00026977" w:rsidP="00026977">
      <w:pPr>
        <w:spacing w:after="0"/>
        <w:jc w:val="center"/>
        <w:rPr>
          <w:rFonts w:ascii="Times New Roman" w:hAnsi="Times New Roman" w:cs="Times New Roman"/>
          <w:b/>
        </w:rPr>
      </w:pPr>
      <w:r w:rsidRPr="00026977">
        <w:rPr>
          <w:rFonts w:ascii="Times New Roman" w:hAnsi="Times New Roman" w:cs="Times New Roman"/>
          <w:b/>
        </w:rPr>
        <w:t xml:space="preserve">e-mail : </w:t>
      </w:r>
      <w:hyperlink r:id="rId8" w:history="1">
        <w:r w:rsidRPr="00782A93">
          <w:rPr>
            <w:rStyle w:val="Hyperlink"/>
            <w:rFonts w:ascii="Times New Roman" w:hAnsi="Times New Roman" w:cs="Times New Roman"/>
            <w:b/>
          </w:rPr>
          <w:t>ikasriyanti99@gmail.com</w:t>
        </w:r>
      </w:hyperlink>
    </w:p>
    <w:p w:rsidR="00026977" w:rsidRDefault="00026977" w:rsidP="00026977">
      <w:pPr>
        <w:spacing w:after="0"/>
        <w:jc w:val="center"/>
        <w:rPr>
          <w:rFonts w:ascii="Times New Roman" w:hAnsi="Times New Roman" w:cs="Times New Roman"/>
          <w:b/>
        </w:rPr>
      </w:pPr>
    </w:p>
    <w:p w:rsidR="00026977" w:rsidRDefault="00026977" w:rsidP="00F92DF3">
      <w:pPr>
        <w:spacing w:after="0"/>
        <w:jc w:val="both"/>
        <w:rPr>
          <w:rFonts w:ascii="Times New Roman" w:hAnsi="Times New Roman" w:cs="Times New Roman"/>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Minat dan kemampuan pemahaman matematika siswa masih bisa dikatakan kurang baik yang berakibat kepada hasil belajar, khususnya di SMP Negeri 2 Pamanukan. Salah satu upaya yang dapat dilakukan oleh guru dalam meningkatkan hasil belajar siswa adalah dengan memilih model pembelajaran yang sesuai dengan tujuan yang ingin dicapai. Salah satu metode pembelajaran yang dirasa efektif dan efisien dalam pengajaran adalah metode pembelajara</w:t>
      </w:r>
      <w:r w:rsidR="00F92DF3">
        <w:rPr>
          <w:rFonts w:ascii="Times New Roman" w:hAnsi="Times New Roman" w:cs="Times New Roman"/>
          <w:sz w:val="24"/>
          <w:szCs w:val="24"/>
        </w:rPr>
        <w:t>n kooperatif tipe STAD.</w:t>
      </w:r>
      <w:r>
        <w:rPr>
          <w:rFonts w:ascii="Times New Roman" w:hAnsi="Times New Roman" w:cs="Times New Roman"/>
          <w:sz w:val="24"/>
          <w:szCs w:val="24"/>
        </w:rPr>
        <w:t xml:space="preserve"> Tujuan dari penelitian ini  adalah untuk mengetahui 1) Mendeskripsikan peningkatan minat siswa dalam pembelajaran matematika yang memperoleh pembelajaran kooperatif tipe STAD 2) Mendiskripsikan Peningkatan kemampuan pemahaman matematika siswa yang memperoleh pembelajaran kooperatif tipe STAD. 3) </w:t>
      </w:r>
      <w:r w:rsidR="00F92DF3">
        <w:rPr>
          <w:rFonts w:ascii="Times New Roman" w:hAnsi="Times New Roman" w:cs="Times New Roman"/>
          <w:sz w:val="24"/>
          <w:szCs w:val="24"/>
        </w:rPr>
        <w:t>a</w:t>
      </w:r>
      <w:r>
        <w:rPr>
          <w:rFonts w:ascii="Times New Roman" w:hAnsi="Times New Roman" w:cs="Times New Roman"/>
          <w:sz w:val="24"/>
          <w:szCs w:val="24"/>
        </w:rPr>
        <w:t xml:space="preserve">pakah kemampuan pemahaman matematika yang mengunakan pembelajaran kooperatif tipe STAD lebih baik daripada kemampuan pemahaman matematika yang menggunakan pembelajaran ekspositori. 4) Bagaiman minat siswa yang menggunakan pembelajaran matematika dengan menggunakan pembelajaran kooperatif dan pembelajaran ekspositori. Metode yang digunakan dalam penelitian ini adalah </w:t>
      </w:r>
      <w:r w:rsidRPr="00DE0B03">
        <w:rPr>
          <w:rFonts w:ascii="Times New Roman" w:hAnsi="Times New Roman" w:cs="Times New Roman"/>
          <w:i/>
          <w:sz w:val="24"/>
          <w:szCs w:val="24"/>
        </w:rPr>
        <w:t>Mixed Method</w:t>
      </w:r>
      <w:r>
        <w:rPr>
          <w:rFonts w:ascii="Times New Roman" w:hAnsi="Times New Roman" w:cs="Times New Roman"/>
          <w:sz w:val="24"/>
          <w:szCs w:val="24"/>
        </w:rPr>
        <w:t xml:space="preserve"> dan PTK (Penelitian Tindakan Kelas). Instrumen yang digunakan dalam penelitian ini adalah tes kemampuan pemahaman matematika dan skala minat. Dimana populasi penelitiannya di SMP Negeri 2 Pamanukan kelas VIII dengan sampelnya yang dipilih secara acak yaitu kelas VIII-D dan VIII-E</w:t>
      </w:r>
    </w:p>
    <w:p w:rsidR="00026977" w:rsidRDefault="00026977" w:rsidP="00F92DF3">
      <w:pPr>
        <w:spacing w:after="0"/>
        <w:ind w:left="1560" w:hanging="1560"/>
        <w:jc w:val="both"/>
        <w:rPr>
          <w:rFonts w:ascii="Times New Roman" w:hAnsi="Times New Roman" w:cs="Times New Roman"/>
          <w:sz w:val="24"/>
          <w:szCs w:val="24"/>
        </w:rPr>
      </w:pPr>
      <w:r>
        <w:rPr>
          <w:rFonts w:ascii="Times New Roman" w:hAnsi="Times New Roman" w:cs="Times New Roman"/>
          <w:sz w:val="24"/>
          <w:szCs w:val="24"/>
        </w:rPr>
        <w:t>Kata Kunci :  Model pembelajaran Kooperatif tipe STAD,model pembelajaran Ekspositori, kemampuan pemahaman matematika, minat siswa.</w:t>
      </w: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F92DF3" w:rsidRDefault="00F92DF3" w:rsidP="00F92DF3">
      <w:pPr>
        <w:spacing w:after="0"/>
        <w:jc w:val="both"/>
        <w:rPr>
          <w:rFonts w:ascii="Times New Roman" w:hAnsi="Times New Roman" w:cs="Times New Roman"/>
          <w:sz w:val="24"/>
          <w:szCs w:val="24"/>
        </w:rPr>
      </w:pPr>
    </w:p>
    <w:p w:rsidR="005D5F1A" w:rsidRDefault="005D5F1A" w:rsidP="00F83CDD">
      <w:pPr>
        <w:spacing w:after="0"/>
        <w:jc w:val="both"/>
        <w:rPr>
          <w:rFonts w:ascii="Times New Roman" w:hAnsi="Times New Roman" w:cs="Times New Roman"/>
          <w:b/>
          <w:sz w:val="24"/>
          <w:szCs w:val="24"/>
        </w:rPr>
        <w:sectPr w:rsidR="005D5F1A" w:rsidSect="00026977">
          <w:footerReference w:type="default" r:id="rId9"/>
          <w:pgSz w:w="11906" w:h="16838"/>
          <w:pgMar w:top="2268" w:right="1701" w:bottom="1701" w:left="2268" w:header="709" w:footer="709" w:gutter="0"/>
          <w:cols w:space="708"/>
          <w:docGrid w:linePitch="360"/>
        </w:sectPr>
      </w:pPr>
    </w:p>
    <w:p w:rsidR="00F92DF3" w:rsidRDefault="00F92DF3" w:rsidP="00F83CDD">
      <w:pPr>
        <w:spacing w:after="0"/>
        <w:jc w:val="both"/>
        <w:rPr>
          <w:rFonts w:ascii="Times New Roman" w:hAnsi="Times New Roman" w:cs="Times New Roman"/>
          <w:b/>
          <w:sz w:val="24"/>
          <w:szCs w:val="24"/>
        </w:rPr>
      </w:pPr>
      <w:r w:rsidRPr="00F92DF3">
        <w:rPr>
          <w:rFonts w:ascii="Times New Roman" w:hAnsi="Times New Roman" w:cs="Times New Roman"/>
          <w:b/>
          <w:sz w:val="24"/>
          <w:szCs w:val="24"/>
        </w:rPr>
        <w:lastRenderedPageBreak/>
        <w:t>Pendahuluan</w:t>
      </w:r>
    </w:p>
    <w:p w:rsidR="00F92DF3" w:rsidRPr="00E93E9C"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Minat belajar merupakan salah satu modal awal dalam pembelajaran siswa, baik ketika berada di rumah maupun di sekolah. Untuk mewujudkan cita-citanya siswa harus memiliki minat belajar yang tinggi. Oleh karena itu guru lebih bekerja keras agar siswa memiliki minat belajar yang tinggi. Bertahun-</w:t>
      </w:r>
      <w:r>
        <w:rPr>
          <w:rFonts w:ascii="Times New Roman" w:hAnsi="Times New Roman" w:cs="Times New Roman"/>
          <w:sz w:val="24"/>
          <w:szCs w:val="24"/>
        </w:rPr>
        <w:t>tahun hasil pembelajaran matematika</w:t>
      </w:r>
      <w:r w:rsidRPr="00E93E9C">
        <w:rPr>
          <w:rFonts w:ascii="Times New Roman" w:hAnsi="Times New Roman" w:cs="Times New Roman"/>
          <w:sz w:val="24"/>
          <w:szCs w:val="24"/>
        </w:rPr>
        <w:t xml:space="preserve"> di sekolah  selalu dikeluhkan. Berdasarkan hal ini guru</w:t>
      </w:r>
      <w:r>
        <w:rPr>
          <w:rFonts w:ascii="Times New Roman" w:hAnsi="Times New Roman" w:cs="Times New Roman"/>
          <w:sz w:val="24"/>
          <w:szCs w:val="24"/>
        </w:rPr>
        <w:t xml:space="preserve"> menyadari bahwa matematika</w:t>
      </w:r>
      <w:r w:rsidRPr="00E93E9C">
        <w:rPr>
          <w:rFonts w:ascii="Times New Roman" w:hAnsi="Times New Roman" w:cs="Times New Roman"/>
          <w:sz w:val="24"/>
          <w:szCs w:val="24"/>
        </w:rPr>
        <w:t xml:space="preserve"> sering dipandang sebagai mata pelajaran yang sulit sehingga banyak siswa yang kurang berminat dan dihindari oleh sebagian besar siswa.</w:t>
      </w:r>
    </w:p>
    <w:p w:rsidR="00F92DF3" w:rsidRPr="00E93E9C" w:rsidRDefault="00F92DF3" w:rsidP="00F83CDD">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 Materi matematika</w:t>
      </w:r>
      <w:r w:rsidRPr="00E93E9C">
        <w:rPr>
          <w:rFonts w:ascii="Times New Roman" w:hAnsi="Times New Roman" w:cs="Times New Roman"/>
          <w:sz w:val="24"/>
          <w:szCs w:val="24"/>
        </w:rPr>
        <w:t xml:space="preserve"> merupakan pelajaran yang sulit bagi sebagian besar siswa. Oleh karena itu berbagai cara dan model pembelajaran mengajar diperlukan unt</w:t>
      </w:r>
      <w:r>
        <w:rPr>
          <w:rFonts w:ascii="Times New Roman" w:hAnsi="Times New Roman" w:cs="Times New Roman"/>
          <w:sz w:val="24"/>
          <w:szCs w:val="24"/>
        </w:rPr>
        <w:t>uk memperkecil kesulitan dalam pembelajaran matematika</w:t>
      </w:r>
      <w:r w:rsidRPr="00E93E9C">
        <w:rPr>
          <w:rFonts w:ascii="Times New Roman" w:hAnsi="Times New Roman" w:cs="Times New Roman"/>
          <w:sz w:val="24"/>
          <w:szCs w:val="24"/>
        </w:rPr>
        <w:t xml:space="preserve"> yang dapat meningkatkan kebermaknaan dan pemahaman terhadap matematika. Para guru matematika perlu merenungi kembali “sebenarnya untuk apa matematika diajarkan kepada siswa ?”. Tentu bukan untuk mengetahui semua matematika yang ada atau sebanyak mungkin matematika. Tetapi, matematika diberikan kepada siswa untuk membantu siswa agar tertata nalarnya, terbentuk kepribadiannya, serta terampil menggunakan matematika dan penalarannya </w:t>
      </w:r>
      <w:r w:rsidRPr="00E93E9C">
        <w:rPr>
          <w:rFonts w:ascii="Times New Roman" w:hAnsi="Times New Roman" w:cs="Times New Roman"/>
          <w:sz w:val="24"/>
          <w:szCs w:val="24"/>
        </w:rPr>
        <w:lastRenderedPageBreak/>
        <w:t xml:space="preserve">terutama materi aljabar dalam kehidupan sehari–hari. </w:t>
      </w:r>
    </w:p>
    <w:p w:rsidR="00F92DF3" w:rsidRPr="00E93E9C"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 xml:space="preserve"> Dari hasil observasi terlihat</w:t>
      </w:r>
      <w:r>
        <w:rPr>
          <w:rFonts w:ascii="Times New Roman" w:hAnsi="Times New Roman" w:cs="Times New Roman"/>
          <w:sz w:val="24"/>
          <w:szCs w:val="24"/>
        </w:rPr>
        <w:t xml:space="preserve"> aktivitas belajar siswa</w:t>
      </w:r>
      <w:r w:rsidRPr="00E93E9C">
        <w:rPr>
          <w:rFonts w:ascii="Times New Roman" w:hAnsi="Times New Roman" w:cs="Times New Roman"/>
          <w:sz w:val="24"/>
          <w:szCs w:val="24"/>
        </w:rPr>
        <w:t xml:space="preserve"> bahwa minat belajar siswa masih rendah, hal ini ditunjukan dari permasalahan berikut, yaitu: 1) Apabila guru sedang </w:t>
      </w:r>
      <w:r>
        <w:rPr>
          <w:rFonts w:ascii="Times New Roman" w:hAnsi="Times New Roman" w:cs="Times New Roman"/>
          <w:sz w:val="24"/>
          <w:szCs w:val="24"/>
        </w:rPr>
        <w:t xml:space="preserve">menjelaskan materi </w:t>
      </w:r>
      <w:r w:rsidRPr="00E93E9C">
        <w:rPr>
          <w:rFonts w:ascii="Times New Roman" w:hAnsi="Times New Roman" w:cs="Times New Roman"/>
          <w:sz w:val="24"/>
          <w:szCs w:val="24"/>
        </w:rPr>
        <w:t>masih banyak siswa yang main-main dengan teman sebangkunya.2) Apabila guru bertanya kepada sisw</w:t>
      </w:r>
      <w:r>
        <w:rPr>
          <w:rFonts w:ascii="Times New Roman" w:hAnsi="Times New Roman" w:cs="Times New Roman"/>
          <w:sz w:val="24"/>
          <w:szCs w:val="24"/>
        </w:rPr>
        <w:t xml:space="preserve">a tentang materi </w:t>
      </w:r>
      <w:r w:rsidRPr="00E93E9C">
        <w:rPr>
          <w:rFonts w:ascii="Times New Roman" w:hAnsi="Times New Roman" w:cs="Times New Roman"/>
          <w:sz w:val="24"/>
          <w:szCs w:val="24"/>
        </w:rPr>
        <w:t xml:space="preserve"> yang baru saja diajarkan, kebanyakan siswa diam saja dan tidak merespon pertanyaan dari guru.3) Sebagian besar siswa tidak berani bertanya kepada guru jika mereka belum memahami materi yang diajarkan. 4) masih ada siswa yang kaget jika guru meminta untuk mengerjakan soal di papan tulis . 5) Kadang masih ada siswa yang tidak mengerjakan tugas rumah karena alasan tidak mengerti. Dengan kurangnya minat belajar akan berakibat pada hasil  belajar yang kurang maksimal. </w:t>
      </w:r>
    </w:p>
    <w:p w:rsidR="00F92DF3" w:rsidRPr="005D5F1A" w:rsidRDefault="00F92DF3" w:rsidP="005D5F1A">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 xml:space="preserve">Hasil wawancara dengan guru kelas VIII dan siswa kelas VIII SMP Negeri 2 Pamanukan setiap tahunnya, menunjukkan bahwa sebagian besar siswa </w:t>
      </w:r>
      <w:r>
        <w:rPr>
          <w:rFonts w:ascii="Times New Roman" w:hAnsi="Times New Roman" w:cs="Times New Roman"/>
          <w:sz w:val="24"/>
          <w:szCs w:val="24"/>
        </w:rPr>
        <w:t>menganggap matematika</w:t>
      </w:r>
      <w:r w:rsidRPr="00E93E9C">
        <w:rPr>
          <w:rFonts w:ascii="Times New Roman" w:hAnsi="Times New Roman" w:cs="Times New Roman"/>
          <w:sz w:val="24"/>
          <w:szCs w:val="24"/>
        </w:rPr>
        <w:t xml:space="preserve"> merupakan mata pelajaran yang sulit dipahami sehingga banyak siswa yang tidak menyenangi . Yang terjadi di SMP Negeri 2 Pamanukan khususnya</w:t>
      </w:r>
      <w:r>
        <w:rPr>
          <w:rFonts w:ascii="Times New Roman" w:hAnsi="Times New Roman" w:cs="Times New Roman"/>
          <w:sz w:val="24"/>
          <w:szCs w:val="24"/>
        </w:rPr>
        <w:t xml:space="preserve"> kelas VIII</w:t>
      </w:r>
      <w:r w:rsidRPr="00E93E9C">
        <w:rPr>
          <w:rFonts w:ascii="Times New Roman" w:hAnsi="Times New Roman" w:cs="Times New Roman"/>
          <w:sz w:val="24"/>
          <w:szCs w:val="24"/>
        </w:rPr>
        <w:t xml:space="preserve"> minat untuk belajar matematika masih kurang, sehingga hasil belajarnya juga kurang. Rendahn</w:t>
      </w:r>
      <w:r>
        <w:rPr>
          <w:rFonts w:ascii="Times New Roman" w:hAnsi="Times New Roman" w:cs="Times New Roman"/>
          <w:sz w:val="24"/>
          <w:szCs w:val="24"/>
        </w:rPr>
        <w:t>ya  hasil belajar matematika</w:t>
      </w:r>
      <w:r w:rsidRPr="00E93E9C">
        <w:rPr>
          <w:rFonts w:ascii="Times New Roman" w:hAnsi="Times New Roman" w:cs="Times New Roman"/>
          <w:sz w:val="24"/>
          <w:szCs w:val="24"/>
        </w:rPr>
        <w:t xml:space="preserve"> </w:t>
      </w:r>
      <w:r w:rsidRPr="00E93E9C">
        <w:rPr>
          <w:rFonts w:ascii="Times New Roman" w:hAnsi="Times New Roman" w:cs="Times New Roman"/>
          <w:sz w:val="24"/>
          <w:szCs w:val="24"/>
        </w:rPr>
        <w:lastRenderedPageBreak/>
        <w:t>terlihat dari rendahnya nilai ulangan harian matematika di SMPN 2 Pamanukan,selama tiga tahun terakhir seperti tampak pada tabel</w:t>
      </w:r>
      <w:r>
        <w:rPr>
          <w:rFonts w:ascii="Times New Roman" w:hAnsi="Times New Roman" w:cs="Times New Roman"/>
          <w:sz w:val="24"/>
          <w:szCs w:val="24"/>
        </w:rPr>
        <w:t xml:space="preserve"> 1.1  Sebagai berikut:</w:t>
      </w:r>
    </w:p>
    <w:p w:rsidR="00F92DF3" w:rsidRPr="00886A8F" w:rsidRDefault="00F92DF3" w:rsidP="00886A8F">
      <w:pPr>
        <w:spacing w:after="0" w:line="240" w:lineRule="auto"/>
        <w:rPr>
          <w:rFonts w:ascii="Times New Roman" w:hAnsi="Times New Roman" w:cs="Times New Roman"/>
          <w:b/>
          <w:sz w:val="18"/>
          <w:szCs w:val="18"/>
        </w:rPr>
      </w:pPr>
      <w:r w:rsidRPr="00886A8F">
        <w:rPr>
          <w:rFonts w:ascii="Times New Roman" w:hAnsi="Times New Roman" w:cs="Times New Roman"/>
          <w:b/>
          <w:sz w:val="18"/>
          <w:szCs w:val="18"/>
        </w:rPr>
        <w:t>Tabel 1</w:t>
      </w:r>
      <w:r w:rsidR="00886A8F">
        <w:rPr>
          <w:rFonts w:ascii="Times New Roman" w:hAnsi="Times New Roman" w:cs="Times New Roman"/>
          <w:b/>
          <w:sz w:val="18"/>
          <w:szCs w:val="18"/>
        </w:rPr>
        <w:t>.</w:t>
      </w:r>
    </w:p>
    <w:p w:rsidR="00F92DF3" w:rsidRPr="00886A8F" w:rsidRDefault="00F92DF3" w:rsidP="00886A8F">
      <w:pPr>
        <w:spacing w:after="0" w:line="240" w:lineRule="auto"/>
        <w:rPr>
          <w:rFonts w:ascii="Times New Roman" w:hAnsi="Times New Roman" w:cs="Times New Roman"/>
          <w:b/>
          <w:sz w:val="18"/>
          <w:szCs w:val="18"/>
        </w:rPr>
      </w:pPr>
      <w:r w:rsidRPr="00886A8F">
        <w:rPr>
          <w:rFonts w:ascii="Times New Roman" w:hAnsi="Times New Roman" w:cs="Times New Roman"/>
          <w:b/>
          <w:sz w:val="18"/>
          <w:szCs w:val="18"/>
        </w:rPr>
        <w:t xml:space="preserve">Hasil Nilai Ulangan Harian Mata Pelajaran Matematika  </w:t>
      </w:r>
    </w:p>
    <w:p w:rsidR="00F92DF3" w:rsidRPr="00886A8F" w:rsidRDefault="00F92DF3" w:rsidP="007E53E1">
      <w:pPr>
        <w:spacing w:after="0" w:line="240" w:lineRule="auto"/>
        <w:rPr>
          <w:rFonts w:ascii="Times New Roman" w:hAnsi="Times New Roman" w:cs="Times New Roman"/>
          <w:b/>
          <w:sz w:val="18"/>
          <w:szCs w:val="18"/>
        </w:rPr>
      </w:pPr>
      <w:r w:rsidRPr="00886A8F">
        <w:rPr>
          <w:rFonts w:ascii="Times New Roman" w:hAnsi="Times New Roman" w:cs="Times New Roman"/>
          <w:b/>
          <w:sz w:val="18"/>
          <w:szCs w:val="18"/>
        </w:rPr>
        <w:t>SMP Negeri 2 Pamanukan dari 3 Tahun Terakhir</w:t>
      </w:r>
    </w:p>
    <w:tbl>
      <w:tblPr>
        <w:tblStyle w:val="TableGrid"/>
        <w:tblW w:w="3544" w:type="dxa"/>
        <w:tblInd w:w="108" w:type="dxa"/>
        <w:tblLayout w:type="fixed"/>
        <w:tblLook w:val="04A0" w:firstRow="1" w:lastRow="0" w:firstColumn="1" w:lastColumn="0" w:noHBand="0" w:noVBand="1"/>
      </w:tblPr>
      <w:tblGrid>
        <w:gridCol w:w="1418"/>
        <w:gridCol w:w="709"/>
        <w:gridCol w:w="708"/>
        <w:gridCol w:w="709"/>
      </w:tblGrid>
      <w:tr w:rsidR="00F92DF3" w:rsidRPr="00886A8F" w:rsidTr="00886A8F">
        <w:tc>
          <w:tcPr>
            <w:tcW w:w="141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Hasil/Tahun Pelajaran</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2012/2013</w:t>
            </w:r>
          </w:p>
        </w:tc>
        <w:tc>
          <w:tcPr>
            <w:tcW w:w="70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2013/2014</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2014/2015</w:t>
            </w:r>
          </w:p>
        </w:tc>
      </w:tr>
      <w:tr w:rsidR="00F92DF3" w:rsidRPr="00886A8F" w:rsidTr="00886A8F">
        <w:tc>
          <w:tcPr>
            <w:tcW w:w="141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Nilai rata-rata</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55,00</w:t>
            </w:r>
          </w:p>
        </w:tc>
        <w:tc>
          <w:tcPr>
            <w:tcW w:w="70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60,00</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50,00</w:t>
            </w:r>
          </w:p>
        </w:tc>
      </w:tr>
      <w:tr w:rsidR="00F92DF3" w:rsidRPr="00886A8F" w:rsidTr="00886A8F">
        <w:tc>
          <w:tcPr>
            <w:tcW w:w="141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Nilai Tertinggi</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80,00</w:t>
            </w:r>
          </w:p>
        </w:tc>
        <w:tc>
          <w:tcPr>
            <w:tcW w:w="70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85,00</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75,00</w:t>
            </w:r>
          </w:p>
        </w:tc>
      </w:tr>
      <w:tr w:rsidR="00F92DF3" w:rsidRPr="00886A8F" w:rsidTr="00886A8F">
        <w:tc>
          <w:tcPr>
            <w:tcW w:w="141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Niali Terendah</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35,00</w:t>
            </w:r>
          </w:p>
        </w:tc>
        <w:tc>
          <w:tcPr>
            <w:tcW w:w="708"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40,00</w:t>
            </w:r>
          </w:p>
        </w:tc>
        <w:tc>
          <w:tcPr>
            <w:tcW w:w="709" w:type="dxa"/>
          </w:tcPr>
          <w:p w:rsidR="00F92DF3" w:rsidRPr="00886A8F" w:rsidRDefault="00F92DF3" w:rsidP="00F92DF3">
            <w:pPr>
              <w:jc w:val="center"/>
              <w:rPr>
                <w:rFonts w:ascii="Times New Roman" w:hAnsi="Times New Roman" w:cs="Times New Roman"/>
                <w:b/>
                <w:sz w:val="18"/>
                <w:szCs w:val="18"/>
              </w:rPr>
            </w:pPr>
            <w:r w:rsidRPr="00886A8F">
              <w:rPr>
                <w:rFonts w:ascii="Times New Roman" w:hAnsi="Times New Roman" w:cs="Times New Roman"/>
                <w:b/>
                <w:sz w:val="18"/>
                <w:szCs w:val="18"/>
              </w:rPr>
              <w:t>30,00</w:t>
            </w:r>
          </w:p>
        </w:tc>
      </w:tr>
    </w:tbl>
    <w:p w:rsidR="00F92DF3" w:rsidRPr="00886A8F" w:rsidRDefault="00F92DF3" w:rsidP="007E53E1">
      <w:pPr>
        <w:spacing w:line="240" w:lineRule="auto"/>
        <w:jc w:val="both"/>
        <w:rPr>
          <w:rFonts w:ascii="Times New Roman" w:hAnsi="Times New Roman" w:cs="Times New Roman"/>
          <w:b/>
          <w:i/>
          <w:sz w:val="18"/>
          <w:szCs w:val="18"/>
        </w:rPr>
      </w:pPr>
      <w:r w:rsidRPr="00886A8F">
        <w:rPr>
          <w:rFonts w:ascii="Times New Roman" w:hAnsi="Times New Roman" w:cs="Times New Roman"/>
          <w:b/>
          <w:i/>
          <w:sz w:val="18"/>
          <w:szCs w:val="18"/>
        </w:rPr>
        <w:t>(Sumber : Data ulangan harian SMP Negeri 2 Pamanukan)</w:t>
      </w:r>
    </w:p>
    <w:p w:rsidR="00F92DF3" w:rsidRPr="003C247B" w:rsidRDefault="00F92DF3" w:rsidP="00F83CDD">
      <w:pPr>
        <w:ind w:firstLine="426"/>
        <w:jc w:val="both"/>
        <w:rPr>
          <w:rFonts w:ascii="Times New Roman" w:hAnsi="Times New Roman" w:cs="Times New Roman"/>
          <w:sz w:val="24"/>
          <w:szCs w:val="24"/>
        </w:rPr>
      </w:pPr>
      <w:r>
        <w:rPr>
          <w:rFonts w:ascii="Times New Roman" w:hAnsi="Times New Roman" w:cs="Times New Roman"/>
          <w:sz w:val="24"/>
          <w:szCs w:val="24"/>
        </w:rPr>
        <w:t>Berdasarkan data-data di atas maka diperoleh fakta bahwa kemampuan pemahaman matematika  siswa SMPN 2 Pamanukan masih kurang memuaskan. Sehingga upaya  melalui model pembelajaran untuk meningkatkan kemampuan pemahaman matematika siswa tersebut belum tercapai.</w:t>
      </w:r>
    </w:p>
    <w:p w:rsidR="00F92DF3" w:rsidRPr="00E93E9C"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Hasil obsevasi saat proses pembelajaran memperlihatkan bahwa guru belum sepenuhnya melibatkan siswa dalam proses pembelajaran. Guru</w:t>
      </w:r>
      <w:r>
        <w:rPr>
          <w:rFonts w:ascii="Times New Roman" w:hAnsi="Times New Roman" w:cs="Times New Roman"/>
          <w:sz w:val="24"/>
          <w:szCs w:val="24"/>
        </w:rPr>
        <w:t xml:space="preserve"> kebanyakan mengajar dengan menggunakan metode pembelajaran ekspositori</w:t>
      </w:r>
      <w:r w:rsidRPr="00E93E9C">
        <w:rPr>
          <w:rFonts w:ascii="Times New Roman" w:hAnsi="Times New Roman" w:cs="Times New Roman"/>
          <w:sz w:val="24"/>
          <w:szCs w:val="24"/>
        </w:rPr>
        <w:t xml:space="preserve"> </w:t>
      </w:r>
      <w:r>
        <w:rPr>
          <w:rFonts w:ascii="Times New Roman" w:hAnsi="Times New Roman" w:cs="Times New Roman"/>
          <w:sz w:val="24"/>
          <w:szCs w:val="24"/>
        </w:rPr>
        <w:t xml:space="preserve"> yaitu guru </w:t>
      </w:r>
      <w:r w:rsidRPr="00E93E9C">
        <w:rPr>
          <w:rFonts w:ascii="Times New Roman" w:hAnsi="Times New Roman" w:cs="Times New Roman"/>
          <w:sz w:val="24"/>
          <w:szCs w:val="24"/>
        </w:rPr>
        <w:t>hanya mengajar, menjelaskan, memberi contoh, memberi PR dan ulangan harian. Bahkan jarang sekali guru mengajak diskusi tentang materi yang disampaikan.</w:t>
      </w:r>
      <w:r w:rsidRPr="00166544">
        <w:rPr>
          <w:rFonts w:ascii="Times New Roman" w:hAnsi="Times New Roman" w:cs="Times New Roman"/>
          <w:sz w:val="24"/>
          <w:szCs w:val="24"/>
        </w:rPr>
        <w:t xml:space="preserve"> </w:t>
      </w:r>
      <w:r>
        <w:rPr>
          <w:rFonts w:ascii="Times New Roman" w:hAnsi="Times New Roman" w:cs="Times New Roman"/>
          <w:sz w:val="24"/>
          <w:szCs w:val="24"/>
        </w:rPr>
        <w:t xml:space="preserve">Menurut Rusefendi (2006:290) pembelajaran ekspositori adalah model pembelajaran yang berupa ceramah mulai dengan menerangkan, </w:t>
      </w:r>
      <w:r>
        <w:rPr>
          <w:rFonts w:ascii="Times New Roman" w:hAnsi="Times New Roman" w:cs="Times New Roman"/>
          <w:sz w:val="24"/>
          <w:szCs w:val="24"/>
        </w:rPr>
        <w:lastRenderedPageBreak/>
        <w:t xml:space="preserve">mendemontrasikan keterampilannya mengenai pola matematika kemudian siswa bertanya, guru memeriksa atau mengecek apakah  siswa sudah mengerti apa belum. </w:t>
      </w:r>
      <w:r w:rsidRPr="00E93E9C">
        <w:rPr>
          <w:rFonts w:ascii="Times New Roman" w:hAnsi="Times New Roman" w:cs="Times New Roman"/>
          <w:sz w:val="24"/>
          <w:szCs w:val="24"/>
        </w:rPr>
        <w:t>Guru harus tepat dalam memilih metode dan strategi pembelajaran. Guru yang kurang menguasai materi tentu akan kesulitan di dalam mengajar. Hal ini dapat mengakibatkan siswa kurang mengerti atau mamahami tentang materi yang disampaikan sehingga  siswa menjadi malas untuk belajar dan menganggap materi tersebut sulit.</w:t>
      </w:r>
      <w:r>
        <w:rPr>
          <w:rFonts w:ascii="Times New Roman" w:hAnsi="Times New Roman" w:cs="Times New Roman"/>
          <w:sz w:val="24"/>
          <w:szCs w:val="24"/>
        </w:rPr>
        <w:t xml:space="preserve"> </w:t>
      </w:r>
    </w:p>
    <w:p w:rsidR="00F92DF3"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Oleh karena itu salah satu model pembelajaran yang melibatkan siswa secara aktif adalah pembelajaran kooperatif. Anita Lie mengungkapkan bahwa pembelajaran kooperatif merupakan sistem pembelajaran yang memberi kesempatan kepada peserta didik untuk kerja sama dengan siswa lain dalam tugas yang terstruktur. Salah satunya model pembelajaran kooperatif tipe STAD (Student Team Achievement Divisions). Pembelajaran kooperatif tipe Student Team Achievement Division (STAD) yang dikembangkan oleh Robert Slavin dan teman-temannya di Universitas John Hopkin (dalam Slavin, 1995) merupakan pembelajaran kooperatif yang paling sederhana, dan merupakan pembelajaran kooperatif yang cocok digunakan oleh guru yang baru mulai menggunakan pembelajaran kooperatif.</w:t>
      </w:r>
    </w:p>
    <w:p w:rsidR="00F92DF3"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lastRenderedPageBreak/>
        <w:t xml:space="preserve"> Model pembelajaran kooperatif tipe STAD merupakan tim belajar beranggotakan empat orang yang merupakan campuran menurut tingkat kinerjanya, jenis kelamin dan suku. Guru menyajikan pelajaran kemudian siswa bekerja dalam tim untuk memastikan bahwa seluruh anggota tim telah menguasai pelajaran tersebut. kemudian seluruh siswa melakukan kuis tentang materi itu dengan catatan, saat kuis mereka tidak boleh saling membantu. Model Pembelajaran Koperatif tipe STAD merupakan pendekatan Cooperative Learning yang menekankan pada aktivitas dan interaksi diantara siswa untuk saling memotivasi dan saling membantu dalam menguasai materi pelajaran guna mencapai prestasi yang maksimal. Guru yang menggunakan STAD mengajukan informasi akademik baru kepada siswa setiap minggu mengunakan presentasi Verbal atau teks sehingga  dapat memberikan perhatian terhadap siswa. Hubungan yang lebih akrab akan terjadi antara guru dengan siswa maupun antara siswa dengan siswa. </w:t>
      </w:r>
    </w:p>
    <w:p w:rsidR="00F92DF3" w:rsidRPr="00E93E9C"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 xml:space="preserve">Dalam hal ini model pembelajaran kooperatif tipe STAD dalam pelaksanaannya mengacu kepada belajar kelompok siswa. Untuk memenuhi kebutuhan tersebut dan memungkinkan siswa belajar lebih aktif, mempunyai rasa tanggung jawab yang besar, berkembangnya daya kreatif, serta </w:t>
      </w:r>
      <w:r w:rsidRPr="00E93E9C">
        <w:rPr>
          <w:rFonts w:ascii="Times New Roman" w:hAnsi="Times New Roman" w:cs="Times New Roman"/>
          <w:sz w:val="24"/>
          <w:szCs w:val="24"/>
        </w:rPr>
        <w:lastRenderedPageBreak/>
        <w:t>dapat memenuhi kebutuhan siswa secara optimal.</w:t>
      </w:r>
    </w:p>
    <w:p w:rsidR="00F92DF3" w:rsidRPr="00E93E9C"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 Pada dasarnya minat adalah penerimaan akan suatu hubungan antara diri sendiri dengan sesuatu diluar sendiri (Slameto, 2003: 180). Semakin kuat atau dekat hubungan tersebut, semakin besar minat untuk belajar matematika. Disini peran guru sangat berpengaruh, seorang guru harus bisa membangkitkan minat belajar siswa untuk belajar matematika dengan metode yang digunakan bahkan materi pelajaran yang lebih mudah dipelajari. Dengan siswa memiliki minat untuk belajar matematika yang tinggi dapat meningkatkan ketekunan belajar siswa bahkan meningkatkan hasil belajar siswa. Dengan minat yang tinggi maka siswa pun akan berusaha mempelajari dan memahami materi dengan tujuan untuk mendapatkan hasil ulangan yang meningkat.</w:t>
      </w:r>
    </w:p>
    <w:p w:rsidR="00F92DF3"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Hasil belajar yang baik apabila siswa bisa</w:t>
      </w:r>
      <w:r>
        <w:rPr>
          <w:rFonts w:ascii="Times New Roman" w:hAnsi="Times New Roman" w:cs="Times New Roman"/>
          <w:sz w:val="24"/>
          <w:szCs w:val="24"/>
        </w:rPr>
        <w:t xml:space="preserve"> memahami materi matematika</w:t>
      </w:r>
      <w:r w:rsidRPr="00E93E9C">
        <w:rPr>
          <w:rFonts w:ascii="Times New Roman" w:hAnsi="Times New Roman" w:cs="Times New Roman"/>
          <w:sz w:val="24"/>
          <w:szCs w:val="24"/>
        </w:rPr>
        <w:t xml:space="preserve">, dengan memahami materi dengan baik maka hasil belajar pun akan meningkat. pemahaman telah diungkapkan Nana Sudjana, pemahaman adalah hasil belajar, misalnya peserta didik dapat menjelaskan dengan susunan kalimatnya sendiri atas apa yang dibacanya atau didengarnya, memberi contoh lain dari yang telah dicontohkan guru dan menggunakan petunjuk penerapan pada kasus lain. Dalam hal ini, siswa dituntut untuk memahami atau mengerti apa yang </w:t>
      </w:r>
      <w:r w:rsidRPr="00E93E9C">
        <w:rPr>
          <w:rFonts w:ascii="Times New Roman" w:hAnsi="Times New Roman" w:cs="Times New Roman"/>
          <w:sz w:val="24"/>
          <w:szCs w:val="24"/>
        </w:rPr>
        <w:lastRenderedPageBreak/>
        <w:t xml:space="preserve">diajarkan, mengetahui apa yang sedang dikomunikasikan, dan dapat memanfaatkan isinya tanpa keharusan untuk menghubungkan dengan hal-hal yang lain. Karena kemampuan siswa  masih terbatas, tidak harus dituntut untuk dapat mensintesis apa yang dia pelajari. </w:t>
      </w:r>
    </w:p>
    <w:p w:rsidR="00F92DF3" w:rsidRPr="00E93E9C"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Pembelajaran kooperatif tipe STAD dapat menarik perhatian siswa sehingga dapat menumbuhkan minat mereka terhadap pembelajaran matematika,sehingga siswa dapat dengan mudah memahami matematika. Berdasarkan pembelajaran kooperatif tipe STAD yang dimiliki siswa memungkinkan tumbuhnya minat menjadikan pembelajaran matematika menjadi menarik sehingga diharapkan dapat meningkatkan pemahaman dan minat belajar siswa akan matematika.</w:t>
      </w:r>
    </w:p>
    <w:p w:rsidR="00FC74C2" w:rsidRDefault="00F92DF3" w:rsidP="00F83CDD">
      <w:pPr>
        <w:pStyle w:val="ListParagraph"/>
        <w:ind w:left="0" w:firstLine="567"/>
        <w:jc w:val="both"/>
        <w:rPr>
          <w:rFonts w:ascii="Times New Roman" w:hAnsi="Times New Roman" w:cs="Times New Roman"/>
          <w:sz w:val="24"/>
          <w:szCs w:val="24"/>
        </w:rPr>
      </w:pPr>
      <w:r w:rsidRPr="00E93E9C">
        <w:rPr>
          <w:rFonts w:ascii="Times New Roman" w:hAnsi="Times New Roman" w:cs="Times New Roman"/>
          <w:sz w:val="24"/>
          <w:szCs w:val="24"/>
        </w:rPr>
        <w:t>Berdasark</w:t>
      </w:r>
      <w:r>
        <w:rPr>
          <w:rFonts w:ascii="Times New Roman" w:hAnsi="Times New Roman" w:cs="Times New Roman"/>
          <w:sz w:val="24"/>
          <w:szCs w:val="24"/>
        </w:rPr>
        <w:t xml:space="preserve">an uraian tersebut maka rumusan masalah dalam penelitian ini adalah 1) </w:t>
      </w:r>
      <w:r>
        <w:rPr>
          <w:rFonts w:ascii="Times New Roman" w:hAnsi="Times New Roman" w:cs="Times New Roman"/>
          <w:sz w:val="24"/>
          <w:szCs w:val="24"/>
        </w:rPr>
        <w:t xml:space="preserve">Apakah  model </w:t>
      </w:r>
      <w:r w:rsidRPr="0082255A">
        <w:rPr>
          <w:rFonts w:ascii="Times New Roman" w:hAnsi="Times New Roman" w:cs="Times New Roman"/>
          <w:sz w:val="24"/>
          <w:szCs w:val="24"/>
        </w:rPr>
        <w:t xml:space="preserve"> pembelajaran kooper</w:t>
      </w:r>
      <w:r>
        <w:rPr>
          <w:rFonts w:ascii="Times New Roman" w:hAnsi="Times New Roman" w:cs="Times New Roman"/>
          <w:sz w:val="24"/>
          <w:szCs w:val="24"/>
        </w:rPr>
        <w:t xml:space="preserve">atif tipe </w:t>
      </w:r>
      <w:r w:rsidRPr="00BE6CC6">
        <w:rPr>
          <w:rFonts w:ascii="Times New Roman" w:hAnsi="Times New Roman" w:cs="Times New Roman"/>
          <w:i/>
          <w:sz w:val="24"/>
          <w:szCs w:val="24"/>
        </w:rPr>
        <w:t>Student Team  Achievement Divisions</w:t>
      </w:r>
      <w:r>
        <w:rPr>
          <w:rFonts w:ascii="Times New Roman" w:hAnsi="Times New Roman" w:cs="Times New Roman"/>
          <w:sz w:val="24"/>
          <w:szCs w:val="24"/>
        </w:rPr>
        <w:t xml:space="preserve"> (STAD) dapat meningkatkan minat belajar siswa</w:t>
      </w:r>
      <w:r w:rsidR="00FC74C2">
        <w:rPr>
          <w:rFonts w:ascii="Times New Roman" w:hAnsi="Times New Roman" w:cs="Times New Roman"/>
          <w:sz w:val="24"/>
          <w:szCs w:val="24"/>
        </w:rPr>
        <w:t xml:space="preserve">, 2) </w:t>
      </w:r>
      <w:r w:rsidRPr="00FC74C2">
        <w:rPr>
          <w:rFonts w:ascii="Times New Roman" w:hAnsi="Times New Roman" w:cs="Times New Roman"/>
          <w:sz w:val="24"/>
          <w:szCs w:val="24"/>
        </w:rPr>
        <w:t xml:space="preserve">Apakah  model pembelajaran kooperatif tipe </w:t>
      </w:r>
      <w:r w:rsidRPr="00FC74C2">
        <w:rPr>
          <w:rFonts w:ascii="Times New Roman" w:hAnsi="Times New Roman" w:cs="Times New Roman"/>
          <w:i/>
          <w:sz w:val="24"/>
          <w:szCs w:val="24"/>
        </w:rPr>
        <w:t>Student Team  Achievement Divisions</w:t>
      </w:r>
      <w:r w:rsidRPr="00FC74C2">
        <w:rPr>
          <w:rFonts w:ascii="Times New Roman" w:hAnsi="Times New Roman" w:cs="Times New Roman"/>
          <w:sz w:val="24"/>
          <w:szCs w:val="24"/>
        </w:rPr>
        <w:t xml:space="preserve"> (STAD) dapat meningkatkan  Pemahaman matematika siswa</w:t>
      </w:r>
      <w:r w:rsidR="00FC74C2">
        <w:rPr>
          <w:rFonts w:ascii="Times New Roman" w:hAnsi="Times New Roman" w:cs="Times New Roman"/>
          <w:sz w:val="24"/>
          <w:szCs w:val="24"/>
        </w:rPr>
        <w:t>, 3)</w:t>
      </w:r>
      <w:r w:rsidRPr="00FC74C2">
        <w:rPr>
          <w:rFonts w:ascii="Times New Roman" w:hAnsi="Times New Roman" w:cs="Times New Roman"/>
          <w:sz w:val="24"/>
          <w:szCs w:val="24"/>
        </w:rPr>
        <w:t>Apakah peningkatan kemampuan pemahaman matematika siswa yang menggunakan model pembelajaran kooperatif tipe STAD lebih baik da</w:t>
      </w:r>
      <w:r w:rsidR="00FC74C2">
        <w:rPr>
          <w:rFonts w:ascii="Times New Roman" w:hAnsi="Times New Roman" w:cs="Times New Roman"/>
          <w:sz w:val="24"/>
          <w:szCs w:val="24"/>
        </w:rPr>
        <w:t>ripada pembelajaran ekspositori,4)</w:t>
      </w:r>
      <w:r w:rsidRPr="00FC74C2">
        <w:rPr>
          <w:rFonts w:ascii="Times New Roman" w:hAnsi="Times New Roman" w:cs="Times New Roman"/>
          <w:sz w:val="24"/>
          <w:szCs w:val="24"/>
        </w:rPr>
        <w:t xml:space="preserve">Bagaimana minat siswa </w:t>
      </w:r>
      <w:r w:rsidRPr="00FC74C2">
        <w:rPr>
          <w:rFonts w:ascii="Times New Roman" w:hAnsi="Times New Roman" w:cs="Times New Roman"/>
          <w:sz w:val="24"/>
          <w:szCs w:val="24"/>
        </w:rPr>
        <w:lastRenderedPageBreak/>
        <w:t xml:space="preserve">yang menggunakan pembelajaran kooperatif tipe STAD dan </w:t>
      </w:r>
      <w:r w:rsidR="00FC74C2">
        <w:rPr>
          <w:rFonts w:ascii="Times New Roman" w:hAnsi="Times New Roman" w:cs="Times New Roman"/>
          <w:sz w:val="24"/>
          <w:szCs w:val="24"/>
        </w:rPr>
        <w:t xml:space="preserve"> pembelajaran ekspositori. Tujuan penelitian ini untuk 1)</w:t>
      </w:r>
      <w:r w:rsidR="00FC74C2" w:rsidRPr="00FC74C2">
        <w:rPr>
          <w:rFonts w:ascii="Times New Roman" w:hAnsi="Times New Roman" w:cs="Times New Roman"/>
          <w:sz w:val="24"/>
          <w:szCs w:val="24"/>
        </w:rPr>
        <w:t>Mendeskripsikan peningkatan minat siswa dalam pembelajaran matematika yang memperoleh pembelajaran model kooperatif tipe STAD</w:t>
      </w:r>
      <w:r w:rsidR="00FC74C2">
        <w:rPr>
          <w:rFonts w:ascii="Times New Roman" w:hAnsi="Times New Roman" w:cs="Times New Roman"/>
          <w:sz w:val="24"/>
          <w:szCs w:val="24"/>
        </w:rPr>
        <w:t>,2)</w:t>
      </w:r>
      <w:r w:rsidR="00FC74C2" w:rsidRPr="00FC74C2">
        <w:rPr>
          <w:rFonts w:ascii="Times New Roman" w:hAnsi="Times New Roman" w:cs="Times New Roman"/>
          <w:sz w:val="24"/>
          <w:szCs w:val="24"/>
        </w:rPr>
        <w:t>Mendeskripsikan peningkatan kemampuan pemahaman matematika siswa yang memperoleh pembelajaran</w:t>
      </w:r>
      <w:r w:rsidR="00FC74C2">
        <w:rPr>
          <w:rFonts w:ascii="Times New Roman" w:hAnsi="Times New Roman" w:cs="Times New Roman"/>
          <w:sz w:val="24"/>
          <w:szCs w:val="24"/>
        </w:rPr>
        <w:t xml:space="preserve"> kooperatif tipe STAD, 3)</w:t>
      </w:r>
      <w:r w:rsidR="00FC74C2" w:rsidRPr="00FC74C2">
        <w:rPr>
          <w:rFonts w:ascii="Times New Roman" w:hAnsi="Times New Roman" w:cs="Times New Roman"/>
          <w:sz w:val="24"/>
          <w:szCs w:val="24"/>
        </w:rPr>
        <w:t>Untuk mengetahui apakah kemampuan pemahaman matematika yang memperoleh pembelajaran kooperatif tipe STAD lebih baik dari</w:t>
      </w:r>
      <w:r w:rsidR="00FC74C2">
        <w:rPr>
          <w:rFonts w:ascii="Times New Roman" w:hAnsi="Times New Roman" w:cs="Times New Roman"/>
          <w:sz w:val="24"/>
          <w:szCs w:val="24"/>
        </w:rPr>
        <w:t>pada pembelajaran ekspositori, 4)</w:t>
      </w:r>
      <w:r w:rsidR="00FC74C2" w:rsidRPr="00FC74C2">
        <w:rPr>
          <w:rFonts w:ascii="Times New Roman" w:hAnsi="Times New Roman" w:cs="Times New Roman"/>
          <w:sz w:val="24"/>
          <w:szCs w:val="24"/>
        </w:rPr>
        <w:t>Untuk mengetahui bagaimana minat siswa yang menggunakan pembelajaran kooperatif tipe STAD dan pembelajaran ekspositori.</w:t>
      </w:r>
    </w:p>
    <w:p w:rsidR="00FC74C2" w:rsidRDefault="00FC74C2" w:rsidP="00FC74C2">
      <w:pPr>
        <w:pStyle w:val="ListParagraph"/>
        <w:spacing w:line="240" w:lineRule="auto"/>
        <w:ind w:left="0" w:firstLine="567"/>
        <w:jc w:val="both"/>
        <w:rPr>
          <w:rFonts w:ascii="Times New Roman" w:hAnsi="Times New Roman" w:cs="Times New Roman"/>
          <w:sz w:val="24"/>
          <w:szCs w:val="24"/>
        </w:rPr>
      </w:pPr>
    </w:p>
    <w:p w:rsidR="00FC74C2" w:rsidRDefault="00FC74C2" w:rsidP="00F83CDD">
      <w:pPr>
        <w:pStyle w:val="ListParagraph"/>
        <w:ind w:left="0"/>
        <w:jc w:val="both"/>
        <w:rPr>
          <w:rFonts w:ascii="Times New Roman" w:hAnsi="Times New Roman" w:cs="Times New Roman"/>
          <w:b/>
          <w:sz w:val="24"/>
          <w:szCs w:val="24"/>
        </w:rPr>
      </w:pPr>
      <w:r w:rsidRPr="00FC74C2">
        <w:rPr>
          <w:rFonts w:ascii="Times New Roman" w:hAnsi="Times New Roman" w:cs="Times New Roman"/>
          <w:b/>
          <w:sz w:val="24"/>
          <w:szCs w:val="24"/>
        </w:rPr>
        <w:t>Metode Penelitian</w:t>
      </w:r>
    </w:p>
    <w:p w:rsidR="00FC74C2" w:rsidRDefault="00FC74C2" w:rsidP="00F83CDD">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dilaksanakan melalaui Penelitian Tindakan kelas (PTK) dan </w:t>
      </w:r>
      <w:r w:rsidRPr="007B46D1">
        <w:rPr>
          <w:rFonts w:ascii="Times New Roman" w:hAnsi="Times New Roman" w:cs="Times New Roman"/>
          <w:i/>
          <w:sz w:val="24"/>
          <w:szCs w:val="24"/>
        </w:rPr>
        <w:t>(Mixed Method)</w:t>
      </w:r>
      <w:r>
        <w:rPr>
          <w:rFonts w:ascii="Times New Roman" w:hAnsi="Times New Roman" w:cs="Times New Roman"/>
          <w:sz w:val="24"/>
          <w:szCs w:val="24"/>
        </w:rPr>
        <w:t xml:space="preserve"> metode campuran kualitatif dan kuantitatif. Penelitian ini dilakukan pada bulan Oktober 2015 sampai dengan bulan Desember </w:t>
      </w:r>
      <w:r w:rsidR="008F749A">
        <w:rPr>
          <w:rFonts w:ascii="Times New Roman" w:hAnsi="Times New Roman" w:cs="Times New Roman"/>
          <w:sz w:val="24"/>
          <w:szCs w:val="24"/>
        </w:rPr>
        <w:t xml:space="preserve">2015. Prosedur penelitian tindakan kelas berupa perncanaan, pelaksanaan,pengamatan dan refleksi.Pelaksanaan tindakan kelas dilaksanakan dalam tiga siklus, masing masing siklus tiga pertemuan. Pada perencanaan tindakan dilakukan analisis kurikulum untuk mengetahui kompetensi dasar dan materi yang </w:t>
      </w:r>
      <w:r w:rsidR="008F749A">
        <w:rPr>
          <w:rFonts w:ascii="Times New Roman" w:hAnsi="Times New Roman" w:cs="Times New Roman"/>
          <w:sz w:val="24"/>
          <w:szCs w:val="24"/>
        </w:rPr>
        <w:lastRenderedPageBreak/>
        <w:t>diajarkan dalam pelaksanaan  penelitian,menyiapkan RPP,media pembelajaran,menentukan observer,menyusun LKS,serta menyususn instrumen tes dan membentuk kelompok sesuai dengan aturan STAD. Guru menggunakan metode STAD untuk mengajarkan informasi akademik baru kepada siswa.</w:t>
      </w:r>
    </w:p>
    <w:p w:rsidR="008F749A" w:rsidRDefault="008F749A" w:rsidP="00F83CDD">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Pada siklus 1 menyajikan materi dengan kompetensi dasar 1)memahami relasi dan fungsi 2)menyatakan relasi dan fungsi. Siklus</w:t>
      </w:r>
      <w:r w:rsidR="00381A70">
        <w:rPr>
          <w:rFonts w:ascii="Times New Roman" w:hAnsi="Times New Roman" w:cs="Times New Roman"/>
          <w:sz w:val="24"/>
          <w:szCs w:val="24"/>
        </w:rPr>
        <w:t xml:space="preserve"> II menyajikan materi membuat rumus fungsi, menentukan nilai fungsi,dan menentukan nilai fungsi dalam kehidupan sehari-hari.Siklus III menyajikan materi menggambar grafik fungsi yang berkaitan dengan pemecahan masalah dalam kehidupan sehari-hari.</w:t>
      </w:r>
    </w:p>
    <w:p w:rsidR="00381A70" w:rsidRDefault="00381A70" w:rsidP="00F83CDD">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metode STAD terdapat beberapa langkah pertama adalah memperkenalkan materi dalam presentasi didalam kelas, baik itu materi yang dibuat sendiri maupun materi yang diadaptasikan  dari buku teks atau sumber-sumber </w:t>
      </w:r>
      <w:r w:rsidR="00621DE0">
        <w:rPr>
          <w:rFonts w:ascii="Times New Roman" w:hAnsi="Times New Roman" w:cs="Times New Roman"/>
          <w:sz w:val="24"/>
          <w:szCs w:val="24"/>
        </w:rPr>
        <w:t xml:space="preserve">terbitan lainnya. Langkah kedua dalam STAD adalah membagi siswa kedalam tim atau kelompok, masing-masing terdiri dari lima anggota. Langkah ketiga tiap tim menggunakan LKS dan kemudian saling membantu untuk menguasai bahan ajar melalui diskusi kelompok antar sesama kelompok. Langkah selanjutnyatiap siswa dan tiap tim </w:t>
      </w:r>
      <w:r w:rsidR="00621DE0">
        <w:rPr>
          <w:rFonts w:ascii="Times New Roman" w:hAnsi="Times New Roman" w:cs="Times New Roman"/>
          <w:sz w:val="24"/>
          <w:szCs w:val="24"/>
        </w:rPr>
        <w:lastRenderedPageBreak/>
        <w:t>diberi skor atas penguasaannya terhadap bahan ajar, dan kepada siswa secara individu.</w:t>
      </w:r>
    </w:p>
    <w:p w:rsidR="00621DE0" w:rsidRPr="00FC74C2" w:rsidRDefault="00621DE0" w:rsidP="00F83CDD">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Pengumpulan data dilakukan dengan menggunakan instrumen penelitian berupa </w:t>
      </w:r>
      <w:r w:rsidR="00F83CDD">
        <w:rPr>
          <w:rFonts w:ascii="Times New Roman" w:hAnsi="Times New Roman" w:cs="Times New Roman"/>
          <w:sz w:val="24"/>
          <w:szCs w:val="24"/>
        </w:rPr>
        <w:t>tes pemahaman matematika, lembar observasi guru dan siswa, wawancara. Pengolahan dan analisis dalam penelitian ini berupa data kualitatif dan kuantitatif.</w:t>
      </w:r>
    </w:p>
    <w:p w:rsidR="00FC74C2" w:rsidRPr="00FC74C2" w:rsidRDefault="00FC74C2" w:rsidP="00FC74C2">
      <w:pPr>
        <w:pStyle w:val="ListParagraph"/>
        <w:spacing w:line="240" w:lineRule="auto"/>
        <w:ind w:left="0" w:firstLine="567"/>
        <w:jc w:val="both"/>
        <w:rPr>
          <w:rFonts w:ascii="Times New Roman" w:hAnsi="Times New Roman" w:cs="Times New Roman"/>
          <w:b/>
          <w:sz w:val="24"/>
          <w:szCs w:val="24"/>
        </w:rPr>
      </w:pPr>
    </w:p>
    <w:p w:rsidR="00F83CDD" w:rsidRDefault="00F83CDD" w:rsidP="00F83CDD">
      <w:pPr>
        <w:pStyle w:val="ListParagraph"/>
        <w:ind w:left="0"/>
        <w:jc w:val="both"/>
        <w:rPr>
          <w:rFonts w:ascii="Times New Roman" w:hAnsi="Times New Roman" w:cs="Times New Roman"/>
          <w:b/>
          <w:sz w:val="24"/>
          <w:szCs w:val="24"/>
        </w:rPr>
      </w:pPr>
      <w:r w:rsidRPr="00F83CDD">
        <w:rPr>
          <w:rFonts w:ascii="Times New Roman" w:hAnsi="Times New Roman" w:cs="Times New Roman"/>
          <w:b/>
          <w:sz w:val="24"/>
          <w:szCs w:val="24"/>
        </w:rPr>
        <w:t>Hasil dan pembahasan</w:t>
      </w:r>
    </w:p>
    <w:p w:rsidR="00F83CDD" w:rsidRDefault="00F83CDD" w:rsidP="00924EB5">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Penelitian tindakan kelas ini dilakukan dengan tiga siklus. Penelitian dilaksanakan pada bulan Oktober 2015 sampai bulan Desember 2015. Kegiatan pembelajaran dalam penelitian tindakan kelas ini meliputi kegiatan awal,inti, dan akhir. Pada kegiatan awal guru menyampaikan tujuan pembelajaran yang akan dicapai sebagai acuan bagi siswa. Dalam kegiatan inti guru menyampaikan tujuan pembelajaran yang akan dicapai sebagai acuan bagi siswa. Dalam kegiatan inti guru melaksanakan</w:t>
      </w:r>
      <w:r w:rsidR="00924EB5">
        <w:rPr>
          <w:rFonts w:ascii="Times New Roman" w:hAnsi="Times New Roman" w:cs="Times New Roman"/>
          <w:sz w:val="24"/>
          <w:szCs w:val="24"/>
        </w:rPr>
        <w:t xml:space="preserve"> pembelajaran dengan menggunakan metode STAD sebagai upaya dalam peningkatan pemahaman matematika siswa. Siswa memperhatikan guru kemudian siswa diskusi secara kelompok dilanjutkan siswa melaksanakan kuis individu, setelah kuis dibahas siswa memperoleh poin kemajuan yang akan disumbangkan untuk kelompoknya.</w:t>
      </w:r>
    </w:p>
    <w:p w:rsidR="00924EB5" w:rsidRDefault="00924EB5" w:rsidP="00924EB5">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Selama mengikuti proses pembelajaran guru memberikan </w:t>
      </w:r>
      <w:r>
        <w:rPr>
          <w:rFonts w:ascii="Times New Roman" w:hAnsi="Times New Roman" w:cs="Times New Roman"/>
          <w:sz w:val="24"/>
          <w:szCs w:val="24"/>
        </w:rPr>
        <w:lastRenderedPageBreak/>
        <w:t>penilaian kepada siswa, baik dalam aspek penyelesaian masalah, kerjasama, tanggung jawab. Penilaian proses yang diperoleh siswa dapat dilihat dari tabel 1. Pada kegiatan akhir mengadakan evaluasi tentang aktivitas siswa dan guru pada Siklus 1 untuk mengetahui minat siswa selama proses pembelajaran yang menggunakan pembelajaran STAD.</w:t>
      </w:r>
    </w:p>
    <w:p w:rsidR="001806D8" w:rsidRPr="005440E9" w:rsidRDefault="001806D8" w:rsidP="007E53E1">
      <w:pPr>
        <w:pStyle w:val="ListParagraph"/>
        <w:spacing w:after="0"/>
        <w:ind w:left="0"/>
        <w:rPr>
          <w:rFonts w:ascii="Times New Roman" w:hAnsi="Times New Roman" w:cs="Times New Roman"/>
          <w:b/>
          <w:sz w:val="18"/>
          <w:szCs w:val="18"/>
        </w:rPr>
      </w:pPr>
      <w:r w:rsidRPr="005440E9">
        <w:rPr>
          <w:rFonts w:ascii="Times New Roman" w:hAnsi="Times New Roman" w:cs="Times New Roman"/>
          <w:b/>
          <w:sz w:val="18"/>
          <w:szCs w:val="18"/>
        </w:rPr>
        <w:t>Tabel 1</w:t>
      </w:r>
    </w:p>
    <w:p w:rsidR="001806D8" w:rsidRPr="007E53E1" w:rsidRDefault="001806D8" w:rsidP="007E53E1">
      <w:pPr>
        <w:pStyle w:val="ListParagraph"/>
        <w:tabs>
          <w:tab w:val="left" w:pos="3119"/>
        </w:tabs>
        <w:spacing w:line="360" w:lineRule="auto"/>
        <w:ind w:left="0"/>
        <w:rPr>
          <w:rFonts w:ascii="Times New Roman" w:hAnsi="Times New Roman" w:cs="Times New Roman"/>
          <w:b/>
          <w:sz w:val="18"/>
          <w:szCs w:val="18"/>
        </w:rPr>
      </w:pPr>
      <w:r w:rsidRPr="007E53E1">
        <w:rPr>
          <w:rFonts w:ascii="Times New Roman" w:hAnsi="Times New Roman" w:cs="Times New Roman"/>
          <w:b/>
          <w:sz w:val="18"/>
          <w:szCs w:val="18"/>
        </w:rPr>
        <w:t>Aktivitas Guru Dan Siswa</w:t>
      </w:r>
    </w:p>
    <w:tbl>
      <w:tblPr>
        <w:tblStyle w:val="TableGrid"/>
        <w:tblW w:w="3621" w:type="dxa"/>
        <w:tblInd w:w="108" w:type="dxa"/>
        <w:tblLook w:val="04A0" w:firstRow="1" w:lastRow="0" w:firstColumn="1" w:lastColumn="0" w:noHBand="0" w:noVBand="1"/>
      </w:tblPr>
      <w:tblGrid>
        <w:gridCol w:w="949"/>
        <w:gridCol w:w="546"/>
        <w:gridCol w:w="546"/>
        <w:gridCol w:w="584"/>
        <w:gridCol w:w="996"/>
      </w:tblGrid>
      <w:tr w:rsidR="005440E9" w:rsidRPr="007E53E1" w:rsidTr="005440E9">
        <w:trPr>
          <w:trHeight w:val="21"/>
        </w:trPr>
        <w:tc>
          <w:tcPr>
            <w:tcW w:w="952" w:type="dxa"/>
            <w:tcBorders>
              <w:bottom w:val="nil"/>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Observasi</w:t>
            </w:r>
          </w:p>
        </w:tc>
        <w:tc>
          <w:tcPr>
            <w:tcW w:w="1678" w:type="dxa"/>
            <w:gridSpan w:val="3"/>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 xml:space="preserve"> Siklus 1</w:t>
            </w:r>
          </w:p>
        </w:tc>
        <w:tc>
          <w:tcPr>
            <w:tcW w:w="991" w:type="dxa"/>
            <w:tcBorders>
              <w:bottom w:val="nil"/>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Klasifikasi</w:t>
            </w:r>
          </w:p>
        </w:tc>
      </w:tr>
      <w:tr w:rsidR="005440E9" w:rsidRPr="007E53E1" w:rsidTr="005440E9">
        <w:trPr>
          <w:trHeight w:val="21"/>
        </w:trPr>
        <w:tc>
          <w:tcPr>
            <w:tcW w:w="952" w:type="dxa"/>
            <w:tcBorders>
              <w:top w:val="nil"/>
              <w:left w:val="single" w:sz="4" w:space="0" w:color="auto"/>
              <w:bottom w:val="single" w:sz="4" w:space="0" w:color="auto"/>
              <w:right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p>
        </w:tc>
        <w:tc>
          <w:tcPr>
            <w:tcW w:w="543" w:type="dxa"/>
            <w:tcBorders>
              <w:left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1</w:t>
            </w:r>
          </w:p>
        </w:tc>
        <w:tc>
          <w:tcPr>
            <w:tcW w:w="543"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2</w:t>
            </w:r>
          </w:p>
        </w:tc>
        <w:tc>
          <w:tcPr>
            <w:tcW w:w="591" w:type="dxa"/>
            <w:tcBorders>
              <w:right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3</w:t>
            </w:r>
          </w:p>
        </w:tc>
        <w:tc>
          <w:tcPr>
            <w:tcW w:w="991" w:type="dxa"/>
            <w:tcBorders>
              <w:top w:val="nil"/>
              <w:left w:val="single" w:sz="4" w:space="0" w:color="auto"/>
              <w:bottom w:val="single" w:sz="4" w:space="0" w:color="auto"/>
              <w:right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b/>
                <w:sz w:val="18"/>
                <w:szCs w:val="18"/>
              </w:rPr>
            </w:pPr>
          </w:p>
        </w:tc>
      </w:tr>
      <w:tr w:rsidR="005440E9" w:rsidRPr="007E53E1" w:rsidTr="005440E9">
        <w:trPr>
          <w:trHeight w:val="21"/>
        </w:trPr>
        <w:tc>
          <w:tcPr>
            <w:tcW w:w="952" w:type="dxa"/>
            <w:tcBorders>
              <w:top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Aktivitas Guru</w:t>
            </w:r>
          </w:p>
        </w:tc>
        <w:tc>
          <w:tcPr>
            <w:tcW w:w="543"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41%</w:t>
            </w:r>
          </w:p>
        </w:tc>
        <w:tc>
          <w:tcPr>
            <w:tcW w:w="543" w:type="dxa"/>
            <w:tcBorders>
              <w:top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41%</w:t>
            </w:r>
          </w:p>
        </w:tc>
        <w:tc>
          <w:tcPr>
            <w:tcW w:w="591" w:type="dxa"/>
            <w:tcBorders>
              <w:top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51%</w:t>
            </w:r>
          </w:p>
        </w:tc>
        <w:tc>
          <w:tcPr>
            <w:tcW w:w="991" w:type="dxa"/>
            <w:tcBorders>
              <w:top w:val="single" w:sz="4" w:space="0" w:color="auto"/>
            </w:tcBorders>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Kurang</w:t>
            </w:r>
          </w:p>
        </w:tc>
      </w:tr>
      <w:tr w:rsidR="005440E9" w:rsidRPr="007E53E1" w:rsidTr="005440E9">
        <w:trPr>
          <w:trHeight w:val="21"/>
        </w:trPr>
        <w:tc>
          <w:tcPr>
            <w:tcW w:w="952"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Aktivitas Siswa</w:t>
            </w:r>
          </w:p>
        </w:tc>
        <w:tc>
          <w:tcPr>
            <w:tcW w:w="543"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40%</w:t>
            </w:r>
          </w:p>
        </w:tc>
        <w:tc>
          <w:tcPr>
            <w:tcW w:w="543"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40%</w:t>
            </w:r>
          </w:p>
        </w:tc>
        <w:tc>
          <w:tcPr>
            <w:tcW w:w="591"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42%</w:t>
            </w:r>
          </w:p>
        </w:tc>
        <w:tc>
          <w:tcPr>
            <w:tcW w:w="991" w:type="dxa"/>
          </w:tcPr>
          <w:p w:rsidR="001806D8" w:rsidRPr="007E53E1" w:rsidRDefault="001806D8" w:rsidP="00FB2AB9">
            <w:pPr>
              <w:pStyle w:val="ListParagraph"/>
              <w:tabs>
                <w:tab w:val="left" w:pos="3119"/>
              </w:tabs>
              <w:ind w:left="0"/>
              <w:jc w:val="center"/>
              <w:rPr>
                <w:rFonts w:ascii="Times New Roman" w:hAnsi="Times New Roman" w:cs="Times New Roman"/>
                <w:sz w:val="18"/>
                <w:szCs w:val="18"/>
              </w:rPr>
            </w:pPr>
            <w:r w:rsidRPr="007E53E1">
              <w:rPr>
                <w:rFonts w:ascii="Times New Roman" w:hAnsi="Times New Roman" w:cs="Times New Roman"/>
                <w:sz w:val="18"/>
                <w:szCs w:val="18"/>
              </w:rPr>
              <w:t>Kurang</w:t>
            </w:r>
          </w:p>
        </w:tc>
      </w:tr>
    </w:tbl>
    <w:p w:rsidR="00924EB5" w:rsidRPr="007E53E1" w:rsidRDefault="00924EB5" w:rsidP="00924EB5">
      <w:pPr>
        <w:pStyle w:val="ListParagraph"/>
        <w:spacing w:after="0"/>
        <w:ind w:left="0" w:firstLine="567"/>
        <w:jc w:val="both"/>
        <w:rPr>
          <w:rFonts w:ascii="Times New Roman" w:hAnsi="Times New Roman" w:cs="Times New Roman"/>
          <w:sz w:val="18"/>
          <w:szCs w:val="18"/>
        </w:rPr>
      </w:pPr>
    </w:p>
    <w:p w:rsidR="005D5F1A" w:rsidRPr="005440E9" w:rsidRDefault="001806D8" w:rsidP="005440E9">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Berdasarkan hasil belajar matematika pada sik</w:t>
      </w:r>
      <w:r>
        <w:rPr>
          <w:rFonts w:ascii="Times New Roman" w:hAnsi="Times New Roman" w:cs="Times New Roman"/>
          <w:sz w:val="24"/>
          <w:szCs w:val="24"/>
        </w:rPr>
        <w:t>lus 1,</w:t>
      </w:r>
      <w:r>
        <w:rPr>
          <w:rFonts w:ascii="Times New Roman" w:hAnsi="Times New Roman" w:cs="Times New Roman"/>
          <w:sz w:val="24"/>
          <w:szCs w:val="24"/>
        </w:rPr>
        <w:t xml:space="preserve"> nampak bahwa hasil belajar pada Siklus 1, jika dilihat dari hasil tes menunjukan siswa belum memahami materi pembelajaran, hal ini terbukti dari hasil rata-rata nilai siklus 1 baru mencapai 60,27  dan standar deviasi 14,64 dan Peningkatannya 0,15. Hal ini menunjukan Peningkatan siklus 1 masih Rendah.</w:t>
      </w:r>
    </w:p>
    <w:p w:rsidR="001806D8" w:rsidRPr="007E53E1" w:rsidRDefault="001806D8" w:rsidP="005440E9">
      <w:pPr>
        <w:pStyle w:val="ListParagraph"/>
        <w:tabs>
          <w:tab w:val="left" w:pos="3119"/>
        </w:tabs>
        <w:spacing w:after="0"/>
        <w:ind w:left="0"/>
        <w:rPr>
          <w:rFonts w:ascii="Times New Roman" w:hAnsi="Times New Roman" w:cs="Times New Roman"/>
          <w:b/>
          <w:sz w:val="18"/>
          <w:szCs w:val="18"/>
        </w:rPr>
      </w:pPr>
      <w:r w:rsidRPr="007E53E1">
        <w:rPr>
          <w:rFonts w:ascii="Times New Roman" w:hAnsi="Times New Roman" w:cs="Times New Roman"/>
          <w:b/>
          <w:sz w:val="18"/>
          <w:szCs w:val="18"/>
        </w:rPr>
        <w:t>Tabel 2</w:t>
      </w:r>
    </w:p>
    <w:p w:rsidR="001806D8" w:rsidRPr="005440E9" w:rsidRDefault="001806D8" w:rsidP="005440E9">
      <w:pPr>
        <w:tabs>
          <w:tab w:val="left" w:pos="3119"/>
        </w:tabs>
        <w:spacing w:after="0"/>
        <w:rPr>
          <w:rFonts w:ascii="Times New Roman" w:hAnsi="Times New Roman" w:cs="Times New Roman"/>
          <w:b/>
          <w:sz w:val="18"/>
          <w:szCs w:val="18"/>
        </w:rPr>
      </w:pPr>
      <w:r w:rsidRPr="005440E9">
        <w:rPr>
          <w:rFonts w:ascii="Times New Roman" w:hAnsi="Times New Roman" w:cs="Times New Roman"/>
          <w:b/>
          <w:sz w:val="18"/>
          <w:szCs w:val="18"/>
        </w:rPr>
        <w:t>Ketuntasan dan Peningkatan Siklus 1</w:t>
      </w:r>
    </w:p>
    <w:tbl>
      <w:tblPr>
        <w:tblStyle w:val="TableGrid"/>
        <w:tblW w:w="0" w:type="auto"/>
        <w:tblInd w:w="108" w:type="dxa"/>
        <w:tblLayout w:type="fixed"/>
        <w:tblLook w:val="04A0" w:firstRow="1" w:lastRow="0" w:firstColumn="1" w:lastColumn="0" w:noHBand="0" w:noVBand="1"/>
      </w:tblPr>
      <w:tblGrid>
        <w:gridCol w:w="1134"/>
        <w:gridCol w:w="709"/>
        <w:gridCol w:w="709"/>
        <w:gridCol w:w="709"/>
        <w:gridCol w:w="567"/>
      </w:tblGrid>
      <w:tr w:rsidR="001806D8" w:rsidRPr="007E53E1" w:rsidTr="007E53E1">
        <w:tc>
          <w:tcPr>
            <w:tcW w:w="1134"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p>
        </w:tc>
        <w:tc>
          <w:tcPr>
            <w:tcW w:w="709"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Nilai Data Awal</w:t>
            </w:r>
          </w:p>
        </w:tc>
        <w:tc>
          <w:tcPr>
            <w:tcW w:w="709"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Nilai Siklus 1</w:t>
            </w:r>
          </w:p>
        </w:tc>
        <w:tc>
          <w:tcPr>
            <w:tcW w:w="709" w:type="dxa"/>
            <w:tcBorders>
              <w:bottom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Peningkatan</w:t>
            </w:r>
          </w:p>
        </w:tc>
        <w:tc>
          <w:tcPr>
            <w:tcW w:w="567" w:type="dxa"/>
            <w:tcBorders>
              <w:bottom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Kriteria</w:t>
            </w:r>
          </w:p>
        </w:tc>
      </w:tr>
      <w:tr w:rsidR="001806D8" w:rsidRPr="007E53E1" w:rsidTr="007E53E1">
        <w:tc>
          <w:tcPr>
            <w:tcW w:w="1134"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Rata-Rata</w:t>
            </w:r>
          </w:p>
        </w:tc>
        <w:tc>
          <w:tcPr>
            <w:tcW w:w="709"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50,00</w:t>
            </w:r>
          </w:p>
        </w:tc>
        <w:tc>
          <w:tcPr>
            <w:tcW w:w="709" w:type="dxa"/>
            <w:tcBorders>
              <w:right w:val="single" w:sz="4" w:space="0" w:color="auto"/>
            </w:tcBorders>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60,27</w:t>
            </w:r>
          </w:p>
        </w:tc>
        <w:tc>
          <w:tcPr>
            <w:tcW w:w="709" w:type="dxa"/>
            <w:tcBorders>
              <w:top w:val="single" w:sz="4" w:space="0" w:color="auto"/>
              <w:left w:val="single" w:sz="4" w:space="0" w:color="auto"/>
              <w:bottom w:val="nil"/>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p>
        </w:tc>
      </w:tr>
      <w:tr w:rsidR="001806D8" w:rsidRPr="007E53E1" w:rsidTr="007E53E1">
        <w:tc>
          <w:tcPr>
            <w:tcW w:w="1134" w:type="dxa"/>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Standar deviasi</w:t>
            </w:r>
          </w:p>
        </w:tc>
        <w:tc>
          <w:tcPr>
            <w:tcW w:w="709" w:type="dxa"/>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13,03</w:t>
            </w:r>
          </w:p>
        </w:tc>
        <w:tc>
          <w:tcPr>
            <w:tcW w:w="709" w:type="dxa"/>
            <w:tcBorders>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14,64</w:t>
            </w:r>
          </w:p>
        </w:tc>
        <w:tc>
          <w:tcPr>
            <w:tcW w:w="709" w:type="dxa"/>
            <w:tcBorders>
              <w:top w:val="nil"/>
              <w:left w:val="single" w:sz="4" w:space="0" w:color="auto"/>
              <w:bottom w:val="nil"/>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p>
        </w:tc>
        <w:tc>
          <w:tcPr>
            <w:tcW w:w="567" w:type="dxa"/>
            <w:tcBorders>
              <w:top w:val="nil"/>
              <w:left w:val="single" w:sz="4" w:space="0" w:color="auto"/>
              <w:bottom w:val="nil"/>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p>
        </w:tc>
      </w:tr>
      <w:tr w:rsidR="001806D8" w:rsidRPr="007E53E1" w:rsidTr="007E53E1">
        <w:tc>
          <w:tcPr>
            <w:tcW w:w="1134"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Subyek yang tuntas</w:t>
            </w:r>
          </w:p>
        </w:tc>
        <w:tc>
          <w:tcPr>
            <w:tcW w:w="709" w:type="dxa"/>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3</w:t>
            </w:r>
          </w:p>
        </w:tc>
        <w:tc>
          <w:tcPr>
            <w:tcW w:w="709" w:type="dxa"/>
            <w:tcBorders>
              <w:right w:val="single" w:sz="4" w:space="0" w:color="auto"/>
            </w:tcBorders>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11</w:t>
            </w:r>
          </w:p>
        </w:tc>
        <w:tc>
          <w:tcPr>
            <w:tcW w:w="709" w:type="dxa"/>
            <w:tcBorders>
              <w:top w:val="nil"/>
              <w:left w:val="single" w:sz="4" w:space="0" w:color="auto"/>
              <w:bottom w:val="nil"/>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0,15</w:t>
            </w:r>
          </w:p>
        </w:tc>
        <w:tc>
          <w:tcPr>
            <w:tcW w:w="567" w:type="dxa"/>
            <w:tcBorders>
              <w:top w:val="nil"/>
              <w:left w:val="single" w:sz="4" w:space="0" w:color="auto"/>
              <w:bottom w:val="nil"/>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r w:rsidRPr="007E53E1">
              <w:rPr>
                <w:rFonts w:ascii="Times New Roman" w:hAnsi="Times New Roman" w:cs="Times New Roman"/>
                <w:sz w:val="18"/>
                <w:szCs w:val="18"/>
              </w:rPr>
              <w:t>Rendah</w:t>
            </w:r>
          </w:p>
        </w:tc>
      </w:tr>
      <w:tr w:rsidR="001806D8" w:rsidRPr="007E53E1" w:rsidTr="007E53E1">
        <w:tc>
          <w:tcPr>
            <w:tcW w:w="1134" w:type="dxa"/>
            <w:tcBorders>
              <w:bottom w:val="single" w:sz="4" w:space="0" w:color="auto"/>
            </w:tcBorders>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Subyek yang tidak tuntas</w:t>
            </w:r>
          </w:p>
        </w:tc>
        <w:tc>
          <w:tcPr>
            <w:tcW w:w="709" w:type="dxa"/>
            <w:tcBorders>
              <w:bottom w:val="single" w:sz="4" w:space="0" w:color="auto"/>
            </w:tcBorders>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27</w:t>
            </w:r>
          </w:p>
        </w:tc>
        <w:tc>
          <w:tcPr>
            <w:tcW w:w="709" w:type="dxa"/>
            <w:tcBorders>
              <w:bottom w:val="single" w:sz="4" w:space="0" w:color="auto"/>
              <w:right w:val="single" w:sz="4" w:space="0" w:color="auto"/>
            </w:tcBorders>
          </w:tcPr>
          <w:p w:rsidR="001806D8" w:rsidRPr="007E53E1" w:rsidRDefault="001806D8" w:rsidP="00FB2AB9">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19</w:t>
            </w:r>
          </w:p>
        </w:tc>
        <w:tc>
          <w:tcPr>
            <w:tcW w:w="709" w:type="dxa"/>
            <w:tcBorders>
              <w:top w:val="nil"/>
              <w:left w:val="single" w:sz="4" w:space="0" w:color="auto"/>
              <w:bottom w:val="single" w:sz="4" w:space="0" w:color="auto"/>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1806D8" w:rsidRPr="007E53E1" w:rsidRDefault="001806D8" w:rsidP="00FB2AB9">
            <w:pPr>
              <w:pStyle w:val="ListParagraph"/>
              <w:tabs>
                <w:tab w:val="left" w:pos="993"/>
                <w:tab w:val="left" w:pos="3119"/>
              </w:tabs>
              <w:ind w:left="0"/>
              <w:jc w:val="both"/>
              <w:rPr>
                <w:rFonts w:ascii="Times New Roman" w:hAnsi="Times New Roman" w:cs="Times New Roman"/>
                <w:sz w:val="18"/>
                <w:szCs w:val="18"/>
              </w:rPr>
            </w:pPr>
          </w:p>
        </w:tc>
      </w:tr>
    </w:tbl>
    <w:p w:rsidR="001806D8" w:rsidRPr="007E53E1" w:rsidRDefault="001806D8" w:rsidP="007E53E1">
      <w:pPr>
        <w:tabs>
          <w:tab w:val="left" w:pos="993"/>
          <w:tab w:val="left" w:pos="3119"/>
        </w:tabs>
        <w:jc w:val="both"/>
        <w:rPr>
          <w:rFonts w:ascii="Times New Roman" w:hAnsi="Times New Roman" w:cs="Times New Roman"/>
          <w:i/>
          <w:sz w:val="18"/>
          <w:szCs w:val="18"/>
        </w:rPr>
      </w:pPr>
      <w:r w:rsidRPr="007E53E1">
        <w:rPr>
          <w:rFonts w:ascii="Times New Roman" w:hAnsi="Times New Roman" w:cs="Times New Roman"/>
          <w:i/>
          <w:sz w:val="18"/>
          <w:szCs w:val="18"/>
        </w:rPr>
        <w:t>Catatan: Nilai ideal 100 dan KKM 70</w:t>
      </w:r>
    </w:p>
    <w:p w:rsidR="007E53E1" w:rsidRDefault="005440E9" w:rsidP="005440E9">
      <w:pPr>
        <w:pStyle w:val="ListParagraph"/>
        <w:tabs>
          <w:tab w:val="left" w:pos="3119"/>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001806D8">
        <w:rPr>
          <w:rFonts w:ascii="Times New Roman" w:hAnsi="Times New Roman" w:cs="Times New Roman"/>
          <w:sz w:val="24"/>
          <w:szCs w:val="24"/>
        </w:rPr>
        <w:t>2</w:t>
      </w:r>
      <w:r w:rsidR="001806D8">
        <w:rPr>
          <w:rFonts w:ascii="Times New Roman" w:hAnsi="Times New Roman" w:cs="Times New Roman"/>
          <w:sz w:val="24"/>
          <w:szCs w:val="24"/>
        </w:rPr>
        <w:t xml:space="preserve"> memberikan gambaran bahwa rata-rata nilai pemahaman matematika siklus 1 meningkat dibandingkan dengan rata rata data awal sebelum menggunakan model pembelajaran kooperatif tipe STAD. Demikian juga banyaknya siswa yang tuntas pada siklus 1 lebih banyak dibandingkan dengan data awal. </w:t>
      </w:r>
    </w:p>
    <w:tbl>
      <w:tblPr>
        <w:tblpPr w:leftFromText="180" w:rightFromText="180" w:vertAnchor="text" w:horzAnchor="margin" w:tblpXSpec="right" w:tblpY="89"/>
        <w:tblW w:w="3830" w:type="dxa"/>
        <w:tblLook w:val="04A0" w:firstRow="1" w:lastRow="0" w:firstColumn="1" w:lastColumn="0" w:noHBand="0" w:noVBand="1"/>
      </w:tblPr>
      <w:tblGrid>
        <w:gridCol w:w="1354"/>
        <w:gridCol w:w="509"/>
        <w:gridCol w:w="509"/>
        <w:gridCol w:w="509"/>
        <w:gridCol w:w="949"/>
      </w:tblGrid>
      <w:tr w:rsidR="005440E9" w:rsidRPr="007E53E1" w:rsidTr="005440E9">
        <w:trPr>
          <w:trHeight w:val="266"/>
        </w:trPr>
        <w:tc>
          <w:tcPr>
            <w:tcW w:w="3830" w:type="dxa"/>
            <w:gridSpan w:val="5"/>
            <w:tcBorders>
              <w:top w:val="nil"/>
              <w:left w:val="nil"/>
              <w:bottom w:val="nil"/>
              <w:right w:val="nil"/>
            </w:tcBorders>
            <w:shd w:val="clear" w:color="auto" w:fill="auto"/>
            <w:noWrap/>
            <w:vAlign w:val="bottom"/>
            <w:hideMark/>
          </w:tcPr>
          <w:p w:rsidR="005440E9" w:rsidRPr="007E53E1" w:rsidRDefault="005440E9" w:rsidP="005440E9">
            <w:pPr>
              <w:spacing w:after="0" w:line="240" w:lineRule="auto"/>
              <w:rPr>
                <w:rFonts w:ascii="Times New Roman" w:eastAsia="Times New Roman" w:hAnsi="Times New Roman" w:cs="Times New Roman"/>
                <w:b/>
                <w:color w:val="000000"/>
                <w:sz w:val="18"/>
                <w:szCs w:val="18"/>
                <w:lang w:eastAsia="id-ID"/>
              </w:rPr>
            </w:pPr>
            <w:r w:rsidRPr="007E53E1">
              <w:rPr>
                <w:rFonts w:ascii="Times New Roman" w:eastAsia="Times New Roman" w:hAnsi="Times New Roman" w:cs="Times New Roman"/>
                <w:b/>
                <w:color w:val="000000"/>
                <w:sz w:val="18"/>
                <w:szCs w:val="18"/>
                <w:lang w:eastAsia="id-ID"/>
              </w:rPr>
              <w:t>Tabel 3</w:t>
            </w:r>
          </w:p>
          <w:p w:rsidR="005440E9" w:rsidRPr="007E53E1" w:rsidRDefault="005440E9" w:rsidP="005440E9">
            <w:pPr>
              <w:spacing w:after="0" w:line="240" w:lineRule="auto"/>
              <w:rPr>
                <w:rFonts w:ascii="Times New Roman" w:eastAsia="Times New Roman" w:hAnsi="Times New Roman" w:cs="Times New Roman"/>
                <w:b/>
                <w:color w:val="000000"/>
                <w:sz w:val="18"/>
                <w:szCs w:val="18"/>
                <w:lang w:eastAsia="id-ID"/>
              </w:rPr>
            </w:pPr>
            <w:r w:rsidRPr="007E53E1">
              <w:rPr>
                <w:rFonts w:ascii="Times New Roman" w:eastAsia="Times New Roman" w:hAnsi="Times New Roman" w:cs="Times New Roman"/>
                <w:b/>
                <w:color w:val="000000"/>
                <w:sz w:val="18"/>
                <w:szCs w:val="18"/>
                <w:lang w:eastAsia="id-ID"/>
              </w:rPr>
              <w:t>Hasil Aktivitas Guru dan Siswa</w:t>
            </w:r>
          </w:p>
        </w:tc>
      </w:tr>
      <w:tr w:rsidR="005440E9" w:rsidRPr="007E53E1" w:rsidTr="005440E9">
        <w:trPr>
          <w:trHeight w:val="266"/>
        </w:trPr>
        <w:tc>
          <w:tcPr>
            <w:tcW w:w="1354" w:type="dxa"/>
            <w:tcBorders>
              <w:top w:val="nil"/>
              <w:left w:val="nil"/>
              <w:bottom w:val="nil"/>
              <w:right w:val="nil"/>
            </w:tcBorders>
            <w:shd w:val="clear" w:color="auto" w:fill="auto"/>
            <w:noWrap/>
            <w:vAlign w:val="bottom"/>
            <w:hideMark/>
          </w:tcPr>
          <w:p w:rsidR="005440E9" w:rsidRPr="007E53E1" w:rsidRDefault="005440E9" w:rsidP="005440E9">
            <w:pPr>
              <w:spacing w:after="0" w:line="240" w:lineRule="auto"/>
              <w:rPr>
                <w:rFonts w:ascii="Calibri" w:eastAsia="Times New Roman" w:hAnsi="Calibri" w:cs="Calibri"/>
                <w:color w:val="000000"/>
                <w:sz w:val="18"/>
                <w:szCs w:val="18"/>
                <w:lang w:eastAsia="id-ID"/>
              </w:rPr>
            </w:pPr>
          </w:p>
        </w:tc>
        <w:tc>
          <w:tcPr>
            <w:tcW w:w="509" w:type="dxa"/>
            <w:tcBorders>
              <w:top w:val="nil"/>
              <w:left w:val="nil"/>
              <w:bottom w:val="nil"/>
              <w:right w:val="nil"/>
            </w:tcBorders>
            <w:shd w:val="clear" w:color="auto" w:fill="auto"/>
            <w:noWrap/>
            <w:vAlign w:val="bottom"/>
            <w:hideMark/>
          </w:tcPr>
          <w:p w:rsidR="005440E9" w:rsidRPr="007E53E1" w:rsidRDefault="005440E9" w:rsidP="005440E9">
            <w:pPr>
              <w:spacing w:after="0" w:line="240" w:lineRule="auto"/>
              <w:rPr>
                <w:rFonts w:ascii="Calibri" w:eastAsia="Times New Roman" w:hAnsi="Calibri" w:cs="Calibri"/>
                <w:color w:val="000000"/>
                <w:sz w:val="18"/>
                <w:szCs w:val="18"/>
                <w:lang w:eastAsia="id-ID"/>
              </w:rPr>
            </w:pPr>
          </w:p>
        </w:tc>
        <w:tc>
          <w:tcPr>
            <w:tcW w:w="509" w:type="dxa"/>
            <w:tcBorders>
              <w:top w:val="nil"/>
              <w:left w:val="nil"/>
              <w:bottom w:val="nil"/>
              <w:right w:val="nil"/>
            </w:tcBorders>
            <w:shd w:val="clear" w:color="auto" w:fill="auto"/>
            <w:noWrap/>
            <w:vAlign w:val="bottom"/>
            <w:hideMark/>
          </w:tcPr>
          <w:p w:rsidR="005440E9" w:rsidRPr="007E53E1" w:rsidRDefault="005440E9" w:rsidP="005440E9">
            <w:pPr>
              <w:spacing w:after="0" w:line="240" w:lineRule="auto"/>
              <w:rPr>
                <w:rFonts w:ascii="Calibri" w:eastAsia="Times New Roman" w:hAnsi="Calibri" w:cs="Calibri"/>
                <w:color w:val="000000"/>
                <w:sz w:val="18"/>
                <w:szCs w:val="18"/>
                <w:lang w:eastAsia="id-ID"/>
              </w:rPr>
            </w:pPr>
          </w:p>
        </w:tc>
        <w:tc>
          <w:tcPr>
            <w:tcW w:w="509" w:type="dxa"/>
            <w:tcBorders>
              <w:top w:val="nil"/>
              <w:left w:val="nil"/>
              <w:bottom w:val="nil"/>
              <w:right w:val="nil"/>
            </w:tcBorders>
            <w:shd w:val="clear" w:color="auto" w:fill="auto"/>
            <w:noWrap/>
            <w:vAlign w:val="bottom"/>
            <w:hideMark/>
          </w:tcPr>
          <w:p w:rsidR="005440E9" w:rsidRPr="007E53E1" w:rsidRDefault="005440E9" w:rsidP="005440E9">
            <w:pPr>
              <w:spacing w:after="0" w:line="240" w:lineRule="auto"/>
              <w:rPr>
                <w:rFonts w:ascii="Calibri" w:eastAsia="Times New Roman" w:hAnsi="Calibri" w:cs="Calibri"/>
                <w:color w:val="000000"/>
                <w:sz w:val="18"/>
                <w:szCs w:val="18"/>
                <w:lang w:eastAsia="id-ID"/>
              </w:rPr>
            </w:pPr>
          </w:p>
        </w:tc>
        <w:tc>
          <w:tcPr>
            <w:tcW w:w="949" w:type="dxa"/>
            <w:tcBorders>
              <w:top w:val="nil"/>
              <w:left w:val="nil"/>
              <w:bottom w:val="nil"/>
              <w:right w:val="nil"/>
            </w:tcBorders>
            <w:shd w:val="clear" w:color="auto" w:fill="auto"/>
            <w:noWrap/>
            <w:vAlign w:val="bottom"/>
            <w:hideMark/>
          </w:tcPr>
          <w:p w:rsidR="005440E9" w:rsidRPr="007E53E1" w:rsidRDefault="005440E9" w:rsidP="005440E9">
            <w:pPr>
              <w:spacing w:after="0" w:line="240" w:lineRule="auto"/>
              <w:rPr>
                <w:rFonts w:ascii="Calibri" w:eastAsia="Times New Roman" w:hAnsi="Calibri" w:cs="Calibri"/>
                <w:color w:val="000000"/>
                <w:sz w:val="18"/>
                <w:szCs w:val="18"/>
                <w:lang w:eastAsia="id-ID"/>
              </w:rPr>
            </w:pPr>
          </w:p>
        </w:tc>
      </w:tr>
      <w:tr w:rsidR="005440E9" w:rsidRPr="007E53E1" w:rsidTr="005440E9">
        <w:trPr>
          <w:trHeight w:val="266"/>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0E9" w:rsidRPr="007E53E1" w:rsidRDefault="005440E9" w:rsidP="005440E9">
            <w:pPr>
              <w:tabs>
                <w:tab w:val="left" w:pos="567"/>
              </w:tabs>
              <w:spacing w:after="0" w:line="240" w:lineRule="auto"/>
              <w:ind w:right="491"/>
              <w:jc w:val="center"/>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Observasi</w:t>
            </w:r>
          </w:p>
        </w:tc>
        <w:tc>
          <w:tcPr>
            <w:tcW w:w="1527" w:type="dxa"/>
            <w:gridSpan w:val="3"/>
            <w:tcBorders>
              <w:top w:val="single" w:sz="4" w:space="0" w:color="auto"/>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 xml:space="preserve"> Siklus 2</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Klasifikasi</w:t>
            </w:r>
          </w:p>
        </w:tc>
      </w:tr>
      <w:tr w:rsidR="005440E9" w:rsidRPr="007E53E1" w:rsidTr="005440E9">
        <w:trPr>
          <w:trHeight w:val="266"/>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 </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4</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5</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6</w:t>
            </w:r>
          </w:p>
        </w:tc>
        <w:tc>
          <w:tcPr>
            <w:tcW w:w="94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 </w:t>
            </w:r>
          </w:p>
        </w:tc>
      </w:tr>
      <w:tr w:rsidR="005440E9" w:rsidRPr="007E53E1" w:rsidTr="005440E9">
        <w:trPr>
          <w:trHeight w:val="266"/>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Aktivitas Guru</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55%</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61%</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65%</w:t>
            </w:r>
          </w:p>
        </w:tc>
        <w:tc>
          <w:tcPr>
            <w:tcW w:w="94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Cukup</w:t>
            </w:r>
          </w:p>
        </w:tc>
      </w:tr>
      <w:tr w:rsidR="005440E9" w:rsidRPr="007E53E1" w:rsidTr="005440E9">
        <w:trPr>
          <w:trHeight w:val="266"/>
        </w:trPr>
        <w:tc>
          <w:tcPr>
            <w:tcW w:w="1354" w:type="dxa"/>
            <w:tcBorders>
              <w:top w:val="nil"/>
              <w:left w:val="single" w:sz="4" w:space="0" w:color="auto"/>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Aktivitas Siswa</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50%</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54%</w:t>
            </w:r>
          </w:p>
        </w:tc>
        <w:tc>
          <w:tcPr>
            <w:tcW w:w="50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Calibri" w:eastAsia="Times New Roman" w:hAnsi="Calibri" w:cs="Calibri"/>
                <w:color w:val="000000"/>
                <w:sz w:val="18"/>
                <w:szCs w:val="18"/>
                <w:lang w:eastAsia="id-ID"/>
              </w:rPr>
            </w:pPr>
            <w:r w:rsidRPr="007E53E1">
              <w:rPr>
                <w:rFonts w:ascii="Calibri" w:eastAsia="Times New Roman" w:hAnsi="Calibri" w:cs="Calibri"/>
                <w:color w:val="000000"/>
                <w:sz w:val="18"/>
                <w:szCs w:val="18"/>
                <w:lang w:eastAsia="id-ID"/>
              </w:rPr>
              <w:t>59%</w:t>
            </w:r>
          </w:p>
        </w:tc>
        <w:tc>
          <w:tcPr>
            <w:tcW w:w="949" w:type="dxa"/>
            <w:tcBorders>
              <w:top w:val="nil"/>
              <w:left w:val="nil"/>
              <w:bottom w:val="single" w:sz="4" w:space="0" w:color="auto"/>
              <w:right w:val="single" w:sz="4" w:space="0" w:color="auto"/>
            </w:tcBorders>
            <w:shd w:val="clear" w:color="auto" w:fill="auto"/>
            <w:noWrap/>
            <w:vAlign w:val="bottom"/>
            <w:hideMark/>
          </w:tcPr>
          <w:p w:rsidR="005440E9" w:rsidRPr="007E53E1" w:rsidRDefault="005440E9" w:rsidP="005440E9">
            <w:pPr>
              <w:spacing w:after="0" w:line="240" w:lineRule="auto"/>
              <w:jc w:val="center"/>
              <w:rPr>
                <w:rFonts w:ascii="Times New Roman" w:eastAsia="Times New Roman" w:hAnsi="Times New Roman" w:cs="Times New Roman"/>
                <w:color w:val="000000"/>
                <w:sz w:val="18"/>
                <w:szCs w:val="18"/>
                <w:lang w:eastAsia="id-ID"/>
              </w:rPr>
            </w:pPr>
            <w:r w:rsidRPr="007E53E1">
              <w:rPr>
                <w:rFonts w:ascii="Times New Roman" w:eastAsia="Times New Roman" w:hAnsi="Times New Roman" w:cs="Times New Roman"/>
                <w:color w:val="000000"/>
                <w:sz w:val="18"/>
                <w:szCs w:val="18"/>
                <w:lang w:eastAsia="id-ID"/>
              </w:rPr>
              <w:t>Cukup</w:t>
            </w:r>
          </w:p>
        </w:tc>
      </w:tr>
    </w:tbl>
    <w:p w:rsidR="005440E9" w:rsidRPr="005D5F1A" w:rsidRDefault="005440E9" w:rsidP="005D5F1A">
      <w:pPr>
        <w:jc w:val="both"/>
        <w:rPr>
          <w:rFonts w:ascii="Times New Roman" w:hAnsi="Times New Roman" w:cs="Times New Roman"/>
          <w:sz w:val="24"/>
          <w:szCs w:val="24"/>
        </w:rPr>
      </w:pPr>
    </w:p>
    <w:p w:rsidR="001806D8" w:rsidRPr="000C1D55" w:rsidRDefault="001806D8"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Hasil Observasi aktivitas guru dalam pembelajaran siklus 2 sebagai besar aspek berkatagori cukup baik dengan presentase 60,3%, karena mulai terbiasa menggunakan model pembelajaran kooperatif tipe STAD.</w:t>
      </w:r>
    </w:p>
    <w:p w:rsidR="001806D8" w:rsidRDefault="001806D8" w:rsidP="007E53E1">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Begitu pun hasil observasi aktivitas siswa pada siklus 2 menunjukan bahwa siswa mulai aktif dalam mengikuti pembelajaran dengan menggunakan model pembelajaran kooperatif tipe STAD. Hal ini di tunjukan dari hasil observasi siswa cukup baik dengan presentase 54,3%.</w:t>
      </w:r>
    </w:p>
    <w:p w:rsidR="005440E9" w:rsidRDefault="005440E9" w:rsidP="007E53E1">
      <w:pPr>
        <w:pStyle w:val="ListParagraph"/>
        <w:ind w:left="0" w:firstLine="567"/>
        <w:jc w:val="both"/>
        <w:rPr>
          <w:rFonts w:ascii="Times New Roman" w:hAnsi="Times New Roman" w:cs="Times New Roman"/>
          <w:sz w:val="24"/>
          <w:szCs w:val="24"/>
        </w:rPr>
      </w:pPr>
    </w:p>
    <w:p w:rsidR="005440E9" w:rsidRDefault="005440E9" w:rsidP="007E53E1">
      <w:pPr>
        <w:pStyle w:val="ListParagraph"/>
        <w:ind w:left="0" w:firstLine="567"/>
        <w:jc w:val="both"/>
        <w:rPr>
          <w:rFonts w:ascii="Times New Roman" w:hAnsi="Times New Roman" w:cs="Times New Roman"/>
          <w:sz w:val="24"/>
          <w:szCs w:val="24"/>
        </w:rPr>
      </w:pPr>
    </w:p>
    <w:p w:rsidR="005440E9" w:rsidRDefault="005440E9" w:rsidP="007E53E1">
      <w:pPr>
        <w:pStyle w:val="ListParagraph"/>
        <w:ind w:left="0" w:firstLine="567"/>
        <w:jc w:val="both"/>
        <w:rPr>
          <w:rFonts w:ascii="Times New Roman" w:hAnsi="Times New Roman" w:cs="Times New Roman"/>
          <w:sz w:val="24"/>
          <w:szCs w:val="24"/>
        </w:rPr>
      </w:pPr>
    </w:p>
    <w:p w:rsidR="005440E9" w:rsidRDefault="005440E9" w:rsidP="007E53E1">
      <w:pPr>
        <w:pStyle w:val="ListParagraph"/>
        <w:ind w:left="0" w:firstLine="567"/>
        <w:jc w:val="both"/>
        <w:rPr>
          <w:rFonts w:ascii="Times New Roman" w:hAnsi="Times New Roman" w:cs="Times New Roman"/>
          <w:sz w:val="24"/>
          <w:szCs w:val="24"/>
        </w:rPr>
      </w:pPr>
    </w:p>
    <w:p w:rsidR="005440E9" w:rsidRDefault="005440E9" w:rsidP="007E53E1">
      <w:pPr>
        <w:pStyle w:val="ListParagraph"/>
        <w:ind w:left="0" w:firstLine="567"/>
        <w:jc w:val="both"/>
        <w:rPr>
          <w:rFonts w:ascii="Times New Roman" w:hAnsi="Times New Roman" w:cs="Times New Roman"/>
          <w:sz w:val="24"/>
          <w:szCs w:val="24"/>
        </w:rPr>
      </w:pPr>
    </w:p>
    <w:p w:rsidR="005440E9" w:rsidRPr="007E53E1" w:rsidRDefault="005440E9" w:rsidP="007E53E1">
      <w:pPr>
        <w:pStyle w:val="ListParagraph"/>
        <w:ind w:left="0" w:firstLine="567"/>
        <w:jc w:val="both"/>
        <w:rPr>
          <w:rFonts w:ascii="Times New Roman" w:hAnsi="Times New Roman" w:cs="Times New Roman"/>
          <w:sz w:val="24"/>
          <w:szCs w:val="24"/>
        </w:rPr>
      </w:pPr>
    </w:p>
    <w:p w:rsidR="001806D8" w:rsidRPr="007E53E1" w:rsidRDefault="001806D8" w:rsidP="005440E9">
      <w:pPr>
        <w:pStyle w:val="ListParagraph"/>
        <w:tabs>
          <w:tab w:val="left" w:pos="3119"/>
        </w:tabs>
        <w:ind w:left="142"/>
        <w:rPr>
          <w:rFonts w:ascii="Times New Roman" w:hAnsi="Times New Roman" w:cs="Times New Roman"/>
          <w:b/>
          <w:sz w:val="18"/>
          <w:szCs w:val="18"/>
        </w:rPr>
      </w:pPr>
      <w:r w:rsidRPr="007E53E1">
        <w:rPr>
          <w:rFonts w:ascii="Times New Roman" w:hAnsi="Times New Roman" w:cs="Times New Roman"/>
          <w:b/>
          <w:sz w:val="18"/>
          <w:szCs w:val="18"/>
        </w:rPr>
        <w:t xml:space="preserve">Tabel </w:t>
      </w:r>
      <w:r w:rsidRPr="007E53E1">
        <w:rPr>
          <w:rFonts w:ascii="Times New Roman" w:hAnsi="Times New Roman" w:cs="Times New Roman"/>
          <w:b/>
          <w:sz w:val="18"/>
          <w:szCs w:val="18"/>
        </w:rPr>
        <w:t>4</w:t>
      </w:r>
    </w:p>
    <w:p w:rsidR="001806D8" w:rsidRPr="007E53E1" w:rsidRDefault="001806D8" w:rsidP="005440E9">
      <w:pPr>
        <w:pStyle w:val="ListParagraph"/>
        <w:tabs>
          <w:tab w:val="left" w:pos="3119"/>
        </w:tabs>
        <w:ind w:left="142"/>
        <w:rPr>
          <w:rFonts w:ascii="Times New Roman" w:hAnsi="Times New Roman" w:cs="Times New Roman"/>
          <w:b/>
          <w:sz w:val="18"/>
          <w:szCs w:val="18"/>
        </w:rPr>
      </w:pPr>
      <w:r w:rsidRPr="007E53E1">
        <w:rPr>
          <w:rFonts w:ascii="Times New Roman" w:hAnsi="Times New Roman" w:cs="Times New Roman"/>
          <w:b/>
          <w:sz w:val="18"/>
          <w:szCs w:val="18"/>
        </w:rPr>
        <w:t>Ketuntasan dan Peningkatan Siklus 2</w:t>
      </w:r>
    </w:p>
    <w:tbl>
      <w:tblPr>
        <w:tblStyle w:val="TableGrid"/>
        <w:tblW w:w="4394" w:type="dxa"/>
        <w:tblInd w:w="250" w:type="dxa"/>
        <w:tblLayout w:type="fixed"/>
        <w:tblLook w:val="04A0" w:firstRow="1" w:lastRow="0" w:firstColumn="1" w:lastColumn="0" w:noHBand="0" w:noVBand="1"/>
      </w:tblPr>
      <w:tblGrid>
        <w:gridCol w:w="1418"/>
        <w:gridCol w:w="850"/>
        <w:gridCol w:w="851"/>
        <w:gridCol w:w="708"/>
        <w:gridCol w:w="567"/>
      </w:tblGrid>
      <w:tr w:rsidR="001806D8" w:rsidRPr="007E53E1" w:rsidTr="007E53E1">
        <w:tc>
          <w:tcPr>
            <w:tcW w:w="1418"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c>
          <w:tcPr>
            <w:tcW w:w="850"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Nilai Siklus 1</w:t>
            </w:r>
          </w:p>
        </w:tc>
        <w:tc>
          <w:tcPr>
            <w:tcW w:w="851"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Nilai Siklus 2</w:t>
            </w:r>
          </w:p>
        </w:tc>
        <w:tc>
          <w:tcPr>
            <w:tcW w:w="708"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Peningkatan</w:t>
            </w:r>
          </w:p>
        </w:tc>
        <w:tc>
          <w:tcPr>
            <w:tcW w:w="567"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Kriteria</w:t>
            </w:r>
          </w:p>
        </w:tc>
      </w:tr>
      <w:tr w:rsidR="001806D8" w:rsidRPr="007E53E1" w:rsidTr="007E53E1">
        <w:tc>
          <w:tcPr>
            <w:tcW w:w="1418"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Rata-Rata</w:t>
            </w:r>
          </w:p>
        </w:tc>
        <w:tc>
          <w:tcPr>
            <w:tcW w:w="850" w:type="dxa"/>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60,27</w:t>
            </w:r>
          </w:p>
        </w:tc>
        <w:tc>
          <w:tcPr>
            <w:tcW w:w="851" w:type="dxa"/>
            <w:tcBorders>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68,10</w:t>
            </w:r>
          </w:p>
        </w:tc>
        <w:tc>
          <w:tcPr>
            <w:tcW w:w="708" w:type="dxa"/>
            <w:tcBorders>
              <w:top w:val="single" w:sz="4" w:space="0" w:color="auto"/>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p>
        </w:tc>
      </w:tr>
      <w:tr w:rsidR="001806D8" w:rsidRPr="007E53E1" w:rsidTr="007E53E1">
        <w:tc>
          <w:tcPr>
            <w:tcW w:w="1418"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Stand. Dev</w:t>
            </w:r>
          </w:p>
        </w:tc>
        <w:tc>
          <w:tcPr>
            <w:tcW w:w="850" w:type="dxa"/>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14,64</w:t>
            </w:r>
          </w:p>
        </w:tc>
        <w:tc>
          <w:tcPr>
            <w:tcW w:w="851" w:type="dxa"/>
            <w:tcBorders>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13,96</w:t>
            </w:r>
          </w:p>
        </w:tc>
        <w:tc>
          <w:tcPr>
            <w:tcW w:w="708"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p>
        </w:tc>
        <w:tc>
          <w:tcPr>
            <w:tcW w:w="567"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p>
        </w:tc>
      </w:tr>
      <w:tr w:rsidR="001806D8" w:rsidRPr="007E53E1" w:rsidTr="007E53E1">
        <w:tc>
          <w:tcPr>
            <w:tcW w:w="1418"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Subyek yang tuntas</w:t>
            </w:r>
          </w:p>
        </w:tc>
        <w:tc>
          <w:tcPr>
            <w:tcW w:w="850" w:type="dxa"/>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11</w:t>
            </w:r>
          </w:p>
        </w:tc>
        <w:tc>
          <w:tcPr>
            <w:tcW w:w="851" w:type="dxa"/>
            <w:tcBorders>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16</w:t>
            </w:r>
          </w:p>
        </w:tc>
        <w:tc>
          <w:tcPr>
            <w:tcW w:w="708"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0,18</w:t>
            </w:r>
          </w:p>
        </w:tc>
        <w:tc>
          <w:tcPr>
            <w:tcW w:w="567"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Rendah</w:t>
            </w:r>
          </w:p>
        </w:tc>
      </w:tr>
      <w:tr w:rsidR="001806D8" w:rsidRPr="007E53E1" w:rsidTr="007E53E1">
        <w:tc>
          <w:tcPr>
            <w:tcW w:w="1418"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Subyek yang tidak tuntas</w:t>
            </w:r>
          </w:p>
        </w:tc>
        <w:tc>
          <w:tcPr>
            <w:tcW w:w="850"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19</w:t>
            </w:r>
          </w:p>
        </w:tc>
        <w:tc>
          <w:tcPr>
            <w:tcW w:w="851" w:type="dxa"/>
            <w:tcBorders>
              <w:bottom w:val="single" w:sz="4" w:space="0" w:color="auto"/>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14</w:t>
            </w:r>
          </w:p>
        </w:tc>
        <w:tc>
          <w:tcPr>
            <w:tcW w:w="708" w:type="dxa"/>
            <w:tcBorders>
              <w:top w:val="nil"/>
              <w:left w:val="single" w:sz="4" w:space="0" w:color="auto"/>
              <w:bottom w:val="single" w:sz="4" w:space="0" w:color="auto"/>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1806D8" w:rsidRPr="007E53E1" w:rsidRDefault="001806D8" w:rsidP="001806D8">
            <w:pPr>
              <w:pStyle w:val="ListParagraph"/>
              <w:tabs>
                <w:tab w:val="left" w:pos="993"/>
                <w:tab w:val="left" w:pos="3119"/>
              </w:tabs>
              <w:spacing w:line="276" w:lineRule="auto"/>
              <w:ind w:left="0"/>
              <w:jc w:val="center"/>
              <w:rPr>
                <w:rFonts w:ascii="Times New Roman" w:hAnsi="Times New Roman" w:cs="Times New Roman"/>
                <w:sz w:val="18"/>
                <w:szCs w:val="18"/>
              </w:rPr>
            </w:pPr>
          </w:p>
        </w:tc>
      </w:tr>
    </w:tbl>
    <w:p w:rsidR="001806D8" w:rsidRPr="007E53E1" w:rsidRDefault="001806D8" w:rsidP="005440E9">
      <w:pPr>
        <w:pStyle w:val="ListParagraph"/>
        <w:tabs>
          <w:tab w:val="left" w:pos="3119"/>
        </w:tabs>
        <w:ind w:left="142"/>
        <w:jc w:val="both"/>
        <w:rPr>
          <w:rFonts w:ascii="Times New Roman" w:hAnsi="Times New Roman" w:cs="Times New Roman"/>
          <w:i/>
          <w:sz w:val="18"/>
          <w:szCs w:val="18"/>
        </w:rPr>
      </w:pPr>
      <w:r w:rsidRPr="007E53E1">
        <w:rPr>
          <w:rFonts w:ascii="Times New Roman" w:hAnsi="Times New Roman" w:cs="Times New Roman"/>
          <w:i/>
          <w:sz w:val="18"/>
          <w:szCs w:val="18"/>
        </w:rPr>
        <w:t>Catatan: Nilai ideal 100 dan KKM 70</w:t>
      </w:r>
    </w:p>
    <w:p w:rsidR="001806D8" w:rsidRDefault="001806D8"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Pr>
          <w:rFonts w:ascii="Times New Roman" w:hAnsi="Times New Roman" w:cs="Times New Roman"/>
          <w:sz w:val="24"/>
          <w:szCs w:val="24"/>
        </w:rPr>
        <w:t>4  hasil belajar pada siklus 2, jika dilihat dari hasil tes menunjukan siwa masih belum memahami materi pembelajaran walaupun ada peningkatan, hal ini terbukti dari hasil rata-rata nilai Quis 2 baru mencapai 68,10  dengan standar deviasi 13,96 lebih tinggi di bandingkan dengan siklus 1 rata-ratanya 60,27 dengan standar deviasi 14,64, dan peningkatanya 0,18, yang berkriteria tergolong masih rendah .</w:t>
      </w:r>
    </w:p>
    <w:p w:rsidR="001806D8" w:rsidRPr="007E53E1" w:rsidRDefault="003225EF" w:rsidP="005440E9">
      <w:pPr>
        <w:pStyle w:val="ListParagraph"/>
        <w:spacing w:after="0"/>
        <w:ind w:left="567" w:hanging="567"/>
        <w:rPr>
          <w:rFonts w:ascii="Times New Roman" w:hAnsi="Times New Roman" w:cs="Times New Roman"/>
          <w:b/>
          <w:sz w:val="18"/>
          <w:szCs w:val="18"/>
        </w:rPr>
      </w:pPr>
      <w:r w:rsidRPr="007E53E1">
        <w:rPr>
          <w:rFonts w:ascii="Times New Roman" w:hAnsi="Times New Roman" w:cs="Times New Roman"/>
          <w:b/>
          <w:sz w:val="18"/>
          <w:szCs w:val="18"/>
        </w:rPr>
        <w:t xml:space="preserve">Tabel </w:t>
      </w:r>
      <w:r w:rsidR="001806D8" w:rsidRPr="007E53E1">
        <w:rPr>
          <w:rFonts w:ascii="Times New Roman" w:hAnsi="Times New Roman" w:cs="Times New Roman"/>
          <w:b/>
          <w:sz w:val="18"/>
          <w:szCs w:val="18"/>
        </w:rPr>
        <w:t>5</w:t>
      </w:r>
    </w:p>
    <w:p w:rsidR="001806D8" w:rsidRPr="007E53E1" w:rsidRDefault="001806D8" w:rsidP="005440E9">
      <w:pPr>
        <w:pStyle w:val="ListParagraph"/>
        <w:spacing w:after="0"/>
        <w:ind w:left="0"/>
        <w:rPr>
          <w:rFonts w:ascii="Times New Roman" w:hAnsi="Times New Roman" w:cs="Times New Roman"/>
          <w:b/>
          <w:sz w:val="18"/>
          <w:szCs w:val="18"/>
        </w:rPr>
      </w:pPr>
      <w:r w:rsidRPr="007E53E1">
        <w:rPr>
          <w:rFonts w:ascii="Times New Roman" w:hAnsi="Times New Roman" w:cs="Times New Roman"/>
          <w:b/>
          <w:sz w:val="18"/>
          <w:szCs w:val="18"/>
        </w:rPr>
        <w:t>Hasil Observasi Guru dan Siswa</w:t>
      </w:r>
    </w:p>
    <w:p w:rsidR="001806D8" w:rsidRPr="007E53E1" w:rsidRDefault="001806D8" w:rsidP="003225EF">
      <w:pPr>
        <w:pStyle w:val="ListParagraph"/>
        <w:spacing w:after="0"/>
        <w:ind w:left="567"/>
        <w:jc w:val="center"/>
        <w:rPr>
          <w:rFonts w:ascii="Times New Roman" w:hAnsi="Times New Roman" w:cs="Times New Roman"/>
          <w:sz w:val="18"/>
          <w:szCs w:val="18"/>
        </w:rPr>
      </w:pPr>
    </w:p>
    <w:tbl>
      <w:tblPr>
        <w:tblStyle w:val="TableGrid"/>
        <w:tblW w:w="3843" w:type="dxa"/>
        <w:tblInd w:w="108" w:type="dxa"/>
        <w:tblLook w:val="04A0" w:firstRow="1" w:lastRow="0" w:firstColumn="1" w:lastColumn="0" w:noHBand="0" w:noVBand="1"/>
      </w:tblPr>
      <w:tblGrid>
        <w:gridCol w:w="1458"/>
        <w:gridCol w:w="662"/>
        <w:gridCol w:w="663"/>
        <w:gridCol w:w="1060"/>
      </w:tblGrid>
      <w:tr w:rsidR="001806D8" w:rsidRPr="007E53E1" w:rsidTr="005440E9">
        <w:trPr>
          <w:trHeight w:val="252"/>
        </w:trPr>
        <w:tc>
          <w:tcPr>
            <w:tcW w:w="1458" w:type="dxa"/>
            <w:tcBorders>
              <w:bottom w:val="nil"/>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Observasi</w:t>
            </w:r>
          </w:p>
        </w:tc>
        <w:tc>
          <w:tcPr>
            <w:tcW w:w="1324" w:type="dxa"/>
            <w:gridSpan w:val="2"/>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 xml:space="preserve"> Siklus 3</w:t>
            </w:r>
          </w:p>
        </w:tc>
        <w:tc>
          <w:tcPr>
            <w:tcW w:w="1060" w:type="dxa"/>
            <w:tcBorders>
              <w:bottom w:val="nil"/>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Klasifikasi</w:t>
            </w:r>
          </w:p>
        </w:tc>
      </w:tr>
      <w:tr w:rsidR="001806D8" w:rsidRPr="007E53E1" w:rsidTr="005440E9">
        <w:trPr>
          <w:trHeight w:val="252"/>
        </w:trPr>
        <w:tc>
          <w:tcPr>
            <w:tcW w:w="1458" w:type="dxa"/>
            <w:tcBorders>
              <w:top w:val="nil"/>
              <w:left w:val="single" w:sz="4" w:space="0" w:color="auto"/>
              <w:bottom w:val="single" w:sz="4" w:space="0" w:color="auto"/>
              <w:right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p>
        </w:tc>
        <w:tc>
          <w:tcPr>
            <w:tcW w:w="662" w:type="dxa"/>
            <w:tcBorders>
              <w:left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7</w:t>
            </w:r>
          </w:p>
        </w:tc>
        <w:tc>
          <w:tcPr>
            <w:tcW w:w="663" w:type="dxa"/>
            <w:tcBorders>
              <w:right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8</w:t>
            </w:r>
          </w:p>
        </w:tc>
        <w:tc>
          <w:tcPr>
            <w:tcW w:w="1060" w:type="dxa"/>
            <w:tcBorders>
              <w:top w:val="nil"/>
              <w:left w:val="single" w:sz="4" w:space="0" w:color="auto"/>
              <w:bottom w:val="single" w:sz="4" w:space="0" w:color="auto"/>
              <w:right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p>
        </w:tc>
      </w:tr>
      <w:tr w:rsidR="001806D8" w:rsidRPr="007E53E1" w:rsidTr="005440E9">
        <w:trPr>
          <w:trHeight w:val="252"/>
        </w:trPr>
        <w:tc>
          <w:tcPr>
            <w:tcW w:w="1458" w:type="dxa"/>
            <w:tcBorders>
              <w:top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Observasi Guru</w:t>
            </w:r>
          </w:p>
        </w:tc>
        <w:tc>
          <w:tcPr>
            <w:tcW w:w="662" w:type="dxa"/>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84%</w:t>
            </w:r>
          </w:p>
        </w:tc>
        <w:tc>
          <w:tcPr>
            <w:tcW w:w="663" w:type="dxa"/>
            <w:tcBorders>
              <w:top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95%</w:t>
            </w:r>
          </w:p>
        </w:tc>
        <w:tc>
          <w:tcPr>
            <w:tcW w:w="1060" w:type="dxa"/>
            <w:tcBorders>
              <w:top w:val="single" w:sz="4" w:space="0" w:color="auto"/>
            </w:tcBorders>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Baik</w:t>
            </w:r>
          </w:p>
        </w:tc>
      </w:tr>
      <w:tr w:rsidR="001806D8" w:rsidRPr="007E53E1" w:rsidTr="005440E9">
        <w:trPr>
          <w:trHeight w:val="273"/>
        </w:trPr>
        <w:tc>
          <w:tcPr>
            <w:tcW w:w="1458" w:type="dxa"/>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Observasi Siswa</w:t>
            </w:r>
          </w:p>
        </w:tc>
        <w:tc>
          <w:tcPr>
            <w:tcW w:w="662" w:type="dxa"/>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68%</w:t>
            </w:r>
          </w:p>
        </w:tc>
        <w:tc>
          <w:tcPr>
            <w:tcW w:w="663" w:type="dxa"/>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68%</w:t>
            </w:r>
          </w:p>
        </w:tc>
        <w:tc>
          <w:tcPr>
            <w:tcW w:w="1060" w:type="dxa"/>
          </w:tcPr>
          <w:p w:rsidR="001806D8" w:rsidRPr="007E53E1" w:rsidRDefault="001806D8" w:rsidP="00FB2AB9">
            <w:pPr>
              <w:pStyle w:val="ListParagraph"/>
              <w:ind w:left="0"/>
              <w:jc w:val="center"/>
              <w:rPr>
                <w:rFonts w:ascii="Times New Roman" w:hAnsi="Times New Roman" w:cs="Times New Roman"/>
                <w:sz w:val="18"/>
                <w:szCs w:val="18"/>
              </w:rPr>
            </w:pPr>
            <w:r w:rsidRPr="007E53E1">
              <w:rPr>
                <w:rFonts w:ascii="Times New Roman" w:hAnsi="Times New Roman" w:cs="Times New Roman"/>
                <w:sz w:val="18"/>
                <w:szCs w:val="18"/>
              </w:rPr>
              <w:t>Cukup</w:t>
            </w:r>
          </w:p>
        </w:tc>
      </w:tr>
    </w:tbl>
    <w:p w:rsidR="001806D8" w:rsidRDefault="001806D8" w:rsidP="001806D8">
      <w:pPr>
        <w:pStyle w:val="ListParagraph"/>
        <w:ind w:left="567"/>
        <w:jc w:val="center"/>
        <w:rPr>
          <w:rFonts w:ascii="Times New Roman" w:hAnsi="Times New Roman" w:cs="Times New Roman"/>
          <w:sz w:val="24"/>
          <w:szCs w:val="24"/>
        </w:rPr>
      </w:pPr>
    </w:p>
    <w:p w:rsidR="001806D8" w:rsidRPr="00641212" w:rsidRDefault="001806D8"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observasi aktivitas </w:t>
      </w:r>
      <w:r w:rsidR="005440E9">
        <w:rPr>
          <w:rFonts w:ascii="Times New Roman" w:hAnsi="Times New Roman" w:cs="Times New Roman"/>
          <w:sz w:val="24"/>
          <w:szCs w:val="24"/>
        </w:rPr>
        <w:t>guru dalam pembelajaran siklus 3</w:t>
      </w:r>
      <w:r>
        <w:rPr>
          <w:rFonts w:ascii="Times New Roman" w:hAnsi="Times New Roman" w:cs="Times New Roman"/>
          <w:sz w:val="24"/>
          <w:szCs w:val="24"/>
        </w:rPr>
        <w:t xml:space="preserve"> sebagai besar aspek berkatagori baik dengan presentase 89,5%, karena mulai terbiasa menggunakan model pembelajaran kooperatif tipe STAD. </w:t>
      </w:r>
      <w:r w:rsidR="003225EF">
        <w:rPr>
          <w:rFonts w:ascii="Times New Roman" w:hAnsi="Times New Roman" w:cs="Times New Roman"/>
          <w:sz w:val="24"/>
          <w:szCs w:val="24"/>
        </w:rPr>
        <w:t xml:space="preserve"> </w:t>
      </w:r>
    </w:p>
    <w:p w:rsidR="001806D8" w:rsidRDefault="001806D8" w:rsidP="003225EF">
      <w:pPr>
        <w:pStyle w:val="ListParagraph"/>
        <w:ind w:left="567"/>
        <w:jc w:val="both"/>
        <w:rPr>
          <w:rFonts w:ascii="Times New Roman" w:hAnsi="Times New Roman" w:cs="Times New Roman"/>
          <w:sz w:val="24"/>
          <w:szCs w:val="24"/>
        </w:rPr>
      </w:pPr>
    </w:p>
    <w:p w:rsidR="003225EF" w:rsidRPr="003225EF" w:rsidRDefault="001806D8"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Begitu pun  observasi aktivitas siswa pada siklus 3 menunjukan bahwa siswa cukup aktif dalam mengikuti pembelajaran dengan </w:t>
      </w:r>
      <w:r>
        <w:rPr>
          <w:rFonts w:ascii="Times New Roman" w:hAnsi="Times New Roman" w:cs="Times New Roman"/>
          <w:sz w:val="24"/>
          <w:szCs w:val="24"/>
        </w:rPr>
        <w:lastRenderedPageBreak/>
        <w:t>menggunakan model pembelajaran kooperatif tipe STAD. Hal ini di tunjukan dari hasil observasi siswa cukup baik dengan presentase 68%.</w:t>
      </w:r>
    </w:p>
    <w:p w:rsidR="001806D8" w:rsidRPr="007E53E1" w:rsidRDefault="003225EF" w:rsidP="005440E9">
      <w:pPr>
        <w:pStyle w:val="ListParagraph"/>
        <w:tabs>
          <w:tab w:val="left" w:pos="3119"/>
        </w:tabs>
        <w:ind w:left="709" w:hanging="709"/>
        <w:rPr>
          <w:rFonts w:ascii="Times New Roman" w:hAnsi="Times New Roman" w:cs="Times New Roman"/>
          <w:b/>
          <w:sz w:val="18"/>
          <w:szCs w:val="18"/>
        </w:rPr>
      </w:pPr>
      <w:r w:rsidRPr="007E53E1">
        <w:rPr>
          <w:rFonts w:ascii="Times New Roman" w:hAnsi="Times New Roman" w:cs="Times New Roman"/>
          <w:b/>
          <w:sz w:val="18"/>
          <w:szCs w:val="18"/>
        </w:rPr>
        <w:t xml:space="preserve">Tabel </w:t>
      </w:r>
      <w:r w:rsidR="001806D8" w:rsidRPr="007E53E1">
        <w:rPr>
          <w:rFonts w:ascii="Times New Roman" w:hAnsi="Times New Roman" w:cs="Times New Roman"/>
          <w:b/>
          <w:sz w:val="18"/>
          <w:szCs w:val="18"/>
        </w:rPr>
        <w:t>6</w:t>
      </w:r>
    </w:p>
    <w:p w:rsidR="001806D8" w:rsidRPr="007E53E1" w:rsidRDefault="001806D8" w:rsidP="005440E9">
      <w:pPr>
        <w:pStyle w:val="ListParagraph"/>
        <w:tabs>
          <w:tab w:val="left" w:pos="3119"/>
        </w:tabs>
        <w:ind w:left="0"/>
        <w:rPr>
          <w:rFonts w:ascii="Times New Roman" w:hAnsi="Times New Roman" w:cs="Times New Roman"/>
          <w:b/>
          <w:sz w:val="18"/>
          <w:szCs w:val="18"/>
        </w:rPr>
      </w:pPr>
      <w:r w:rsidRPr="007E53E1">
        <w:rPr>
          <w:rFonts w:ascii="Times New Roman" w:hAnsi="Times New Roman" w:cs="Times New Roman"/>
          <w:b/>
          <w:sz w:val="18"/>
          <w:szCs w:val="18"/>
        </w:rPr>
        <w:t>Ketuntasan dan Peningkatan Siklus 3</w:t>
      </w:r>
    </w:p>
    <w:tbl>
      <w:tblPr>
        <w:tblStyle w:val="TableGrid"/>
        <w:tblW w:w="4111" w:type="dxa"/>
        <w:tblInd w:w="108" w:type="dxa"/>
        <w:tblLayout w:type="fixed"/>
        <w:tblLook w:val="04A0" w:firstRow="1" w:lastRow="0" w:firstColumn="1" w:lastColumn="0" w:noHBand="0" w:noVBand="1"/>
      </w:tblPr>
      <w:tblGrid>
        <w:gridCol w:w="1276"/>
        <w:gridCol w:w="709"/>
        <w:gridCol w:w="709"/>
        <w:gridCol w:w="567"/>
        <w:gridCol w:w="850"/>
      </w:tblGrid>
      <w:tr w:rsidR="001806D8" w:rsidRPr="007E53E1" w:rsidTr="007E53E1">
        <w:tc>
          <w:tcPr>
            <w:tcW w:w="1276" w:type="dxa"/>
          </w:tcPr>
          <w:p w:rsidR="001806D8" w:rsidRPr="007E53E1" w:rsidRDefault="001806D8" w:rsidP="007E53E1">
            <w:pPr>
              <w:pStyle w:val="ListParagraph"/>
              <w:tabs>
                <w:tab w:val="left" w:pos="3119"/>
              </w:tabs>
              <w:spacing w:line="276" w:lineRule="auto"/>
              <w:ind w:left="0"/>
              <w:jc w:val="both"/>
              <w:rPr>
                <w:rFonts w:ascii="Times New Roman" w:hAnsi="Times New Roman" w:cs="Times New Roman"/>
                <w:sz w:val="18"/>
                <w:szCs w:val="18"/>
              </w:rPr>
            </w:pPr>
          </w:p>
        </w:tc>
        <w:tc>
          <w:tcPr>
            <w:tcW w:w="709"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Nilai Siklus 2</w:t>
            </w:r>
          </w:p>
        </w:tc>
        <w:tc>
          <w:tcPr>
            <w:tcW w:w="709"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Nilai Siklus 3</w:t>
            </w:r>
          </w:p>
        </w:tc>
        <w:tc>
          <w:tcPr>
            <w:tcW w:w="567"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Peningkatan</w:t>
            </w:r>
          </w:p>
        </w:tc>
        <w:tc>
          <w:tcPr>
            <w:tcW w:w="850"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Kriteria</w:t>
            </w:r>
          </w:p>
        </w:tc>
      </w:tr>
      <w:tr w:rsidR="001806D8" w:rsidRPr="007E53E1" w:rsidTr="007E53E1">
        <w:tc>
          <w:tcPr>
            <w:tcW w:w="1276"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Rata-Rata</w:t>
            </w:r>
          </w:p>
        </w:tc>
        <w:tc>
          <w:tcPr>
            <w:tcW w:w="709"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68,10</w:t>
            </w:r>
          </w:p>
        </w:tc>
        <w:tc>
          <w:tcPr>
            <w:tcW w:w="709" w:type="dxa"/>
            <w:tcBorders>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80,33</w:t>
            </w:r>
          </w:p>
        </w:tc>
        <w:tc>
          <w:tcPr>
            <w:tcW w:w="567" w:type="dxa"/>
            <w:tcBorders>
              <w:top w:val="single" w:sz="4" w:space="0" w:color="auto"/>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c>
          <w:tcPr>
            <w:tcW w:w="850" w:type="dxa"/>
            <w:tcBorders>
              <w:top w:val="single" w:sz="4" w:space="0" w:color="auto"/>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r>
      <w:tr w:rsidR="001806D8" w:rsidRPr="007E53E1" w:rsidTr="007E53E1">
        <w:tc>
          <w:tcPr>
            <w:tcW w:w="1276"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Stnd. Deviasi</w:t>
            </w:r>
          </w:p>
        </w:tc>
        <w:tc>
          <w:tcPr>
            <w:tcW w:w="709"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13,96</w:t>
            </w:r>
          </w:p>
        </w:tc>
        <w:tc>
          <w:tcPr>
            <w:tcW w:w="709" w:type="dxa"/>
            <w:tcBorders>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9,55</w:t>
            </w:r>
          </w:p>
        </w:tc>
        <w:tc>
          <w:tcPr>
            <w:tcW w:w="567"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c>
          <w:tcPr>
            <w:tcW w:w="850"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r>
      <w:tr w:rsidR="001806D8" w:rsidRPr="007E53E1" w:rsidTr="007E53E1">
        <w:tc>
          <w:tcPr>
            <w:tcW w:w="1276"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Subyek yang tuntas</w:t>
            </w:r>
          </w:p>
        </w:tc>
        <w:tc>
          <w:tcPr>
            <w:tcW w:w="709" w:type="dxa"/>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16</w:t>
            </w:r>
          </w:p>
        </w:tc>
        <w:tc>
          <w:tcPr>
            <w:tcW w:w="709" w:type="dxa"/>
            <w:tcBorders>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27</w:t>
            </w:r>
          </w:p>
        </w:tc>
        <w:tc>
          <w:tcPr>
            <w:tcW w:w="567"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0,34</w:t>
            </w:r>
          </w:p>
        </w:tc>
        <w:tc>
          <w:tcPr>
            <w:tcW w:w="850" w:type="dxa"/>
            <w:tcBorders>
              <w:top w:val="nil"/>
              <w:left w:val="single" w:sz="4" w:space="0" w:color="auto"/>
              <w:bottom w:val="nil"/>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Sedang</w:t>
            </w:r>
          </w:p>
        </w:tc>
      </w:tr>
      <w:tr w:rsidR="001806D8" w:rsidRPr="007E53E1" w:rsidTr="007E53E1">
        <w:tc>
          <w:tcPr>
            <w:tcW w:w="1276"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Subyek yang tidak tuntas</w:t>
            </w:r>
          </w:p>
        </w:tc>
        <w:tc>
          <w:tcPr>
            <w:tcW w:w="709" w:type="dxa"/>
            <w:tcBorders>
              <w:bottom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14</w:t>
            </w:r>
          </w:p>
        </w:tc>
        <w:tc>
          <w:tcPr>
            <w:tcW w:w="709" w:type="dxa"/>
            <w:tcBorders>
              <w:bottom w:val="single" w:sz="4" w:space="0" w:color="auto"/>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r w:rsidRPr="007E53E1">
              <w:rPr>
                <w:rFonts w:ascii="Times New Roman" w:hAnsi="Times New Roman" w:cs="Times New Roman"/>
                <w:sz w:val="18"/>
                <w:szCs w:val="18"/>
              </w:rPr>
              <w:t>3</w:t>
            </w:r>
          </w:p>
        </w:tc>
        <w:tc>
          <w:tcPr>
            <w:tcW w:w="567" w:type="dxa"/>
            <w:tcBorders>
              <w:top w:val="nil"/>
              <w:left w:val="single" w:sz="4" w:space="0" w:color="auto"/>
              <w:bottom w:val="single" w:sz="4" w:space="0" w:color="auto"/>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c>
          <w:tcPr>
            <w:tcW w:w="850" w:type="dxa"/>
            <w:tcBorders>
              <w:top w:val="nil"/>
              <w:left w:val="single" w:sz="4" w:space="0" w:color="auto"/>
              <w:bottom w:val="single" w:sz="4" w:space="0" w:color="auto"/>
              <w:right w:val="single" w:sz="4" w:space="0" w:color="auto"/>
            </w:tcBorders>
          </w:tcPr>
          <w:p w:rsidR="001806D8" w:rsidRPr="007E53E1" w:rsidRDefault="001806D8" w:rsidP="001806D8">
            <w:pPr>
              <w:pStyle w:val="ListParagraph"/>
              <w:tabs>
                <w:tab w:val="left" w:pos="993"/>
                <w:tab w:val="left" w:pos="3119"/>
              </w:tabs>
              <w:spacing w:line="276" w:lineRule="auto"/>
              <w:ind w:left="0"/>
              <w:jc w:val="both"/>
              <w:rPr>
                <w:rFonts w:ascii="Times New Roman" w:hAnsi="Times New Roman" w:cs="Times New Roman"/>
                <w:sz w:val="18"/>
                <w:szCs w:val="18"/>
              </w:rPr>
            </w:pPr>
          </w:p>
        </w:tc>
      </w:tr>
    </w:tbl>
    <w:p w:rsidR="001806D8" w:rsidRPr="007E53E1" w:rsidRDefault="001806D8" w:rsidP="005440E9">
      <w:pPr>
        <w:pStyle w:val="ListParagraph"/>
        <w:tabs>
          <w:tab w:val="left" w:pos="993"/>
          <w:tab w:val="left" w:pos="3119"/>
        </w:tabs>
        <w:ind w:left="1069" w:hanging="1069"/>
        <w:jc w:val="both"/>
        <w:rPr>
          <w:rFonts w:ascii="Times New Roman" w:hAnsi="Times New Roman" w:cs="Times New Roman"/>
          <w:i/>
          <w:sz w:val="18"/>
          <w:szCs w:val="18"/>
        </w:rPr>
      </w:pPr>
      <w:r w:rsidRPr="007E53E1">
        <w:rPr>
          <w:rFonts w:ascii="Times New Roman" w:hAnsi="Times New Roman" w:cs="Times New Roman"/>
          <w:i/>
          <w:sz w:val="18"/>
          <w:szCs w:val="18"/>
        </w:rPr>
        <w:t>Catatan: Nilai ideal 100 dan KKM 70</w:t>
      </w:r>
    </w:p>
    <w:p w:rsidR="001806D8" w:rsidRPr="00A72C31" w:rsidRDefault="003225EF"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1806D8">
        <w:rPr>
          <w:rFonts w:ascii="Times New Roman" w:hAnsi="Times New Roman" w:cs="Times New Roman"/>
          <w:sz w:val="24"/>
          <w:szCs w:val="24"/>
        </w:rPr>
        <w:t>6 hasil belajar pada siklus 3, nampak bahwa hasil belajar siklus 3, jika dilihat dari hasil tes menunjukan siswa memahami materi pembelajaran dengan adanya peningkatan hasil belajar, hal ini terbukti dari hasil rata-rata nilai tes siklus 3 mencapai 80,33 dengan standar deviasi 9,55 dan dikatakan tuntas dengan peningkatan 0,34. Dari siklus ke 3 sudah ada peningkatan dibandingkan siklus 1 dan 2.</w:t>
      </w:r>
    </w:p>
    <w:p w:rsidR="001806D8" w:rsidRDefault="003225EF" w:rsidP="003225EF">
      <w:pPr>
        <w:pStyle w:val="ListParagraph"/>
        <w:tabs>
          <w:tab w:val="left" w:pos="3119"/>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1806D8">
        <w:rPr>
          <w:rFonts w:ascii="Times New Roman" w:hAnsi="Times New Roman" w:cs="Times New Roman"/>
          <w:sz w:val="24"/>
          <w:szCs w:val="24"/>
        </w:rPr>
        <w:t xml:space="preserve">6 memberikan gambaran bahwa rata-rata nilai pemahaman matematika siklus 3 lebih tinggi dibandingkan dengan rata rata siklus 2. Demikian juga banyaknya siswa yang tuntas pada siklus 3  lebih banyak dibandingkan dengan siklus 2. </w:t>
      </w:r>
    </w:p>
    <w:p w:rsidR="003225EF" w:rsidRPr="007E53E1" w:rsidRDefault="003225EF" w:rsidP="007E53E1">
      <w:pPr>
        <w:spacing w:after="0"/>
        <w:contextualSpacing/>
        <w:rPr>
          <w:rFonts w:ascii="Times New Roman" w:eastAsia="Calibri" w:hAnsi="Times New Roman" w:cs="Times New Roman"/>
          <w:b/>
          <w:sz w:val="18"/>
          <w:szCs w:val="18"/>
        </w:rPr>
      </w:pPr>
      <w:r w:rsidRPr="007E53E1">
        <w:rPr>
          <w:rFonts w:ascii="Times New Roman" w:eastAsia="Calibri" w:hAnsi="Times New Roman" w:cs="Times New Roman"/>
          <w:b/>
          <w:sz w:val="18"/>
          <w:szCs w:val="18"/>
        </w:rPr>
        <w:t>Tabe</w:t>
      </w:r>
      <w:r w:rsidRPr="007E53E1">
        <w:rPr>
          <w:rFonts w:ascii="Times New Roman" w:eastAsia="Calibri" w:hAnsi="Times New Roman" w:cs="Times New Roman"/>
          <w:b/>
          <w:sz w:val="18"/>
          <w:szCs w:val="18"/>
        </w:rPr>
        <w:t xml:space="preserve">l </w:t>
      </w:r>
      <w:r w:rsidRPr="007E53E1">
        <w:rPr>
          <w:rFonts w:ascii="Times New Roman" w:eastAsia="Calibri" w:hAnsi="Times New Roman" w:cs="Times New Roman"/>
          <w:b/>
          <w:sz w:val="18"/>
          <w:szCs w:val="18"/>
        </w:rPr>
        <w:t>7 Rata-rata Hasil Tes dan Data Awal</w:t>
      </w:r>
    </w:p>
    <w:tbl>
      <w:tblPr>
        <w:tblStyle w:val="TableGrid1"/>
        <w:tblW w:w="4961" w:type="dxa"/>
        <w:tblInd w:w="108" w:type="dxa"/>
        <w:tblLayout w:type="fixed"/>
        <w:tblLook w:val="04A0" w:firstRow="1" w:lastRow="0" w:firstColumn="1" w:lastColumn="0" w:noHBand="0" w:noVBand="1"/>
      </w:tblPr>
      <w:tblGrid>
        <w:gridCol w:w="709"/>
        <w:gridCol w:w="709"/>
        <w:gridCol w:w="708"/>
        <w:gridCol w:w="709"/>
        <w:gridCol w:w="709"/>
        <w:gridCol w:w="709"/>
        <w:gridCol w:w="708"/>
      </w:tblGrid>
      <w:tr w:rsidR="003225EF" w:rsidRPr="007E53E1" w:rsidTr="005440E9">
        <w:tc>
          <w:tcPr>
            <w:tcW w:w="709" w:type="dxa"/>
            <w:vAlign w:val="center"/>
          </w:tcPr>
          <w:p w:rsidR="003225EF" w:rsidRPr="007E53E1" w:rsidRDefault="003225EF" w:rsidP="003225EF">
            <w:pPr>
              <w:spacing w:line="276" w:lineRule="auto"/>
              <w:contextualSpacing/>
              <w:rPr>
                <w:rFonts w:ascii="Times New Roman" w:eastAsia="Calibri" w:hAnsi="Times New Roman" w:cs="Times New Roman"/>
                <w:b/>
                <w:sz w:val="18"/>
                <w:szCs w:val="18"/>
              </w:rPr>
            </w:pP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b/>
                <w:sz w:val="18"/>
                <w:szCs w:val="18"/>
              </w:rPr>
            </w:pPr>
            <w:r w:rsidRPr="007E53E1">
              <w:rPr>
                <w:rFonts w:ascii="Times New Roman" w:eastAsia="Calibri" w:hAnsi="Times New Roman" w:cs="Times New Roman"/>
                <w:b/>
                <w:sz w:val="18"/>
                <w:szCs w:val="18"/>
              </w:rPr>
              <w:t>KKM</w:t>
            </w:r>
          </w:p>
        </w:tc>
        <w:tc>
          <w:tcPr>
            <w:tcW w:w="708" w:type="dxa"/>
            <w:vAlign w:val="center"/>
          </w:tcPr>
          <w:p w:rsidR="003225EF" w:rsidRPr="007E53E1" w:rsidRDefault="003225EF" w:rsidP="003225EF">
            <w:pPr>
              <w:spacing w:line="276" w:lineRule="auto"/>
              <w:contextualSpacing/>
              <w:jc w:val="center"/>
              <w:rPr>
                <w:rFonts w:ascii="Times New Roman" w:eastAsia="Calibri" w:hAnsi="Times New Roman" w:cs="Times New Roman"/>
                <w:b/>
                <w:sz w:val="18"/>
                <w:szCs w:val="18"/>
              </w:rPr>
            </w:pPr>
            <w:r w:rsidRPr="007E53E1">
              <w:rPr>
                <w:rFonts w:ascii="Times New Roman" w:eastAsia="Calibri" w:hAnsi="Times New Roman" w:cs="Times New Roman"/>
                <w:b/>
                <w:sz w:val="18"/>
                <w:szCs w:val="18"/>
              </w:rPr>
              <w:t>Data Awal</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b/>
                <w:sz w:val="18"/>
                <w:szCs w:val="18"/>
              </w:rPr>
            </w:pPr>
            <w:r w:rsidRPr="007E53E1">
              <w:rPr>
                <w:rFonts w:ascii="Times New Roman" w:eastAsia="Calibri" w:hAnsi="Times New Roman" w:cs="Times New Roman"/>
                <w:b/>
                <w:sz w:val="18"/>
                <w:szCs w:val="18"/>
              </w:rPr>
              <w:t>Siklus I</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b/>
                <w:sz w:val="18"/>
                <w:szCs w:val="18"/>
              </w:rPr>
            </w:pPr>
            <w:r w:rsidRPr="007E53E1">
              <w:rPr>
                <w:rFonts w:ascii="Times New Roman" w:eastAsia="Calibri" w:hAnsi="Times New Roman" w:cs="Times New Roman"/>
                <w:b/>
                <w:sz w:val="18"/>
                <w:szCs w:val="18"/>
              </w:rPr>
              <w:t>Siklus II</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b/>
                <w:sz w:val="18"/>
                <w:szCs w:val="18"/>
              </w:rPr>
            </w:pPr>
            <w:r w:rsidRPr="007E53E1">
              <w:rPr>
                <w:rFonts w:ascii="Times New Roman" w:eastAsia="Calibri" w:hAnsi="Times New Roman" w:cs="Times New Roman"/>
                <w:b/>
                <w:sz w:val="18"/>
                <w:szCs w:val="18"/>
              </w:rPr>
              <w:t>Siklus III</w:t>
            </w:r>
          </w:p>
        </w:tc>
        <w:tc>
          <w:tcPr>
            <w:tcW w:w="708" w:type="dxa"/>
            <w:vAlign w:val="center"/>
          </w:tcPr>
          <w:p w:rsidR="003225EF" w:rsidRPr="007E53E1" w:rsidRDefault="003225EF" w:rsidP="003225EF">
            <w:pPr>
              <w:spacing w:line="276" w:lineRule="auto"/>
              <w:contextualSpacing/>
              <w:jc w:val="center"/>
              <w:rPr>
                <w:rFonts w:ascii="Times New Roman" w:eastAsia="Calibri" w:hAnsi="Times New Roman" w:cs="Times New Roman"/>
                <w:b/>
                <w:sz w:val="18"/>
                <w:szCs w:val="18"/>
              </w:rPr>
            </w:pPr>
            <w:r w:rsidRPr="007E53E1">
              <w:rPr>
                <w:rFonts w:ascii="Times New Roman" w:eastAsia="Calibri" w:hAnsi="Times New Roman" w:cs="Times New Roman"/>
                <w:b/>
                <w:sz w:val="18"/>
                <w:szCs w:val="18"/>
              </w:rPr>
              <w:t>Tes Akhir</w:t>
            </w:r>
          </w:p>
        </w:tc>
      </w:tr>
      <w:tr w:rsidR="003225EF" w:rsidRPr="007E53E1" w:rsidTr="005440E9">
        <w:trPr>
          <w:trHeight w:val="397"/>
        </w:trPr>
        <w:tc>
          <w:tcPr>
            <w:tcW w:w="709" w:type="dxa"/>
            <w:vAlign w:val="center"/>
          </w:tcPr>
          <w:p w:rsidR="003225EF" w:rsidRPr="007E53E1" w:rsidRDefault="003225EF" w:rsidP="003225EF">
            <w:pPr>
              <w:spacing w:line="276" w:lineRule="auto"/>
              <w:contextualSpacing/>
              <w:rPr>
                <w:rFonts w:ascii="Times New Roman" w:eastAsia="Calibri" w:hAnsi="Times New Roman" w:cs="Times New Roman"/>
                <w:b/>
                <w:sz w:val="18"/>
                <w:szCs w:val="18"/>
              </w:rPr>
            </w:pPr>
            <w:r w:rsidRPr="007E53E1">
              <w:rPr>
                <w:rFonts w:ascii="Times New Roman" w:eastAsia="Calibri" w:hAnsi="Times New Roman" w:cs="Times New Roman"/>
                <w:b/>
                <w:sz w:val="18"/>
                <w:szCs w:val="18"/>
              </w:rPr>
              <w:t>Rata-rata</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sz w:val="18"/>
                <w:szCs w:val="18"/>
              </w:rPr>
            </w:pPr>
            <w:r w:rsidRPr="007E53E1">
              <w:rPr>
                <w:rFonts w:ascii="Times New Roman" w:eastAsia="Calibri" w:hAnsi="Times New Roman" w:cs="Times New Roman"/>
                <w:sz w:val="18"/>
                <w:szCs w:val="18"/>
              </w:rPr>
              <w:t>70</w:t>
            </w:r>
          </w:p>
        </w:tc>
        <w:tc>
          <w:tcPr>
            <w:tcW w:w="708" w:type="dxa"/>
            <w:vAlign w:val="center"/>
          </w:tcPr>
          <w:p w:rsidR="003225EF" w:rsidRPr="007E53E1" w:rsidRDefault="003225EF" w:rsidP="003225EF">
            <w:pPr>
              <w:spacing w:line="276" w:lineRule="auto"/>
              <w:contextualSpacing/>
              <w:jc w:val="center"/>
              <w:rPr>
                <w:rFonts w:ascii="Times New Roman" w:eastAsia="Calibri" w:hAnsi="Times New Roman" w:cs="Times New Roman"/>
                <w:sz w:val="18"/>
                <w:szCs w:val="18"/>
              </w:rPr>
            </w:pPr>
            <w:r w:rsidRPr="007E53E1">
              <w:rPr>
                <w:rFonts w:ascii="Times New Roman" w:eastAsia="Calibri" w:hAnsi="Times New Roman" w:cs="Times New Roman"/>
                <w:sz w:val="18"/>
                <w:szCs w:val="18"/>
              </w:rPr>
              <w:t>50,00</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sz w:val="18"/>
                <w:szCs w:val="18"/>
              </w:rPr>
            </w:pPr>
            <w:r w:rsidRPr="007E53E1">
              <w:rPr>
                <w:rFonts w:ascii="Times New Roman" w:eastAsia="Calibri" w:hAnsi="Times New Roman" w:cs="Times New Roman"/>
                <w:sz w:val="18"/>
                <w:szCs w:val="18"/>
              </w:rPr>
              <w:t>60,20</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sz w:val="18"/>
                <w:szCs w:val="18"/>
              </w:rPr>
            </w:pPr>
            <w:r w:rsidRPr="007E53E1">
              <w:rPr>
                <w:rFonts w:ascii="Times New Roman" w:eastAsia="Calibri" w:hAnsi="Times New Roman" w:cs="Times New Roman"/>
                <w:sz w:val="18"/>
                <w:szCs w:val="18"/>
              </w:rPr>
              <w:t>68,10</w:t>
            </w:r>
          </w:p>
        </w:tc>
        <w:tc>
          <w:tcPr>
            <w:tcW w:w="709" w:type="dxa"/>
            <w:vAlign w:val="center"/>
          </w:tcPr>
          <w:p w:rsidR="003225EF" w:rsidRPr="007E53E1" w:rsidRDefault="003225EF" w:rsidP="003225EF">
            <w:pPr>
              <w:spacing w:line="276" w:lineRule="auto"/>
              <w:contextualSpacing/>
              <w:jc w:val="center"/>
              <w:rPr>
                <w:rFonts w:ascii="Times New Roman" w:eastAsia="Calibri" w:hAnsi="Times New Roman" w:cs="Times New Roman"/>
                <w:sz w:val="18"/>
                <w:szCs w:val="18"/>
              </w:rPr>
            </w:pPr>
            <w:r w:rsidRPr="007E53E1">
              <w:rPr>
                <w:rFonts w:ascii="Times New Roman" w:eastAsia="Calibri" w:hAnsi="Times New Roman" w:cs="Times New Roman"/>
                <w:sz w:val="18"/>
                <w:szCs w:val="18"/>
              </w:rPr>
              <w:t>80,30</w:t>
            </w:r>
          </w:p>
        </w:tc>
        <w:tc>
          <w:tcPr>
            <w:tcW w:w="708" w:type="dxa"/>
            <w:vAlign w:val="center"/>
          </w:tcPr>
          <w:p w:rsidR="003225EF" w:rsidRPr="007E53E1" w:rsidRDefault="003225EF" w:rsidP="003225EF">
            <w:pPr>
              <w:spacing w:line="276" w:lineRule="auto"/>
              <w:contextualSpacing/>
              <w:jc w:val="center"/>
              <w:rPr>
                <w:rFonts w:ascii="Times New Roman" w:eastAsia="Calibri" w:hAnsi="Times New Roman" w:cs="Times New Roman"/>
                <w:sz w:val="18"/>
                <w:szCs w:val="18"/>
              </w:rPr>
            </w:pPr>
            <w:r w:rsidRPr="007E53E1">
              <w:rPr>
                <w:rFonts w:ascii="Times New Roman" w:eastAsia="Calibri" w:hAnsi="Times New Roman" w:cs="Times New Roman"/>
                <w:sz w:val="18"/>
                <w:szCs w:val="18"/>
              </w:rPr>
              <w:t>87,50</w:t>
            </w:r>
          </w:p>
        </w:tc>
      </w:tr>
    </w:tbl>
    <w:p w:rsidR="003225EF" w:rsidRDefault="003225EF" w:rsidP="003225EF">
      <w:pPr>
        <w:pStyle w:val="ListParagraph"/>
        <w:tabs>
          <w:tab w:val="left" w:pos="3119"/>
        </w:tabs>
        <w:ind w:left="567" w:firstLine="567"/>
        <w:jc w:val="both"/>
        <w:rPr>
          <w:rFonts w:ascii="Times New Roman" w:hAnsi="Times New Roman" w:cs="Times New Roman"/>
          <w:sz w:val="24"/>
          <w:szCs w:val="24"/>
        </w:rPr>
      </w:pPr>
    </w:p>
    <w:p w:rsidR="003225EF" w:rsidRPr="00C8108B" w:rsidRDefault="005440E9" w:rsidP="003225EF">
      <w:pPr>
        <w:spacing w:after="0"/>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Berdasarkan Tabel </w:t>
      </w:r>
      <w:r w:rsidR="003225EF">
        <w:rPr>
          <w:rFonts w:ascii="Times New Roman" w:eastAsia="Calibri" w:hAnsi="Times New Roman" w:cs="Times New Roman"/>
          <w:sz w:val="24"/>
          <w:szCs w:val="24"/>
        </w:rPr>
        <w:t>7</w:t>
      </w:r>
      <w:r w:rsidR="003225EF" w:rsidRPr="00C8108B">
        <w:rPr>
          <w:rFonts w:ascii="Times New Roman" w:eastAsia="Calibri" w:hAnsi="Times New Roman" w:cs="Times New Roman"/>
          <w:sz w:val="24"/>
          <w:szCs w:val="24"/>
        </w:rPr>
        <w:t xml:space="preserve"> maka dapat dideskripsikan skor rata-rata Data Awal, Tes Siklus I, Siklus II, Siklus III, dan </w:t>
      </w:r>
      <w:r w:rsidR="003225EF">
        <w:rPr>
          <w:rFonts w:ascii="Times New Roman" w:eastAsia="Calibri" w:hAnsi="Times New Roman" w:cs="Times New Roman"/>
          <w:sz w:val="24"/>
          <w:szCs w:val="24"/>
        </w:rPr>
        <w:t>Tes Akhir kemampuan pemahaman matematika pada garfik</w:t>
      </w:r>
      <w:r>
        <w:rPr>
          <w:rFonts w:ascii="Times New Roman" w:eastAsia="Calibri" w:hAnsi="Times New Roman" w:cs="Times New Roman"/>
          <w:sz w:val="24"/>
          <w:szCs w:val="24"/>
        </w:rPr>
        <w:t xml:space="preserve"> </w:t>
      </w:r>
      <w:r w:rsidR="003225EF" w:rsidRPr="00C8108B">
        <w:rPr>
          <w:rFonts w:ascii="Times New Roman" w:eastAsia="Calibri" w:hAnsi="Times New Roman" w:cs="Times New Roman"/>
          <w:sz w:val="24"/>
          <w:szCs w:val="24"/>
        </w:rPr>
        <w:t>1</w:t>
      </w:r>
    </w:p>
    <w:p w:rsidR="003225EF" w:rsidRPr="007E53E1" w:rsidRDefault="003225EF" w:rsidP="007E53E1">
      <w:pPr>
        <w:pStyle w:val="ListParagraph"/>
        <w:tabs>
          <w:tab w:val="left" w:pos="3119"/>
        </w:tabs>
        <w:ind w:left="284" w:firstLine="567"/>
        <w:rPr>
          <w:rFonts w:ascii="Times New Roman" w:hAnsi="Times New Roman" w:cs="Times New Roman"/>
          <w:b/>
          <w:sz w:val="18"/>
          <w:szCs w:val="18"/>
        </w:rPr>
      </w:pPr>
      <w:r w:rsidRPr="007E53E1">
        <w:rPr>
          <w:rFonts w:ascii="Times New Roman" w:hAnsi="Times New Roman" w:cs="Times New Roman"/>
          <w:b/>
          <w:sz w:val="18"/>
          <w:szCs w:val="18"/>
        </w:rPr>
        <w:t>Grafik 1</w:t>
      </w:r>
    </w:p>
    <w:p w:rsidR="003225EF" w:rsidRPr="007E53E1" w:rsidRDefault="003225EF" w:rsidP="007E53E1">
      <w:pPr>
        <w:pStyle w:val="ListParagraph"/>
        <w:tabs>
          <w:tab w:val="left" w:pos="3119"/>
        </w:tabs>
        <w:ind w:left="284" w:firstLine="567"/>
        <w:rPr>
          <w:rFonts w:ascii="Times New Roman" w:hAnsi="Times New Roman" w:cs="Times New Roman"/>
          <w:b/>
          <w:sz w:val="18"/>
          <w:szCs w:val="18"/>
        </w:rPr>
      </w:pPr>
      <w:r w:rsidRPr="007E53E1">
        <w:rPr>
          <w:b/>
          <w:noProof/>
          <w:sz w:val="18"/>
          <w:szCs w:val="18"/>
          <w:lang w:eastAsia="id-ID"/>
        </w:rPr>
        <w:drawing>
          <wp:anchor distT="0" distB="0" distL="114300" distR="114300" simplePos="0" relativeHeight="251659264" behindDoc="0" locked="0" layoutInCell="1" allowOverlap="1" wp14:anchorId="242CEA83" wp14:editId="6A2D660D">
            <wp:simplePos x="0" y="0"/>
            <wp:positionH relativeFrom="column">
              <wp:posOffset>-68580</wp:posOffset>
            </wp:positionH>
            <wp:positionV relativeFrom="paragraph">
              <wp:posOffset>134915</wp:posOffset>
            </wp:positionV>
            <wp:extent cx="2477386" cy="1158949"/>
            <wp:effectExtent l="0" t="0" r="18415" b="222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7E53E1">
        <w:rPr>
          <w:rFonts w:ascii="Times New Roman" w:hAnsi="Times New Roman" w:cs="Times New Roman"/>
          <w:b/>
          <w:sz w:val="18"/>
          <w:szCs w:val="18"/>
        </w:rPr>
        <w:t xml:space="preserve">Rata Rata Hasil Tes dan Data Awal </w:t>
      </w:r>
    </w:p>
    <w:p w:rsidR="003225EF" w:rsidRPr="007E53E1" w:rsidRDefault="003225EF" w:rsidP="003225EF">
      <w:pPr>
        <w:pStyle w:val="ListParagraph"/>
        <w:tabs>
          <w:tab w:val="left" w:pos="3119"/>
        </w:tabs>
        <w:ind w:left="284" w:firstLine="567"/>
        <w:jc w:val="both"/>
        <w:rPr>
          <w:rFonts w:ascii="Times New Roman" w:hAnsi="Times New Roman" w:cs="Times New Roman"/>
          <w:sz w:val="18"/>
          <w:szCs w:val="18"/>
        </w:rPr>
      </w:pPr>
    </w:p>
    <w:p w:rsidR="003225EF" w:rsidRPr="007E53E1" w:rsidRDefault="003225EF" w:rsidP="003225EF">
      <w:pPr>
        <w:pStyle w:val="ListParagraph"/>
        <w:tabs>
          <w:tab w:val="left" w:pos="3119"/>
        </w:tabs>
        <w:ind w:left="284" w:firstLine="567"/>
        <w:jc w:val="both"/>
        <w:rPr>
          <w:rFonts w:ascii="Times New Roman" w:hAnsi="Times New Roman" w:cs="Times New Roman"/>
          <w:sz w:val="18"/>
          <w:szCs w:val="18"/>
        </w:rPr>
      </w:pPr>
    </w:p>
    <w:p w:rsidR="003225EF" w:rsidRPr="007E53E1" w:rsidRDefault="003225EF" w:rsidP="003225EF">
      <w:pPr>
        <w:tabs>
          <w:tab w:val="left" w:pos="3119"/>
        </w:tabs>
        <w:jc w:val="both"/>
        <w:rPr>
          <w:rFonts w:ascii="Times New Roman" w:hAnsi="Times New Roman" w:cs="Times New Roman"/>
          <w:sz w:val="18"/>
          <w:szCs w:val="18"/>
        </w:rPr>
      </w:pPr>
    </w:p>
    <w:p w:rsidR="003225EF" w:rsidRDefault="003225EF" w:rsidP="003225EF">
      <w:pPr>
        <w:tabs>
          <w:tab w:val="left" w:pos="3119"/>
        </w:tabs>
        <w:jc w:val="both"/>
        <w:rPr>
          <w:rFonts w:ascii="Times New Roman" w:hAnsi="Times New Roman" w:cs="Times New Roman"/>
          <w:sz w:val="18"/>
          <w:szCs w:val="18"/>
        </w:rPr>
      </w:pPr>
    </w:p>
    <w:p w:rsidR="007E53E1" w:rsidRPr="007E53E1" w:rsidRDefault="007E53E1" w:rsidP="003225EF">
      <w:pPr>
        <w:tabs>
          <w:tab w:val="left" w:pos="3119"/>
        </w:tabs>
        <w:jc w:val="both"/>
        <w:rPr>
          <w:rFonts w:ascii="Times New Roman" w:hAnsi="Times New Roman" w:cs="Times New Roman"/>
          <w:sz w:val="18"/>
          <w:szCs w:val="18"/>
        </w:rPr>
      </w:pPr>
    </w:p>
    <w:p w:rsidR="003225EF" w:rsidRPr="007E53E1" w:rsidRDefault="003225EF" w:rsidP="003225EF">
      <w:pPr>
        <w:tabs>
          <w:tab w:val="left" w:pos="1518"/>
        </w:tabs>
        <w:ind w:firstLine="426"/>
        <w:rPr>
          <w:rFonts w:ascii="Times New Roman" w:hAnsi="Times New Roman" w:cs="Times New Roman"/>
          <w:i/>
          <w:sz w:val="18"/>
          <w:szCs w:val="18"/>
        </w:rPr>
      </w:pPr>
      <w:r w:rsidRPr="007E53E1">
        <w:rPr>
          <w:rFonts w:ascii="Times New Roman" w:hAnsi="Times New Roman" w:cs="Times New Roman"/>
          <w:i/>
          <w:sz w:val="18"/>
          <w:szCs w:val="18"/>
        </w:rPr>
        <w:t>Ket: Data awal adalah rata-rata nilai ulangan harian matematika tahun 2014/2015</w:t>
      </w:r>
    </w:p>
    <w:p w:rsidR="003225EF" w:rsidRPr="0037356C" w:rsidRDefault="005440E9" w:rsidP="003225EF">
      <w:pPr>
        <w:pStyle w:val="ListParagraph"/>
        <w:spacing w:after="0"/>
        <w:ind w:left="0"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Dari grafik </w:t>
      </w:r>
      <w:r w:rsidR="003225EF">
        <w:rPr>
          <w:rFonts w:ascii="Times New Roman" w:hAnsi="Times New Roman" w:cs="Times New Roman"/>
          <w:sz w:val="24"/>
          <w:szCs w:val="24"/>
        </w:rPr>
        <w:t xml:space="preserve">1 </w:t>
      </w:r>
      <w:r w:rsidR="003225EF">
        <w:rPr>
          <w:rFonts w:ascii="Times New Roman" w:eastAsia="Calibri" w:hAnsi="Times New Roman" w:cs="Times New Roman"/>
          <w:sz w:val="24"/>
          <w:szCs w:val="24"/>
        </w:rPr>
        <w:t xml:space="preserve">Dari tabel </w:t>
      </w:r>
      <w:r w:rsidR="003225EF">
        <w:rPr>
          <w:rFonts w:ascii="Times New Roman" w:eastAsia="Calibri" w:hAnsi="Times New Roman" w:cs="Times New Roman"/>
          <w:sz w:val="24"/>
          <w:szCs w:val="24"/>
        </w:rPr>
        <w:t xml:space="preserve">7 </w:t>
      </w:r>
      <w:r w:rsidR="003225EF" w:rsidRPr="0037356C">
        <w:rPr>
          <w:rFonts w:ascii="Times New Roman" w:eastAsia="Calibri" w:hAnsi="Times New Roman" w:cs="Times New Roman"/>
          <w:sz w:val="24"/>
          <w:szCs w:val="24"/>
        </w:rPr>
        <w:t xml:space="preserve"> menjelaskan  bahwa dat</w:t>
      </w:r>
      <w:r w:rsidR="003225EF">
        <w:rPr>
          <w:rFonts w:ascii="Times New Roman" w:eastAsia="Calibri" w:hAnsi="Times New Roman" w:cs="Times New Roman"/>
          <w:sz w:val="24"/>
          <w:szCs w:val="24"/>
        </w:rPr>
        <w:t>a awal memiliki nilai sebesar 50,00</w:t>
      </w:r>
      <w:r w:rsidR="003225EF" w:rsidRPr="0037356C">
        <w:rPr>
          <w:rFonts w:ascii="Times New Roman" w:eastAsia="Calibri" w:hAnsi="Times New Roman" w:cs="Times New Roman"/>
          <w:sz w:val="24"/>
          <w:szCs w:val="24"/>
        </w:rPr>
        <w:t xml:space="preserve"> sedangkan Siklus I mendap</w:t>
      </w:r>
      <w:r w:rsidR="003225EF">
        <w:rPr>
          <w:rFonts w:ascii="Times New Roman" w:eastAsia="Calibri" w:hAnsi="Times New Roman" w:cs="Times New Roman"/>
          <w:sz w:val="24"/>
          <w:szCs w:val="24"/>
        </w:rPr>
        <w:t>atkan rata-rata nilai sebesar 62,20</w:t>
      </w:r>
      <w:r w:rsidR="003225EF" w:rsidRPr="0037356C">
        <w:rPr>
          <w:rFonts w:ascii="Times New Roman" w:eastAsia="Calibri" w:hAnsi="Times New Roman" w:cs="Times New Roman"/>
          <w:sz w:val="24"/>
          <w:szCs w:val="24"/>
        </w:rPr>
        <w:t>, Siklus II m</w:t>
      </w:r>
      <w:r w:rsidR="003225EF">
        <w:rPr>
          <w:rFonts w:ascii="Times New Roman" w:eastAsia="Calibri" w:hAnsi="Times New Roman" w:cs="Times New Roman"/>
          <w:sz w:val="24"/>
          <w:szCs w:val="24"/>
        </w:rPr>
        <w:t>endapatkan rata-rata nilai 68,10</w:t>
      </w:r>
      <w:r w:rsidR="003225EF" w:rsidRPr="0037356C">
        <w:rPr>
          <w:rFonts w:ascii="Times New Roman" w:eastAsia="Calibri" w:hAnsi="Times New Roman" w:cs="Times New Roman"/>
          <w:sz w:val="24"/>
          <w:szCs w:val="24"/>
        </w:rPr>
        <w:t>, Siklus II</w:t>
      </w:r>
      <w:r w:rsidR="003225EF">
        <w:rPr>
          <w:rFonts w:ascii="Times New Roman" w:eastAsia="Calibri" w:hAnsi="Times New Roman" w:cs="Times New Roman"/>
          <w:sz w:val="24"/>
          <w:szCs w:val="24"/>
        </w:rPr>
        <w:t>I mendapatkan rata-rata nilai 80,30</w:t>
      </w:r>
      <w:r w:rsidR="003225EF" w:rsidRPr="0037356C">
        <w:rPr>
          <w:rFonts w:ascii="Times New Roman" w:eastAsia="Calibri" w:hAnsi="Times New Roman" w:cs="Times New Roman"/>
          <w:sz w:val="24"/>
          <w:szCs w:val="24"/>
        </w:rPr>
        <w:t>, dan t</w:t>
      </w:r>
      <w:r w:rsidR="003225EF">
        <w:rPr>
          <w:rFonts w:ascii="Times New Roman" w:eastAsia="Calibri" w:hAnsi="Times New Roman" w:cs="Times New Roman"/>
          <w:sz w:val="24"/>
          <w:szCs w:val="24"/>
        </w:rPr>
        <w:t>es akhir mendapatkan nilai 87,50</w:t>
      </w:r>
      <w:r w:rsidR="003225EF" w:rsidRPr="0037356C">
        <w:rPr>
          <w:rFonts w:ascii="Times New Roman" w:eastAsia="Calibri" w:hAnsi="Times New Roman" w:cs="Times New Roman"/>
          <w:sz w:val="24"/>
          <w:szCs w:val="24"/>
        </w:rPr>
        <w:t xml:space="preserve">. </w:t>
      </w:r>
      <w:r w:rsidR="003225EF">
        <w:rPr>
          <w:rFonts w:ascii="Times New Roman" w:eastAsia="Calibri" w:hAnsi="Times New Roman" w:cs="Times New Roman"/>
          <w:sz w:val="24"/>
          <w:szCs w:val="24"/>
        </w:rPr>
        <w:t>Dilihat dari nilai KKM, yaitu 70</w:t>
      </w:r>
      <w:r w:rsidR="003225EF" w:rsidRPr="0037356C">
        <w:rPr>
          <w:rFonts w:ascii="Times New Roman" w:eastAsia="Calibri" w:hAnsi="Times New Roman" w:cs="Times New Roman"/>
          <w:sz w:val="24"/>
          <w:szCs w:val="24"/>
        </w:rPr>
        <w:t xml:space="preserve"> m</w:t>
      </w:r>
      <w:r w:rsidR="003225EF">
        <w:rPr>
          <w:rFonts w:ascii="Times New Roman" w:eastAsia="Calibri" w:hAnsi="Times New Roman" w:cs="Times New Roman"/>
          <w:sz w:val="24"/>
          <w:szCs w:val="24"/>
        </w:rPr>
        <w:t>aka pada Data Awal, siklus 1 dan Siklus II</w:t>
      </w:r>
      <w:r w:rsidR="003225EF" w:rsidRPr="0037356C">
        <w:rPr>
          <w:rFonts w:ascii="Times New Roman" w:eastAsia="Calibri" w:hAnsi="Times New Roman" w:cs="Times New Roman"/>
          <w:sz w:val="24"/>
          <w:szCs w:val="24"/>
        </w:rPr>
        <w:t xml:space="preserve"> belum memenuhi </w:t>
      </w:r>
      <w:r w:rsidR="003225EF">
        <w:rPr>
          <w:rFonts w:ascii="Times New Roman" w:eastAsia="Calibri" w:hAnsi="Times New Roman" w:cs="Times New Roman"/>
          <w:sz w:val="24"/>
          <w:szCs w:val="24"/>
        </w:rPr>
        <w:t xml:space="preserve">KKM sedangkan pada Siklus III </w:t>
      </w:r>
      <w:r w:rsidR="003225EF" w:rsidRPr="0037356C">
        <w:rPr>
          <w:rFonts w:ascii="Times New Roman" w:eastAsia="Calibri" w:hAnsi="Times New Roman" w:cs="Times New Roman"/>
          <w:sz w:val="24"/>
          <w:szCs w:val="24"/>
        </w:rPr>
        <w:t xml:space="preserve"> dan Tes Akhir telah memenuhi KKM.</w:t>
      </w:r>
    </w:p>
    <w:p w:rsidR="003225EF" w:rsidRPr="009114F3" w:rsidRDefault="003225EF" w:rsidP="003225EF">
      <w:pPr>
        <w:spacing w:after="0"/>
        <w:ind w:firstLine="567"/>
        <w:contextualSpacing/>
        <w:jc w:val="both"/>
        <w:rPr>
          <w:rFonts w:ascii="Times New Roman" w:eastAsia="Calibri" w:hAnsi="Times New Roman" w:cs="Times New Roman"/>
          <w:sz w:val="24"/>
          <w:szCs w:val="24"/>
        </w:rPr>
      </w:pPr>
      <w:r w:rsidRPr="0037356C">
        <w:rPr>
          <w:rFonts w:ascii="Times New Roman" w:eastAsia="Calibri" w:hAnsi="Times New Roman" w:cs="Times New Roman"/>
          <w:sz w:val="24"/>
          <w:szCs w:val="24"/>
        </w:rPr>
        <w:t xml:space="preserve">Maka,  dapat dilihat dari Data Awal dan Tes Akhir menjelaskan bahwa pembelajaran matematika melalui pendekatan </w:t>
      </w:r>
      <w:r>
        <w:rPr>
          <w:rFonts w:ascii="Times New Roman" w:eastAsia="Calibri" w:hAnsi="Times New Roman" w:cs="Times New Roman"/>
          <w:i/>
          <w:sz w:val="24"/>
          <w:szCs w:val="24"/>
        </w:rPr>
        <w:t>Kooperatif tipe STAD</w:t>
      </w:r>
      <w:r w:rsidRPr="0037356C">
        <w:rPr>
          <w:rFonts w:ascii="Times New Roman" w:eastAsia="Calibri" w:hAnsi="Times New Roman" w:cs="Times New Roman"/>
          <w:i/>
          <w:sz w:val="24"/>
          <w:szCs w:val="24"/>
        </w:rPr>
        <w:t xml:space="preserve"> </w:t>
      </w:r>
      <w:r w:rsidRPr="0037356C">
        <w:rPr>
          <w:rFonts w:ascii="Times New Roman" w:eastAsia="Calibri" w:hAnsi="Times New Roman" w:cs="Times New Roman"/>
          <w:sz w:val="24"/>
          <w:szCs w:val="24"/>
        </w:rPr>
        <w:t>dapat meningkatkan</w:t>
      </w:r>
      <w:r w:rsidRPr="0037356C">
        <w:rPr>
          <w:rFonts w:ascii="Times New Roman" w:eastAsia="Calibri" w:hAnsi="Times New Roman" w:cs="Times New Roman"/>
          <w:i/>
          <w:sz w:val="24"/>
          <w:szCs w:val="24"/>
        </w:rPr>
        <w:t xml:space="preserve"> </w:t>
      </w:r>
      <w:r w:rsidRPr="0037356C">
        <w:rPr>
          <w:rFonts w:ascii="Times New Roman" w:eastAsia="Calibri" w:hAnsi="Times New Roman" w:cs="Times New Roman"/>
          <w:sz w:val="24"/>
          <w:szCs w:val="24"/>
        </w:rPr>
        <w:t>ke</w:t>
      </w:r>
      <w:r>
        <w:rPr>
          <w:rFonts w:ascii="Times New Roman" w:eastAsia="Calibri" w:hAnsi="Times New Roman" w:cs="Times New Roman"/>
          <w:sz w:val="24"/>
          <w:szCs w:val="24"/>
        </w:rPr>
        <w:t>mampuan pemahaman matematika</w:t>
      </w:r>
      <w:r w:rsidRPr="0037356C">
        <w:rPr>
          <w:rFonts w:ascii="Times New Roman" w:eastAsia="Calibri" w:hAnsi="Times New Roman" w:cs="Times New Roman"/>
          <w:sz w:val="24"/>
          <w:szCs w:val="24"/>
        </w:rPr>
        <w:t>, yaitu meningkatnya Data A</w:t>
      </w:r>
      <w:r>
        <w:rPr>
          <w:rFonts w:ascii="Times New Roman" w:eastAsia="Calibri" w:hAnsi="Times New Roman" w:cs="Times New Roman"/>
          <w:sz w:val="24"/>
          <w:szCs w:val="24"/>
        </w:rPr>
        <w:t>wal sebesar 50,00</w:t>
      </w:r>
      <w:r w:rsidRPr="0037356C">
        <w:rPr>
          <w:rFonts w:ascii="Times New Roman" w:eastAsia="Calibri" w:hAnsi="Times New Roman" w:cs="Times New Roman"/>
          <w:sz w:val="24"/>
          <w:szCs w:val="24"/>
        </w:rPr>
        <w:t xml:space="preserve"> menjadi </w:t>
      </w:r>
      <w:r>
        <w:rPr>
          <w:rFonts w:ascii="Times New Roman" w:eastAsia="Calibri" w:hAnsi="Times New Roman" w:cs="Times New Roman"/>
          <w:sz w:val="24"/>
          <w:szCs w:val="24"/>
        </w:rPr>
        <w:t>87,50</w:t>
      </w:r>
      <w:r w:rsidRPr="0037356C">
        <w:rPr>
          <w:rFonts w:ascii="Times New Roman" w:eastAsia="Calibri" w:hAnsi="Times New Roman" w:cs="Times New Roman"/>
          <w:sz w:val="24"/>
          <w:szCs w:val="24"/>
        </w:rPr>
        <w:t xml:space="preserve"> pada Tes Akhir. </w:t>
      </w:r>
    </w:p>
    <w:p w:rsidR="003225EF" w:rsidRPr="00A72C31" w:rsidRDefault="003225EF" w:rsidP="003225EF">
      <w:pPr>
        <w:pStyle w:val="ListParagraph"/>
        <w:tabs>
          <w:tab w:val="left" w:pos="3119"/>
        </w:tabs>
        <w:ind w:left="0" w:firstLine="567"/>
        <w:jc w:val="both"/>
        <w:rPr>
          <w:rFonts w:ascii="Times New Roman" w:hAnsi="Times New Roman" w:cs="Times New Roman"/>
          <w:sz w:val="24"/>
          <w:szCs w:val="24"/>
        </w:rPr>
      </w:pPr>
    </w:p>
    <w:p w:rsidR="007E53E1" w:rsidRPr="005440E9" w:rsidRDefault="003225EF" w:rsidP="005440E9">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hasil  skor pretes dan postes pada aspek yang diukur. Yaitu aspek kemampuan pemahaman matematika, diperoleh skor minimum, skor maksimum, skor rerata, dan standar deviasi. Perhitungan statistik deskriftif tes kemampuan pemahaman matematika secara lengkap dapat dilihat pada lampiran E, sedangkan secara ri</w:t>
      </w:r>
      <w:r>
        <w:rPr>
          <w:rFonts w:ascii="Times New Roman" w:hAnsi="Times New Roman" w:cs="Times New Roman"/>
          <w:sz w:val="24"/>
          <w:szCs w:val="24"/>
        </w:rPr>
        <w:t>ngkas disajikan dalam tabel 8</w:t>
      </w:r>
    </w:p>
    <w:p w:rsidR="003225EF" w:rsidRPr="007E53E1" w:rsidRDefault="003225EF" w:rsidP="003225EF">
      <w:pPr>
        <w:pStyle w:val="ListParagraph"/>
        <w:ind w:left="567"/>
        <w:jc w:val="center"/>
        <w:rPr>
          <w:rFonts w:ascii="Times New Roman" w:hAnsi="Times New Roman" w:cs="Times New Roman"/>
          <w:b/>
          <w:sz w:val="18"/>
          <w:szCs w:val="18"/>
        </w:rPr>
      </w:pPr>
      <w:r w:rsidRPr="007E53E1">
        <w:rPr>
          <w:rFonts w:ascii="Times New Roman" w:hAnsi="Times New Roman" w:cs="Times New Roman"/>
          <w:b/>
          <w:sz w:val="18"/>
          <w:szCs w:val="18"/>
        </w:rPr>
        <w:t xml:space="preserve">Tabel </w:t>
      </w:r>
      <w:r w:rsidRPr="007E53E1">
        <w:rPr>
          <w:rFonts w:ascii="Times New Roman" w:hAnsi="Times New Roman" w:cs="Times New Roman"/>
          <w:b/>
          <w:sz w:val="18"/>
          <w:szCs w:val="18"/>
        </w:rPr>
        <w:t>8</w:t>
      </w:r>
    </w:p>
    <w:p w:rsidR="003225EF" w:rsidRPr="007E53E1" w:rsidRDefault="003225EF" w:rsidP="003225EF">
      <w:pPr>
        <w:pStyle w:val="ListParagraph"/>
        <w:ind w:left="567"/>
        <w:jc w:val="center"/>
        <w:rPr>
          <w:rFonts w:ascii="Times New Roman" w:hAnsi="Times New Roman" w:cs="Times New Roman"/>
          <w:b/>
          <w:sz w:val="18"/>
          <w:szCs w:val="18"/>
        </w:rPr>
      </w:pPr>
      <w:r w:rsidRPr="007E53E1">
        <w:rPr>
          <w:rFonts w:ascii="Times New Roman" w:hAnsi="Times New Roman" w:cs="Times New Roman"/>
          <w:b/>
          <w:sz w:val="18"/>
          <w:szCs w:val="18"/>
        </w:rPr>
        <w:t>Rekapitulasi Hasil Pretes dan Postes</w:t>
      </w:r>
    </w:p>
    <w:p w:rsidR="003225EF" w:rsidRPr="007E53E1" w:rsidRDefault="003225EF" w:rsidP="003225EF">
      <w:pPr>
        <w:pStyle w:val="ListParagraph"/>
        <w:ind w:left="567"/>
        <w:jc w:val="center"/>
        <w:rPr>
          <w:rFonts w:ascii="Times New Roman" w:hAnsi="Times New Roman" w:cs="Times New Roman"/>
          <w:b/>
          <w:sz w:val="18"/>
          <w:szCs w:val="18"/>
        </w:rPr>
      </w:pPr>
      <w:r w:rsidRPr="007E53E1">
        <w:rPr>
          <w:rFonts w:ascii="Times New Roman" w:hAnsi="Times New Roman" w:cs="Times New Roman"/>
          <w:b/>
          <w:sz w:val="18"/>
          <w:szCs w:val="18"/>
        </w:rPr>
        <w:t>Kemampuan Matematika</w:t>
      </w:r>
    </w:p>
    <w:p w:rsidR="003225EF" w:rsidRPr="007E53E1" w:rsidRDefault="003225EF" w:rsidP="003225EF">
      <w:pPr>
        <w:pStyle w:val="ListParagraph"/>
        <w:ind w:left="567"/>
        <w:jc w:val="center"/>
        <w:rPr>
          <w:rFonts w:ascii="Times New Roman" w:hAnsi="Times New Roman" w:cs="Times New Roman"/>
          <w:sz w:val="18"/>
          <w:szCs w:val="18"/>
        </w:rPr>
      </w:pPr>
    </w:p>
    <w:tbl>
      <w:tblPr>
        <w:tblStyle w:val="TableGrid"/>
        <w:tblW w:w="3970" w:type="dxa"/>
        <w:tblInd w:w="-34" w:type="dxa"/>
        <w:tblLayout w:type="fixed"/>
        <w:tblLook w:val="04A0" w:firstRow="1" w:lastRow="0" w:firstColumn="1" w:lastColumn="0" w:noHBand="0" w:noVBand="1"/>
      </w:tblPr>
      <w:tblGrid>
        <w:gridCol w:w="993"/>
        <w:gridCol w:w="567"/>
        <w:gridCol w:w="531"/>
        <w:gridCol w:w="603"/>
        <w:gridCol w:w="549"/>
        <w:gridCol w:w="727"/>
      </w:tblGrid>
      <w:tr w:rsidR="005D5F1A" w:rsidRPr="007E53E1" w:rsidTr="007F7B65">
        <w:trPr>
          <w:trHeight w:val="408"/>
        </w:trPr>
        <w:tc>
          <w:tcPr>
            <w:tcW w:w="993" w:type="dxa"/>
            <w:vMerge w:val="restart"/>
          </w:tcPr>
          <w:p w:rsidR="003225EF" w:rsidRPr="007E53E1" w:rsidRDefault="003225EF" w:rsidP="005D5F1A">
            <w:pPr>
              <w:pStyle w:val="ListParagraph"/>
              <w:spacing w:line="276" w:lineRule="auto"/>
              <w:ind w:left="-392" w:firstLine="392"/>
              <w:jc w:val="center"/>
              <w:rPr>
                <w:rFonts w:ascii="Times New Roman" w:hAnsi="Times New Roman" w:cs="Times New Roman"/>
                <w:sz w:val="18"/>
                <w:szCs w:val="18"/>
              </w:rPr>
            </w:pPr>
            <w:r w:rsidRPr="007E53E1">
              <w:rPr>
                <w:rFonts w:ascii="Times New Roman" w:hAnsi="Times New Roman" w:cs="Times New Roman"/>
                <w:sz w:val="18"/>
                <w:szCs w:val="18"/>
              </w:rPr>
              <w:t>Kelompok</w:t>
            </w:r>
          </w:p>
        </w:tc>
        <w:tc>
          <w:tcPr>
            <w:tcW w:w="567" w:type="dxa"/>
            <w:vMerge w:val="restart"/>
          </w:tcPr>
          <w:p w:rsidR="003225EF" w:rsidRPr="007E53E1" w:rsidRDefault="003225EF"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Skor Ideal</w:t>
            </w:r>
          </w:p>
        </w:tc>
        <w:tc>
          <w:tcPr>
            <w:tcW w:w="1134" w:type="dxa"/>
            <w:gridSpan w:val="2"/>
          </w:tcPr>
          <w:p w:rsidR="003225EF" w:rsidRPr="007E53E1" w:rsidRDefault="003225EF"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Pretes</w:t>
            </w:r>
          </w:p>
        </w:tc>
        <w:tc>
          <w:tcPr>
            <w:tcW w:w="1276" w:type="dxa"/>
            <w:gridSpan w:val="2"/>
          </w:tcPr>
          <w:p w:rsidR="003225EF" w:rsidRPr="007E53E1" w:rsidRDefault="003225EF"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Postes</w:t>
            </w:r>
          </w:p>
        </w:tc>
      </w:tr>
      <w:tr w:rsidR="005D5F1A" w:rsidRPr="007E53E1" w:rsidTr="007F7B65">
        <w:trPr>
          <w:trHeight w:val="235"/>
        </w:trPr>
        <w:tc>
          <w:tcPr>
            <w:tcW w:w="993" w:type="dxa"/>
            <w:vMerge/>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p>
        </w:tc>
        <w:tc>
          <w:tcPr>
            <w:tcW w:w="567" w:type="dxa"/>
            <w:vMerge/>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p>
        </w:tc>
        <w:tc>
          <w:tcPr>
            <w:tcW w:w="531"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603"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Sd</w:t>
            </w:r>
          </w:p>
        </w:tc>
        <w:tc>
          <w:tcPr>
            <w:tcW w:w="549"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727"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Sd</w:t>
            </w:r>
          </w:p>
        </w:tc>
      </w:tr>
      <w:tr w:rsidR="005D5F1A" w:rsidRPr="007E53E1" w:rsidTr="007F7B65">
        <w:trPr>
          <w:trHeight w:val="275"/>
        </w:trPr>
        <w:tc>
          <w:tcPr>
            <w:tcW w:w="993"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Eksperimen</w:t>
            </w:r>
          </w:p>
        </w:tc>
        <w:tc>
          <w:tcPr>
            <w:tcW w:w="567"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20</w:t>
            </w:r>
          </w:p>
        </w:tc>
        <w:tc>
          <w:tcPr>
            <w:tcW w:w="531"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7,53</w:t>
            </w:r>
          </w:p>
        </w:tc>
        <w:tc>
          <w:tcPr>
            <w:tcW w:w="603"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1,79</w:t>
            </w:r>
          </w:p>
        </w:tc>
        <w:tc>
          <w:tcPr>
            <w:tcW w:w="549"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17,50</w:t>
            </w:r>
          </w:p>
        </w:tc>
        <w:tc>
          <w:tcPr>
            <w:tcW w:w="727"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1,79</w:t>
            </w:r>
          </w:p>
        </w:tc>
      </w:tr>
      <w:tr w:rsidR="005D5F1A" w:rsidRPr="007E53E1" w:rsidTr="007F7B65">
        <w:trPr>
          <w:trHeight w:val="275"/>
        </w:trPr>
        <w:tc>
          <w:tcPr>
            <w:tcW w:w="993"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Kontrol</w:t>
            </w:r>
          </w:p>
        </w:tc>
        <w:tc>
          <w:tcPr>
            <w:tcW w:w="567"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p>
        </w:tc>
        <w:tc>
          <w:tcPr>
            <w:tcW w:w="531"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6,20</w:t>
            </w:r>
          </w:p>
        </w:tc>
        <w:tc>
          <w:tcPr>
            <w:tcW w:w="603"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1,95</w:t>
            </w:r>
          </w:p>
        </w:tc>
        <w:tc>
          <w:tcPr>
            <w:tcW w:w="549"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14,20</w:t>
            </w:r>
          </w:p>
        </w:tc>
        <w:tc>
          <w:tcPr>
            <w:tcW w:w="727" w:type="dxa"/>
          </w:tcPr>
          <w:p w:rsidR="005D5F1A" w:rsidRPr="007E53E1" w:rsidRDefault="005D5F1A" w:rsidP="003225EF">
            <w:pPr>
              <w:pStyle w:val="ListParagraph"/>
              <w:spacing w:line="276" w:lineRule="auto"/>
              <w:ind w:left="0"/>
              <w:jc w:val="center"/>
              <w:rPr>
                <w:rFonts w:ascii="Times New Roman" w:hAnsi="Times New Roman" w:cs="Times New Roman"/>
                <w:sz w:val="18"/>
                <w:szCs w:val="18"/>
              </w:rPr>
            </w:pPr>
            <w:r w:rsidRPr="007E53E1">
              <w:rPr>
                <w:rFonts w:ascii="Times New Roman" w:hAnsi="Times New Roman" w:cs="Times New Roman"/>
                <w:sz w:val="18"/>
                <w:szCs w:val="18"/>
              </w:rPr>
              <w:t>3,49</w:t>
            </w:r>
          </w:p>
        </w:tc>
      </w:tr>
    </w:tbl>
    <w:p w:rsidR="003225EF" w:rsidRPr="00C3664A" w:rsidRDefault="003225EF" w:rsidP="003225EF">
      <w:pPr>
        <w:pStyle w:val="ListParagraph"/>
        <w:ind w:left="567"/>
        <w:jc w:val="center"/>
        <w:rPr>
          <w:rFonts w:ascii="Times New Roman" w:hAnsi="Times New Roman" w:cs="Times New Roman"/>
          <w:sz w:val="24"/>
          <w:szCs w:val="24"/>
        </w:rPr>
      </w:pPr>
    </w:p>
    <w:p w:rsidR="003225EF" w:rsidRDefault="003225EF"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 Tabel </w:t>
      </w:r>
      <w:r>
        <w:rPr>
          <w:rFonts w:ascii="Times New Roman" w:hAnsi="Times New Roman" w:cs="Times New Roman"/>
          <w:sz w:val="24"/>
          <w:szCs w:val="24"/>
        </w:rPr>
        <w:t>8 menunjukan bahwa rerata hasil pretes kemampuan pemahaman matematika kelas eksperimen dan kelas kontrol hampir sama. Skor rerata pretes kemampuan pemahaman matematika kelas eksperimen adalah 7,53  lebih tinggi dari kelas kontrol</w:t>
      </w:r>
      <w:r w:rsidRPr="00BC362D">
        <w:rPr>
          <w:rFonts w:ascii="Times New Roman" w:hAnsi="Times New Roman" w:cs="Times New Roman"/>
          <w:sz w:val="24"/>
          <w:szCs w:val="24"/>
        </w:rPr>
        <w:t xml:space="preserve"> </w:t>
      </w:r>
      <w:r>
        <w:rPr>
          <w:rFonts w:ascii="Times New Roman" w:hAnsi="Times New Roman" w:cs="Times New Roman"/>
          <w:sz w:val="24"/>
          <w:szCs w:val="24"/>
        </w:rPr>
        <w:t>dengan standar deviasi 1,79. Skor rerata pretes kemampuan pemahaman matematika kelas kontrol 6,20 dengan standar deviasi 1,95.</w:t>
      </w:r>
    </w:p>
    <w:p w:rsidR="003225EF" w:rsidRDefault="003225EF" w:rsidP="003225EF">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hasil perhitungan postes kemampuan pemahaman matematika rerata hasil postes kelas Eksperimen adalah 17,50  lebih tinggi  di bandingkan dengan kelas kontrol dengan standar deviasi 1,79. Sedangkan  pada kelas kontrol rerata postes kemampuan pemahaman </w:t>
      </w:r>
      <w:r>
        <w:rPr>
          <w:rFonts w:ascii="Times New Roman" w:hAnsi="Times New Roman" w:cs="Times New Roman"/>
          <w:sz w:val="24"/>
          <w:szCs w:val="24"/>
        </w:rPr>
        <w:lastRenderedPageBreak/>
        <w:t>matematika  adalah 14,20 dengan standar deviasi 3,49. Sekilas berdasarkan rerata skor postes kelas eksperimen lebih baik dibandingkan dengan kelas kontrol.</w:t>
      </w:r>
    </w:p>
    <w:p w:rsidR="003225EF" w:rsidRPr="00B80CDA" w:rsidRDefault="003225EF" w:rsidP="00B07EE1">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Berdasarkan tujuan utama dari penelitian ini adalah untuk membandingkan peningkatan kemampuan pemahaman matematika siswa yang pembelajaran menggunakan model pembelajaran kooperatif tipe STAD dengan siswa yang pembelajarannya menggunakan Ekspositori. Oleh karena itu, perlu dihitung mutu peningkatan dengan rumus N-gain. Berikut ini perbandingan N-Gain kedua kelas tersebut:</w:t>
      </w:r>
    </w:p>
    <w:p w:rsidR="003225EF" w:rsidRPr="005D5F1A" w:rsidRDefault="00B07EE1" w:rsidP="005D5F1A">
      <w:pPr>
        <w:pStyle w:val="ListParagraph"/>
        <w:ind w:left="284"/>
        <w:rPr>
          <w:rFonts w:ascii="Times New Roman" w:hAnsi="Times New Roman" w:cs="Times New Roman"/>
          <w:b/>
          <w:sz w:val="18"/>
          <w:szCs w:val="18"/>
        </w:rPr>
      </w:pPr>
      <w:r w:rsidRPr="005D5F1A">
        <w:rPr>
          <w:rFonts w:ascii="Times New Roman" w:hAnsi="Times New Roman" w:cs="Times New Roman"/>
          <w:b/>
          <w:sz w:val="18"/>
          <w:szCs w:val="18"/>
        </w:rPr>
        <w:t>Tabel 9</w:t>
      </w:r>
    </w:p>
    <w:p w:rsidR="003225EF" w:rsidRPr="005D5F1A" w:rsidRDefault="003225EF" w:rsidP="005D5F1A">
      <w:pPr>
        <w:pStyle w:val="ListParagraph"/>
        <w:ind w:left="284"/>
        <w:rPr>
          <w:rFonts w:ascii="Times New Roman" w:hAnsi="Times New Roman" w:cs="Times New Roman"/>
          <w:b/>
          <w:sz w:val="18"/>
          <w:szCs w:val="18"/>
        </w:rPr>
      </w:pPr>
      <w:r w:rsidRPr="005D5F1A">
        <w:rPr>
          <w:rFonts w:ascii="Times New Roman" w:hAnsi="Times New Roman" w:cs="Times New Roman"/>
          <w:b/>
          <w:sz w:val="18"/>
          <w:szCs w:val="18"/>
        </w:rPr>
        <w:t>Perbandingan N-Gain kemampuan Pemahaman Matematika</w:t>
      </w:r>
    </w:p>
    <w:p w:rsidR="003225EF" w:rsidRPr="005D5F1A" w:rsidRDefault="003225EF" w:rsidP="005D5F1A">
      <w:pPr>
        <w:pStyle w:val="ListParagraph"/>
        <w:ind w:left="284"/>
        <w:rPr>
          <w:rFonts w:ascii="Times New Roman" w:hAnsi="Times New Roman" w:cs="Times New Roman"/>
          <w:b/>
          <w:sz w:val="18"/>
          <w:szCs w:val="18"/>
        </w:rPr>
      </w:pPr>
      <w:r w:rsidRPr="005D5F1A">
        <w:rPr>
          <w:rFonts w:ascii="Times New Roman" w:hAnsi="Times New Roman" w:cs="Times New Roman"/>
          <w:b/>
          <w:sz w:val="18"/>
          <w:szCs w:val="18"/>
        </w:rPr>
        <w:t>Kelas Eksperimen dan kelas Kontrol</w:t>
      </w:r>
    </w:p>
    <w:p w:rsidR="003225EF" w:rsidRPr="005D5F1A" w:rsidRDefault="003225EF" w:rsidP="00B07EE1">
      <w:pPr>
        <w:pStyle w:val="ListParagraph"/>
        <w:ind w:left="284"/>
        <w:jc w:val="center"/>
        <w:rPr>
          <w:rFonts w:ascii="Times New Roman" w:hAnsi="Times New Roman" w:cs="Times New Roman"/>
          <w:sz w:val="18"/>
          <w:szCs w:val="18"/>
        </w:rPr>
      </w:pPr>
    </w:p>
    <w:tbl>
      <w:tblPr>
        <w:tblStyle w:val="TableGrid"/>
        <w:tblW w:w="3882" w:type="dxa"/>
        <w:tblInd w:w="108" w:type="dxa"/>
        <w:tblLook w:val="04A0" w:firstRow="1" w:lastRow="0" w:firstColumn="1" w:lastColumn="0" w:noHBand="0" w:noVBand="1"/>
      </w:tblPr>
      <w:tblGrid>
        <w:gridCol w:w="1134"/>
        <w:gridCol w:w="709"/>
        <w:gridCol w:w="709"/>
        <w:gridCol w:w="709"/>
        <w:gridCol w:w="621"/>
      </w:tblGrid>
      <w:tr w:rsidR="003225EF" w:rsidRPr="005D5F1A" w:rsidTr="007F7B65">
        <w:trPr>
          <w:trHeight w:val="265"/>
        </w:trPr>
        <w:tc>
          <w:tcPr>
            <w:tcW w:w="1134" w:type="dxa"/>
            <w:vMerge w:val="restart"/>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Kelompok</w:t>
            </w:r>
          </w:p>
        </w:tc>
        <w:tc>
          <w:tcPr>
            <w:tcW w:w="2748" w:type="dxa"/>
            <w:gridSpan w:val="4"/>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N-Gain</w:t>
            </w:r>
          </w:p>
        </w:tc>
      </w:tr>
      <w:tr w:rsidR="003225EF" w:rsidRPr="005D5F1A" w:rsidTr="007F7B65">
        <w:trPr>
          <w:trHeight w:val="281"/>
        </w:trPr>
        <w:tc>
          <w:tcPr>
            <w:tcW w:w="1134" w:type="dxa"/>
            <w:vMerge/>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vertAlign w:val="subscript"/>
              </w:rPr>
            </w:pPr>
            <w:r w:rsidRPr="005D5F1A">
              <w:rPr>
                <w:rFonts w:ascii="Times New Roman" w:hAnsi="Times New Roman" w:cs="Times New Roman"/>
                <w:sz w:val="18"/>
                <w:szCs w:val="18"/>
              </w:rPr>
              <w:t>X</w:t>
            </w:r>
            <w:r w:rsidRPr="005D5F1A">
              <w:rPr>
                <w:rFonts w:ascii="Times New Roman" w:hAnsi="Times New Roman" w:cs="Times New Roman"/>
                <w:sz w:val="18"/>
                <w:szCs w:val="18"/>
                <w:vertAlign w:val="subscript"/>
              </w:rPr>
              <w:t>min</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vertAlign w:val="subscript"/>
              </w:rPr>
            </w:pPr>
            <w:r w:rsidRPr="005D5F1A">
              <w:rPr>
                <w:rFonts w:ascii="Times New Roman" w:hAnsi="Times New Roman" w:cs="Times New Roman"/>
                <w:sz w:val="18"/>
                <w:szCs w:val="18"/>
              </w:rPr>
              <w:t>X</w:t>
            </w:r>
            <w:r w:rsidRPr="005D5F1A">
              <w:rPr>
                <w:rFonts w:ascii="Times New Roman" w:hAnsi="Times New Roman" w:cs="Times New Roman"/>
                <w:sz w:val="18"/>
                <w:szCs w:val="18"/>
                <w:vertAlign w:val="subscript"/>
              </w:rPr>
              <w:t>max</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621"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Sd</w:t>
            </w:r>
          </w:p>
        </w:tc>
      </w:tr>
      <w:tr w:rsidR="003225EF" w:rsidRPr="005D5F1A" w:rsidTr="007F7B65">
        <w:tc>
          <w:tcPr>
            <w:tcW w:w="1134"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Ekperimen</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0,03</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0,15</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0,107</w:t>
            </w:r>
          </w:p>
        </w:tc>
        <w:tc>
          <w:tcPr>
            <w:tcW w:w="621"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0,024</w:t>
            </w:r>
          </w:p>
        </w:tc>
      </w:tr>
      <w:tr w:rsidR="003225EF" w:rsidRPr="005D5F1A" w:rsidTr="007F7B65">
        <w:tc>
          <w:tcPr>
            <w:tcW w:w="1134"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Kontrol</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0,01</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0,16</w:t>
            </w:r>
          </w:p>
        </w:tc>
        <w:tc>
          <w:tcPr>
            <w:tcW w:w="709"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0,085</w:t>
            </w:r>
          </w:p>
        </w:tc>
        <w:tc>
          <w:tcPr>
            <w:tcW w:w="621" w:type="dxa"/>
          </w:tcPr>
          <w:p w:rsidR="003225EF" w:rsidRPr="005D5F1A" w:rsidRDefault="003225EF" w:rsidP="00B07EE1">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0,033</w:t>
            </w:r>
          </w:p>
        </w:tc>
      </w:tr>
    </w:tbl>
    <w:p w:rsidR="003225EF" w:rsidRDefault="003225EF" w:rsidP="00B07EE1">
      <w:pPr>
        <w:pStyle w:val="ListParagraph"/>
        <w:ind w:left="284"/>
        <w:jc w:val="center"/>
        <w:rPr>
          <w:rFonts w:ascii="Times New Roman" w:hAnsi="Times New Roman" w:cs="Times New Roman"/>
          <w:sz w:val="24"/>
          <w:szCs w:val="24"/>
        </w:rPr>
      </w:pPr>
    </w:p>
    <w:p w:rsidR="003225EF" w:rsidRDefault="003225EF" w:rsidP="00B07EE1">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Dari hasil perhitungan N-Gain kemampuan pemahaman matematika, rerata hasil N-Gain kelas Eksperimen adalah 0,107 lebih tinggi dibandingkan dengan kelas kontrol, dengan standar deviasi 0,024. Sedangkan pada kelompok kontrol retara N-gain kemampuan pemahaman matematika adalah 0,085 dengan deviasi 0,033. Sekilas rerata skor N-Gain kelas eksperimen lebih baik dibandingkan dengan kelas kontrol.</w:t>
      </w:r>
    </w:p>
    <w:p w:rsidR="00B07EE1" w:rsidRPr="005440E9" w:rsidRDefault="00B07EE1" w:rsidP="005440E9">
      <w:pPr>
        <w:rPr>
          <w:rFonts w:ascii="Times New Roman" w:hAnsi="Times New Roman" w:cs="Times New Roman"/>
          <w:b/>
          <w:sz w:val="18"/>
          <w:szCs w:val="18"/>
        </w:rPr>
      </w:pPr>
    </w:p>
    <w:p w:rsidR="00B07EE1" w:rsidRPr="005D5F1A" w:rsidRDefault="00B07EE1" w:rsidP="00B07EE1">
      <w:pPr>
        <w:pStyle w:val="ListParagraph"/>
        <w:ind w:left="284" w:firstLine="567"/>
        <w:jc w:val="both"/>
        <w:rPr>
          <w:rFonts w:ascii="Times New Roman" w:hAnsi="Times New Roman" w:cs="Times New Roman"/>
          <w:sz w:val="18"/>
          <w:szCs w:val="18"/>
        </w:rPr>
      </w:pPr>
    </w:p>
    <w:p w:rsidR="00B07EE1" w:rsidRPr="007B608A" w:rsidRDefault="00B07EE1" w:rsidP="00B07EE1">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Pernyataan ini bisa dibuktikan dari hasil tes pemahaman matematika pada kelas eksperimen yang menggunakan pembelajaran kooperatif tipe STAD. Pada tiap siklus mengalami kenaikan untuk rata-rata ketuntasan materi Relasi dan Fungsi. Ini dapat dilihat dari  banyaknya siswa yang memperoleh nilai d atas KKM. Artinya set</w:t>
      </w:r>
      <w:r>
        <w:rPr>
          <w:rFonts w:ascii="Times New Roman" w:hAnsi="Times New Roman" w:cs="Times New Roman"/>
          <w:sz w:val="24"/>
          <w:szCs w:val="24"/>
        </w:rPr>
        <w:t>iap siklus siswa yang tuntas set</w:t>
      </w:r>
      <w:r w:rsidRPr="007B608A">
        <w:rPr>
          <w:rFonts w:ascii="Times New Roman" w:hAnsi="Times New Roman" w:cs="Times New Roman"/>
          <w:sz w:val="24"/>
          <w:szCs w:val="24"/>
        </w:rPr>
        <w:t xml:space="preserve">iap siklusnya semakin bertambah banyak. Hal ini menurut Robert Slavin dan teman-temannya  di Universitas John Hopkin (Slavin,1995) dalam pembelajaran kooperatif  yang paling sederhana, dan merupakan pembelajaran kooperatif yang cocok digunakan oleh guru yang baru mulai menggunakan pembelajaran kooperatif. </w:t>
      </w:r>
    </w:p>
    <w:p w:rsidR="00B07EE1" w:rsidRPr="007B608A" w:rsidRDefault="00B07EE1" w:rsidP="00B07EE1">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Pembelajaran kooperatif dengan menggunakan model kooperatif tipe STAD memungkinkan siswa untuk bekerjasama dalam kelompoknya. Dan memungkinkan siswa untuk belajar matematika secara bermakna artinya belajar matematika dengan masalah yang ada pada kehidupan sehari-hari.</w:t>
      </w:r>
    </w:p>
    <w:p w:rsidR="00B07EE1" w:rsidRPr="000857E2" w:rsidRDefault="00B07EE1" w:rsidP="00B07EE1">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 xml:space="preserve">Dari penjelaskan </w:t>
      </w:r>
      <w:r>
        <w:rPr>
          <w:rFonts w:ascii="Times New Roman" w:hAnsi="Times New Roman" w:cs="Times New Roman"/>
          <w:sz w:val="24"/>
          <w:szCs w:val="24"/>
        </w:rPr>
        <w:t>di atas dapat kita lihat</w:t>
      </w:r>
      <w:r w:rsidRPr="007B608A">
        <w:rPr>
          <w:rFonts w:ascii="Times New Roman" w:hAnsi="Times New Roman" w:cs="Times New Roman"/>
          <w:sz w:val="24"/>
          <w:szCs w:val="24"/>
        </w:rPr>
        <w:t xml:space="preserve"> bahwa model pembelajaran kooperatif tipe STAD memiliki keistimewaan tersendiri di banding dengan pembelajaran ekspositori. Secara kita tahu bahwa model pembelajaran eskpositori cenderung </w:t>
      </w:r>
      <w:r w:rsidRPr="007B608A">
        <w:rPr>
          <w:rFonts w:ascii="Times New Roman" w:hAnsi="Times New Roman" w:cs="Times New Roman"/>
          <w:sz w:val="24"/>
          <w:szCs w:val="24"/>
        </w:rPr>
        <w:lastRenderedPageBreak/>
        <w:t>lebih menoton dan guru memiliki kapasitas yang lebih banyak dalam perannya di banding dalam pembelajaran kooperatif tipe STAD. Selain</w:t>
      </w:r>
      <w:r>
        <w:rPr>
          <w:rFonts w:ascii="Times New Roman" w:hAnsi="Times New Roman" w:cs="Times New Roman"/>
          <w:sz w:val="24"/>
          <w:szCs w:val="24"/>
        </w:rPr>
        <w:t xml:space="preserve"> </w:t>
      </w:r>
      <w:r w:rsidRPr="007B608A">
        <w:rPr>
          <w:rFonts w:ascii="Times New Roman" w:hAnsi="Times New Roman" w:cs="Times New Roman"/>
          <w:sz w:val="24"/>
          <w:szCs w:val="24"/>
        </w:rPr>
        <w:t>dari pada itu proses pembelajaran dengan model pembelajaran kooperatif tipe STAD yaitu mengenai fokusnya siswa  dalam mengerjkan soal, karena disini  pada tahap pengerjaan soal siswa dituntut  benar-benar mengerjakan sendiri (individual) semaksimal kemampuan mereka masing-masing, berbeda dengan tahap pengerjaan soal pada pembelajaran ekspositori, dimana guru memberikan kebebasan pengerjaan soal untuk individu  ataupun berkelompok,sehingga disini tidak adanya tuntutan pada siswa  untuk berpikir sendiri apabila pengerjaaan soalnya berkelompok, kecenderungan siswa meng</w:t>
      </w:r>
      <w:r>
        <w:rPr>
          <w:rFonts w:ascii="Times New Roman" w:hAnsi="Times New Roman" w:cs="Times New Roman"/>
          <w:sz w:val="24"/>
          <w:szCs w:val="24"/>
        </w:rPr>
        <w:t>andalkan kemampuan siswa</w:t>
      </w:r>
      <w:r w:rsidRPr="007B608A">
        <w:rPr>
          <w:rFonts w:ascii="Times New Roman" w:hAnsi="Times New Roman" w:cs="Times New Roman"/>
          <w:sz w:val="24"/>
          <w:szCs w:val="24"/>
        </w:rPr>
        <w:t xml:space="preserve"> yang jauh lebih </w:t>
      </w:r>
      <w:r>
        <w:rPr>
          <w:rFonts w:ascii="Times New Roman" w:hAnsi="Times New Roman" w:cs="Times New Roman"/>
          <w:sz w:val="24"/>
          <w:szCs w:val="24"/>
        </w:rPr>
        <w:t>memahami materi yang diajarkan.</w:t>
      </w:r>
    </w:p>
    <w:p w:rsidR="00B07EE1" w:rsidRPr="007B608A" w:rsidRDefault="00B07EE1" w:rsidP="00B07EE1">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Hasil penelitian awal sebelum perlakuan, kemampuan pemahaman matematika siswa baik yang menggunakan pembelajar</w:t>
      </w:r>
      <w:r>
        <w:rPr>
          <w:rFonts w:ascii="Times New Roman" w:hAnsi="Times New Roman" w:cs="Times New Roman"/>
          <w:sz w:val="24"/>
          <w:szCs w:val="24"/>
        </w:rPr>
        <w:t>an kooperatif tipe STAD maupun Ekspositori</w:t>
      </w:r>
      <w:r w:rsidRPr="007B608A">
        <w:rPr>
          <w:rFonts w:ascii="Times New Roman" w:hAnsi="Times New Roman" w:cs="Times New Roman"/>
          <w:sz w:val="24"/>
          <w:szCs w:val="24"/>
        </w:rPr>
        <w:t xml:space="preserve"> menunjukan bahwa ada perbedaan kemampuan awal pemahaman matematika antara kelas kontrol dan kelas ekperimen. Hal ini sejalan dengan pendapat Russefendi (2005:53) yang menyatakan bahwa naiknya skor pada postes dibandingkan dengan pretes belum tentu disebabkan karena perlakuan, untuk itu perlu kemampuan awal kedua kelas sehingga peneliti yakin </w:t>
      </w:r>
      <w:r w:rsidRPr="007B608A">
        <w:rPr>
          <w:rFonts w:ascii="Times New Roman" w:hAnsi="Times New Roman" w:cs="Times New Roman"/>
          <w:sz w:val="24"/>
          <w:szCs w:val="24"/>
        </w:rPr>
        <w:lastRenderedPageBreak/>
        <w:t>bahwa kemampuan awal kedua kelas sama.</w:t>
      </w:r>
    </w:p>
    <w:p w:rsidR="00B07EE1" w:rsidRPr="007B608A" w:rsidRDefault="00B07EE1" w:rsidP="00B07EE1">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Model pembelajaran kooperatif tipe STAD lebih memberikan kesempatan kepada siswa dibandingkan pembelajaran ekspositori. Pada model pembelajaran kooperatif tipe STAD siswa dituntut untuk melakukan pemahaman konsep sedangkan pada pembelajaran ekspositori hanya menerima materi langsung disajikan</w:t>
      </w:r>
      <w:r>
        <w:rPr>
          <w:rFonts w:ascii="Times New Roman" w:hAnsi="Times New Roman" w:cs="Times New Roman"/>
          <w:sz w:val="24"/>
          <w:szCs w:val="24"/>
        </w:rPr>
        <w:t xml:space="preserve"> </w:t>
      </w:r>
      <w:r w:rsidRPr="007B608A">
        <w:rPr>
          <w:rFonts w:ascii="Times New Roman" w:hAnsi="Times New Roman" w:cs="Times New Roman"/>
          <w:sz w:val="24"/>
          <w:szCs w:val="24"/>
        </w:rPr>
        <w:t xml:space="preserve"> oleh guru. Sehingga dapat dilihat dari kemampuan akhir (Postes) siswa yang menggunakan pembelajaran kooperatif t</w:t>
      </w:r>
      <w:r>
        <w:rPr>
          <w:rFonts w:ascii="Times New Roman" w:hAnsi="Times New Roman" w:cs="Times New Roman"/>
          <w:sz w:val="24"/>
          <w:szCs w:val="24"/>
        </w:rPr>
        <w:t>ipe STAD memiliki  perbedaan antara  hasil akhir kemampuan pemahaman matematika yang menggunakan pembelajaran kooperatif tipe STAD</w:t>
      </w:r>
      <w:r w:rsidRPr="007B608A">
        <w:rPr>
          <w:rFonts w:ascii="Times New Roman" w:hAnsi="Times New Roman" w:cs="Times New Roman"/>
          <w:sz w:val="24"/>
          <w:szCs w:val="24"/>
        </w:rPr>
        <w:t xml:space="preserve"> dengan hasil akhir siswa yang</w:t>
      </w:r>
      <w:r>
        <w:rPr>
          <w:rFonts w:ascii="Times New Roman" w:hAnsi="Times New Roman" w:cs="Times New Roman"/>
          <w:sz w:val="24"/>
          <w:szCs w:val="24"/>
        </w:rPr>
        <w:t xml:space="preserve"> menggunakan pembelajaran </w:t>
      </w:r>
      <w:r w:rsidRPr="007B608A">
        <w:rPr>
          <w:rFonts w:ascii="Times New Roman" w:hAnsi="Times New Roman" w:cs="Times New Roman"/>
          <w:sz w:val="24"/>
          <w:szCs w:val="24"/>
        </w:rPr>
        <w:t xml:space="preserve"> ekspositori. </w:t>
      </w:r>
    </w:p>
    <w:p w:rsidR="00B07EE1" w:rsidRDefault="00B07EE1" w:rsidP="00B07EE1">
      <w:pPr>
        <w:pStyle w:val="ListParagraph"/>
        <w:ind w:left="0" w:firstLine="567"/>
        <w:jc w:val="both"/>
        <w:rPr>
          <w:rFonts w:ascii="Times New Roman" w:hAnsi="Times New Roman" w:cs="Times New Roman"/>
          <w:sz w:val="24"/>
          <w:szCs w:val="24"/>
        </w:rPr>
      </w:pPr>
    </w:p>
    <w:p w:rsidR="00B07EE1" w:rsidRPr="005D5F1A" w:rsidRDefault="00B07EE1" w:rsidP="005D5F1A">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Untuk melihat minat siswa terhadap pembelajaran matematika, siswa diberikan angket minat. Angket tersebut berisikan pernyataan yang berkaitan dengan minat siswa yang menyangkut dengan perasaan siswa, perhatian siswa, konsentrasi siswa, dan kesadaran siswa. Angket diberikan  sesudah pembelajaran kooperatif tipe STAD  dan juga angket diberikan pada siswa yang menggunakan pembelajaran ekspositori. Pertama Proses pengolahan angket menggunakan MSI untuk mengetahui rata-rata siswa yang menggunakan pembelajaran kooperatif tipe STAD </w:t>
      </w:r>
      <w:r>
        <w:rPr>
          <w:rFonts w:ascii="Times New Roman" w:hAnsi="Times New Roman" w:cs="Times New Roman"/>
          <w:sz w:val="24"/>
          <w:szCs w:val="24"/>
        </w:rPr>
        <w:lastRenderedPageBreak/>
        <w:t xml:space="preserve">dan pembelajaran ekspositori. Tujuan menggunakan </w:t>
      </w:r>
      <w:r w:rsidRPr="00F5235A">
        <w:rPr>
          <w:rFonts w:ascii="Times New Roman" w:hAnsi="Times New Roman" w:cs="Times New Roman"/>
          <w:i/>
          <w:sz w:val="24"/>
          <w:szCs w:val="24"/>
        </w:rPr>
        <w:t>MSI</w:t>
      </w:r>
      <w:r>
        <w:rPr>
          <w:rFonts w:ascii="Times New Roman" w:hAnsi="Times New Roman" w:cs="Times New Roman"/>
          <w:sz w:val="24"/>
          <w:szCs w:val="24"/>
        </w:rPr>
        <w:t xml:space="preserve"> (</w:t>
      </w:r>
      <w:r w:rsidRPr="00D96B32">
        <w:rPr>
          <w:rFonts w:ascii="Times New Roman" w:hAnsi="Times New Roman" w:cs="Times New Roman"/>
          <w:i/>
          <w:sz w:val="24"/>
          <w:szCs w:val="24"/>
        </w:rPr>
        <w:t>Method of Successive</w:t>
      </w:r>
      <w:r>
        <w:rPr>
          <w:rFonts w:ascii="Times New Roman" w:hAnsi="Times New Roman" w:cs="Times New Roman"/>
          <w:i/>
          <w:sz w:val="24"/>
          <w:szCs w:val="24"/>
        </w:rPr>
        <w:t xml:space="preserve"> I</w:t>
      </w:r>
      <w:r w:rsidRPr="00D96B32">
        <w:rPr>
          <w:rFonts w:ascii="Times New Roman" w:hAnsi="Times New Roman" w:cs="Times New Roman"/>
          <w:i/>
          <w:sz w:val="24"/>
          <w:szCs w:val="24"/>
        </w:rPr>
        <w:t>nterval</w:t>
      </w:r>
      <w:r>
        <w:rPr>
          <w:rFonts w:ascii="Times New Roman" w:hAnsi="Times New Roman" w:cs="Times New Roman"/>
          <w:sz w:val="24"/>
          <w:szCs w:val="24"/>
        </w:rPr>
        <w:t xml:space="preserve">) untuk merubah data ordinal ke interval. </w:t>
      </w:r>
    </w:p>
    <w:p w:rsidR="00B07EE1" w:rsidRPr="005D5F1A" w:rsidRDefault="005440E9" w:rsidP="005D5F1A">
      <w:pPr>
        <w:spacing w:after="0"/>
        <w:rPr>
          <w:rFonts w:ascii="Times New Roman" w:hAnsi="Times New Roman" w:cs="Times New Roman"/>
          <w:b/>
          <w:sz w:val="18"/>
          <w:szCs w:val="18"/>
        </w:rPr>
      </w:pPr>
      <w:r>
        <w:rPr>
          <w:rFonts w:ascii="Times New Roman" w:hAnsi="Times New Roman" w:cs="Times New Roman"/>
          <w:b/>
          <w:sz w:val="18"/>
          <w:szCs w:val="18"/>
        </w:rPr>
        <w:t>Tabel 10</w:t>
      </w:r>
    </w:p>
    <w:p w:rsidR="00B07EE1" w:rsidRPr="005D5F1A" w:rsidRDefault="00B07EE1" w:rsidP="005D5F1A">
      <w:pPr>
        <w:spacing w:after="0"/>
        <w:rPr>
          <w:rFonts w:ascii="Times New Roman" w:hAnsi="Times New Roman" w:cs="Times New Roman"/>
          <w:b/>
          <w:sz w:val="18"/>
          <w:szCs w:val="18"/>
        </w:rPr>
      </w:pPr>
      <w:r w:rsidRPr="005D5F1A">
        <w:rPr>
          <w:rFonts w:ascii="Times New Roman" w:hAnsi="Times New Roman" w:cs="Times New Roman"/>
          <w:b/>
          <w:sz w:val="18"/>
          <w:szCs w:val="18"/>
        </w:rPr>
        <w:t xml:space="preserve">Analisis </w:t>
      </w:r>
      <w:r w:rsidRPr="005D5F1A">
        <w:rPr>
          <w:rFonts w:ascii="Times New Roman" w:hAnsi="Times New Roman" w:cs="Times New Roman"/>
          <w:b/>
          <w:i/>
          <w:sz w:val="18"/>
          <w:szCs w:val="18"/>
        </w:rPr>
        <w:t xml:space="preserve">MSI </w:t>
      </w:r>
      <w:r w:rsidRPr="005D5F1A">
        <w:rPr>
          <w:rFonts w:ascii="Times New Roman" w:hAnsi="Times New Roman" w:cs="Times New Roman"/>
          <w:b/>
          <w:sz w:val="18"/>
          <w:szCs w:val="18"/>
        </w:rPr>
        <w:t>Interval Angket Minat</w:t>
      </w:r>
    </w:p>
    <w:p w:rsidR="00B07EE1" w:rsidRPr="005D5F1A" w:rsidRDefault="00B07EE1" w:rsidP="005D5F1A">
      <w:pPr>
        <w:pStyle w:val="ListParagraph"/>
        <w:spacing w:after="0"/>
        <w:ind w:left="284" w:firstLine="567"/>
        <w:jc w:val="center"/>
        <w:rPr>
          <w:rFonts w:ascii="Times New Roman" w:hAnsi="Times New Roman" w:cs="Times New Roman"/>
          <w:b/>
          <w:sz w:val="18"/>
          <w:szCs w:val="18"/>
        </w:rPr>
      </w:pPr>
    </w:p>
    <w:tbl>
      <w:tblPr>
        <w:tblStyle w:val="TableGrid"/>
        <w:tblW w:w="3686" w:type="dxa"/>
        <w:tblInd w:w="108" w:type="dxa"/>
        <w:tblLook w:val="04A0" w:firstRow="1" w:lastRow="0" w:firstColumn="1" w:lastColumn="0" w:noHBand="0" w:noVBand="1"/>
      </w:tblPr>
      <w:tblGrid>
        <w:gridCol w:w="2127"/>
        <w:gridCol w:w="1559"/>
      </w:tblGrid>
      <w:tr w:rsidR="00B07EE1" w:rsidRPr="005D5F1A" w:rsidTr="005D5F1A">
        <w:tc>
          <w:tcPr>
            <w:tcW w:w="2127" w:type="dxa"/>
          </w:tcPr>
          <w:p w:rsidR="00B07EE1" w:rsidRPr="005D5F1A" w:rsidRDefault="00B07EE1" w:rsidP="005D5F1A">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Model Pembelajaran</w:t>
            </w:r>
          </w:p>
        </w:tc>
        <w:tc>
          <w:tcPr>
            <w:tcW w:w="1559" w:type="dxa"/>
          </w:tcPr>
          <w:p w:rsidR="00B07EE1" w:rsidRPr="005D5F1A" w:rsidRDefault="00B07EE1" w:rsidP="005D5F1A">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Rata-rata</w:t>
            </w:r>
          </w:p>
        </w:tc>
      </w:tr>
      <w:tr w:rsidR="00B07EE1" w:rsidRPr="005D5F1A" w:rsidTr="005D5F1A">
        <w:tc>
          <w:tcPr>
            <w:tcW w:w="2127" w:type="dxa"/>
          </w:tcPr>
          <w:p w:rsidR="00B07EE1" w:rsidRPr="005D5F1A" w:rsidRDefault="00B07EE1" w:rsidP="005D5F1A">
            <w:pPr>
              <w:pStyle w:val="ListParagraph"/>
              <w:spacing w:line="276" w:lineRule="auto"/>
              <w:ind w:left="0"/>
              <w:jc w:val="both"/>
              <w:rPr>
                <w:rFonts w:ascii="Times New Roman" w:hAnsi="Times New Roman" w:cs="Times New Roman"/>
                <w:sz w:val="18"/>
                <w:szCs w:val="18"/>
              </w:rPr>
            </w:pPr>
            <w:r w:rsidRPr="005D5F1A">
              <w:rPr>
                <w:rFonts w:ascii="Times New Roman" w:hAnsi="Times New Roman" w:cs="Times New Roman"/>
                <w:sz w:val="18"/>
                <w:szCs w:val="18"/>
              </w:rPr>
              <w:t>Kooperatif tipe STAD</w:t>
            </w:r>
          </w:p>
        </w:tc>
        <w:tc>
          <w:tcPr>
            <w:tcW w:w="1559" w:type="dxa"/>
          </w:tcPr>
          <w:p w:rsidR="00B07EE1" w:rsidRPr="005D5F1A" w:rsidRDefault="00B07EE1" w:rsidP="005D5F1A">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91,065</w:t>
            </w:r>
          </w:p>
        </w:tc>
      </w:tr>
      <w:tr w:rsidR="00B07EE1" w:rsidRPr="005D5F1A" w:rsidTr="005D5F1A">
        <w:tc>
          <w:tcPr>
            <w:tcW w:w="2127" w:type="dxa"/>
          </w:tcPr>
          <w:p w:rsidR="00B07EE1" w:rsidRPr="005D5F1A" w:rsidRDefault="00B07EE1" w:rsidP="005D5F1A">
            <w:pPr>
              <w:pStyle w:val="ListParagraph"/>
              <w:spacing w:line="276" w:lineRule="auto"/>
              <w:ind w:left="0"/>
              <w:jc w:val="both"/>
              <w:rPr>
                <w:rFonts w:ascii="Times New Roman" w:hAnsi="Times New Roman" w:cs="Times New Roman"/>
                <w:sz w:val="18"/>
                <w:szCs w:val="18"/>
              </w:rPr>
            </w:pPr>
            <w:r w:rsidRPr="005D5F1A">
              <w:rPr>
                <w:rFonts w:ascii="Times New Roman" w:hAnsi="Times New Roman" w:cs="Times New Roman"/>
                <w:sz w:val="18"/>
                <w:szCs w:val="18"/>
              </w:rPr>
              <w:t>Ekspositori</w:t>
            </w:r>
          </w:p>
        </w:tc>
        <w:tc>
          <w:tcPr>
            <w:tcW w:w="1559" w:type="dxa"/>
          </w:tcPr>
          <w:p w:rsidR="00B07EE1" w:rsidRPr="005D5F1A" w:rsidRDefault="00B07EE1" w:rsidP="005D5F1A">
            <w:pPr>
              <w:pStyle w:val="ListParagraph"/>
              <w:spacing w:line="276" w:lineRule="auto"/>
              <w:ind w:left="0"/>
              <w:jc w:val="center"/>
              <w:rPr>
                <w:rFonts w:ascii="Times New Roman" w:hAnsi="Times New Roman" w:cs="Times New Roman"/>
                <w:sz w:val="18"/>
                <w:szCs w:val="18"/>
              </w:rPr>
            </w:pPr>
            <w:r w:rsidRPr="005D5F1A">
              <w:rPr>
                <w:rFonts w:ascii="Times New Roman" w:hAnsi="Times New Roman" w:cs="Times New Roman"/>
                <w:sz w:val="18"/>
                <w:szCs w:val="18"/>
              </w:rPr>
              <w:t>85,478</w:t>
            </w:r>
          </w:p>
        </w:tc>
      </w:tr>
    </w:tbl>
    <w:p w:rsidR="00B07EE1" w:rsidRDefault="00B07EE1" w:rsidP="00B07EE1">
      <w:pPr>
        <w:pStyle w:val="ListParagraph"/>
        <w:ind w:left="284" w:firstLine="567"/>
        <w:jc w:val="both"/>
        <w:rPr>
          <w:rFonts w:ascii="Times New Roman" w:hAnsi="Times New Roman" w:cs="Times New Roman"/>
          <w:sz w:val="24"/>
          <w:szCs w:val="24"/>
        </w:rPr>
      </w:pPr>
    </w:p>
    <w:p w:rsidR="00B07EE1" w:rsidRDefault="00B07EE1" w:rsidP="005D5F1A">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analisis MSI bahwa rata-rata siswa yang mendapatkan pembelajaran kooperatif tipe STAD rata ratanya 91,065 lebih besar dari rata-rata siswa yang menggunakan pembelajaran Ekspositori dengan rata-rata 85,478. </w:t>
      </w:r>
    </w:p>
    <w:p w:rsidR="00405182" w:rsidRPr="007B608A" w:rsidRDefault="00405182" w:rsidP="00405182">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Sikap seseo</w:t>
      </w:r>
      <w:r>
        <w:rPr>
          <w:rFonts w:ascii="Times New Roman" w:hAnsi="Times New Roman" w:cs="Times New Roman"/>
          <w:sz w:val="24"/>
          <w:szCs w:val="24"/>
        </w:rPr>
        <w:t>rang terhadap sesuatu (misalkan</w:t>
      </w:r>
      <w:r w:rsidRPr="007B608A">
        <w:rPr>
          <w:rFonts w:ascii="Times New Roman" w:hAnsi="Times New Roman" w:cs="Times New Roman"/>
          <w:sz w:val="24"/>
          <w:szCs w:val="24"/>
        </w:rPr>
        <w:t xml:space="preserve"> terhadap matematika) sangat erat kaitannya dengan minat.</w:t>
      </w:r>
      <w:r>
        <w:rPr>
          <w:rFonts w:ascii="Times New Roman" w:hAnsi="Times New Roman" w:cs="Times New Roman"/>
          <w:sz w:val="24"/>
          <w:szCs w:val="24"/>
        </w:rPr>
        <w:t xml:space="preserve"> </w:t>
      </w:r>
      <w:r w:rsidRPr="007B608A">
        <w:rPr>
          <w:rFonts w:ascii="Times New Roman" w:hAnsi="Times New Roman" w:cs="Times New Roman"/>
          <w:sz w:val="24"/>
          <w:szCs w:val="24"/>
        </w:rPr>
        <w:t>Sebagian dari sikap bisa akibat dari minat. Agar siswa berminat atau tetarik terhadap matematika, paling tidak siswa harus melihat kegunaannya, keindahannya, atau kar</w:t>
      </w:r>
      <w:r>
        <w:rPr>
          <w:rFonts w:ascii="Times New Roman" w:hAnsi="Times New Roman" w:cs="Times New Roman"/>
          <w:sz w:val="24"/>
          <w:szCs w:val="24"/>
        </w:rPr>
        <w:t>ena matematika menantang. Selain</w:t>
      </w:r>
      <w:r w:rsidRPr="007B608A">
        <w:rPr>
          <w:rFonts w:ascii="Times New Roman" w:hAnsi="Times New Roman" w:cs="Times New Roman"/>
          <w:sz w:val="24"/>
          <w:szCs w:val="24"/>
        </w:rPr>
        <w:t xml:space="preserve"> itu mungkin juga  siswa tertarik  kepada matematika karena kesukaannya, argumentasinya jelas, soal-soalnya menantang, gurunya menyenangkan dan sebagainya (Darmin dalam Dahiana,2010: 30).</w:t>
      </w:r>
    </w:p>
    <w:p w:rsidR="00405182" w:rsidRPr="007B608A" w:rsidRDefault="00405182" w:rsidP="00405182">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 xml:space="preserve">Menurut Poerwadarminta (Dahiana, 2010: 30) mendefinisikan bahwa sikap adalah pandangan yang berdasarkan pendirian (pendapat atau keyakinan) sangat erat kaitannya dengan minat. Sedangkan minat menurut Russefendi (1991) </w:t>
      </w:r>
      <w:r w:rsidRPr="007B608A">
        <w:rPr>
          <w:rFonts w:ascii="Times New Roman" w:hAnsi="Times New Roman" w:cs="Times New Roman"/>
          <w:sz w:val="24"/>
          <w:szCs w:val="24"/>
        </w:rPr>
        <w:lastRenderedPageBreak/>
        <w:t xml:space="preserve">mengemukakan bahwa minat seseorang terhadap matematika merupakan salah satu faktor untuk  mengetahui sikap orang tersebut terhadap matematika. Artinya seseorang yang berminat terhadap matematika akan menumbuhkan sikap yang positif terhadap matematika. </w:t>
      </w:r>
    </w:p>
    <w:p w:rsidR="00405182" w:rsidRPr="007B608A" w:rsidRDefault="00405182" w:rsidP="00405182">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Untuk menumbuhkan minat dan sikap positif siswa terhadap matematika perlu diperhatikan antara lain kegunaan matematika bagi siswa dan cara guru menyampaikan matematika kepada siswa. Sehubungan dengan cara penyampaian materi, Hudojo (Dahiana,2013: 31) menjelaskan bahwa keberhasilan siswa bel</w:t>
      </w:r>
      <w:r>
        <w:rPr>
          <w:rFonts w:ascii="Times New Roman" w:hAnsi="Times New Roman" w:cs="Times New Roman"/>
          <w:sz w:val="24"/>
          <w:szCs w:val="24"/>
        </w:rPr>
        <w:t>ajar matematika dipengaruhi oleh</w:t>
      </w:r>
      <w:r w:rsidRPr="007B608A">
        <w:rPr>
          <w:rFonts w:ascii="Times New Roman" w:hAnsi="Times New Roman" w:cs="Times New Roman"/>
          <w:sz w:val="24"/>
          <w:szCs w:val="24"/>
        </w:rPr>
        <w:t xml:space="preserve"> penguasaan pengajar terhadap berbagai cara penyampaian bahasan matem</w:t>
      </w:r>
      <w:r>
        <w:rPr>
          <w:rFonts w:ascii="Times New Roman" w:hAnsi="Times New Roman" w:cs="Times New Roman"/>
          <w:sz w:val="24"/>
          <w:szCs w:val="24"/>
        </w:rPr>
        <w:t>atika kepada siswa. Lebih jauh M</w:t>
      </w:r>
      <w:r w:rsidRPr="007B608A">
        <w:rPr>
          <w:rFonts w:ascii="Times New Roman" w:hAnsi="Times New Roman" w:cs="Times New Roman"/>
          <w:sz w:val="24"/>
          <w:szCs w:val="24"/>
        </w:rPr>
        <w:t>arinawatie (Dahiana,2013:13) menegaskan bahwa di dalam kegiatan belajar mengajar guru hendaknya memusatkan perhatian pada usaha membangkitkan minat, semangat, daya cipta (kreativitas) dan kemampuan siswa untuk menemukan dan memecahkan masalah dengan upaya siswa sendiri.</w:t>
      </w:r>
    </w:p>
    <w:p w:rsidR="00405182" w:rsidRDefault="00405182" w:rsidP="00405182">
      <w:pPr>
        <w:pStyle w:val="ListParagraph"/>
        <w:ind w:left="0" w:firstLine="567"/>
        <w:jc w:val="both"/>
        <w:rPr>
          <w:rFonts w:ascii="Times New Roman" w:hAnsi="Times New Roman" w:cs="Times New Roman"/>
          <w:sz w:val="24"/>
          <w:szCs w:val="24"/>
        </w:rPr>
      </w:pPr>
      <w:r w:rsidRPr="007B608A">
        <w:rPr>
          <w:rFonts w:ascii="Times New Roman" w:hAnsi="Times New Roman" w:cs="Times New Roman"/>
          <w:sz w:val="24"/>
          <w:szCs w:val="24"/>
        </w:rPr>
        <w:t>Dilihat dari apa yang terjadi pada penelitian, ternya</w:t>
      </w:r>
      <w:r>
        <w:rPr>
          <w:rFonts w:ascii="Times New Roman" w:hAnsi="Times New Roman" w:cs="Times New Roman"/>
          <w:sz w:val="24"/>
          <w:szCs w:val="24"/>
        </w:rPr>
        <w:t xml:space="preserve">ta minat dilihat dari aktivitas observasi siswa. Banyak faktor yang menyebabkan siswa memberi sikap positif terhadap diberikannya perlakuan dengan mengunakan pembelajaran kooperatif tipe STAD. Seperti </w:t>
      </w:r>
      <w:r>
        <w:rPr>
          <w:rFonts w:ascii="Times New Roman" w:hAnsi="Times New Roman" w:cs="Times New Roman"/>
          <w:sz w:val="24"/>
          <w:szCs w:val="24"/>
        </w:rPr>
        <w:lastRenderedPageBreak/>
        <w:t>terlihat dari skala minat yang peneliti berikan. Dari pernyataan yang peneliti berikan pada siswa, umumnya mereka setuju bahwa pembelajaran kooperatif tipe STAD memberi kemudahan kepada mereka dalam mempelajari matematika, membantu mereka dalam pemahaman matematika serta dapat mengurangi ketidaksenangan siswa terhadap matematika.</w:t>
      </w:r>
    </w:p>
    <w:p w:rsidR="00405182" w:rsidRDefault="00405182" w:rsidP="00405182">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Sedangkan angket yang diberikan kepada siswa yang mendapatkan pembelajaran ekspositori, hal ini dimungkinkan karena kondisi siswa benar-benar bersikap negatif, atau karena tidak begitu paham dengan maksud dari pernyataan-pernyataan yang ada pada angket, atau bisa jadi karena siswa beranggapan bahwa pengisisan angket ini tidak perlu jawaban sesungguhnya.</w:t>
      </w:r>
    </w:p>
    <w:p w:rsidR="00405182" w:rsidRPr="00ED4D34" w:rsidRDefault="00405182" w:rsidP="00405182">
      <w:pPr>
        <w:pStyle w:val="ListParagraph"/>
        <w:ind w:left="0" w:firstLine="567"/>
        <w:jc w:val="both"/>
        <w:rPr>
          <w:rFonts w:ascii="Times New Roman" w:hAnsi="Times New Roman" w:cs="Times New Roman"/>
          <w:sz w:val="24"/>
          <w:szCs w:val="24"/>
        </w:rPr>
      </w:pPr>
      <w:r w:rsidRPr="00E73F86">
        <w:rPr>
          <w:rFonts w:ascii="Times New Roman" w:hAnsi="Times New Roman" w:cs="Times New Roman"/>
          <w:sz w:val="24"/>
          <w:szCs w:val="24"/>
        </w:rPr>
        <w:t xml:space="preserve">Indikator minat siswa  menurut Slameto (2003) dan Djamarah, Syaiful bahri (2002). </w:t>
      </w:r>
      <w:r>
        <w:rPr>
          <w:rFonts w:ascii="Times New Roman" w:hAnsi="Times New Roman" w:cs="Times New Roman"/>
          <w:sz w:val="24"/>
          <w:szCs w:val="24"/>
        </w:rPr>
        <w:t xml:space="preserve">Banyak paktor yang menyebabkan  siswa  bersifat positif  terhadap perlakuan dengan pembelajaran kooperatif tipe STAD, seperti terlihat pada hasil skala minat yang peneliti berikan pada siswa yang mendapatkan pembelajaran kooperatif tipe STAD. Dari pernyataan  yang peneliti berikan pada siswa, umumnya mereka setuju bahwa pembelajaran kooperatif tipe STAD memberikan kemudahan  kepada mereka dalam mempelajari matematika dan dapat mengurangi  </w:t>
      </w:r>
      <w:r>
        <w:rPr>
          <w:rFonts w:ascii="Times New Roman" w:hAnsi="Times New Roman" w:cs="Times New Roman"/>
          <w:sz w:val="24"/>
          <w:szCs w:val="24"/>
        </w:rPr>
        <w:lastRenderedPageBreak/>
        <w:t>ketidaksenangan siswa  pada matematika.</w:t>
      </w:r>
    </w:p>
    <w:p w:rsidR="00405182" w:rsidRPr="007B608A" w:rsidRDefault="00405182" w:rsidP="00405182">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Dari pen</w:t>
      </w:r>
      <w:r w:rsidRPr="007B608A">
        <w:rPr>
          <w:rFonts w:ascii="Times New Roman" w:hAnsi="Times New Roman" w:cs="Times New Roman"/>
          <w:sz w:val="24"/>
          <w:szCs w:val="24"/>
        </w:rPr>
        <w:t>jelasan diatas  dapat kita simpulkan bahwa minat siswa baik belum tentu memiliki kualitas peningkatan kemampuan pemahamannya baik pula, sebaliknya minat siswa yang kurang baik pun belum tentu memiliki kualitas peningkatan kemampuan pemahaman yang rendah pula. Ini semua terjadi karena minat bukan satu-satunya faktor yang ada mendorong pada kualitas peningkatan kemampuan pemahaman, ada banyak faktor lain yang mempengaruhi pembelajaran terkait.</w:t>
      </w:r>
    </w:p>
    <w:p w:rsidR="00B07EE1" w:rsidRDefault="00B07EE1" w:rsidP="00405182">
      <w:pPr>
        <w:pStyle w:val="ListParagraph"/>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05182" w:rsidRDefault="00405182" w:rsidP="00405182">
      <w:pPr>
        <w:pStyle w:val="ListParagraph"/>
        <w:ind w:left="0"/>
        <w:rPr>
          <w:rFonts w:ascii="Times New Roman" w:hAnsi="Times New Roman" w:cs="Times New Roman"/>
          <w:b/>
          <w:sz w:val="24"/>
          <w:szCs w:val="24"/>
        </w:rPr>
      </w:pPr>
      <w:r w:rsidRPr="00405182">
        <w:rPr>
          <w:rFonts w:ascii="Times New Roman" w:hAnsi="Times New Roman" w:cs="Times New Roman"/>
          <w:b/>
          <w:sz w:val="24"/>
          <w:szCs w:val="24"/>
        </w:rPr>
        <w:t>Kesimpulan dan saran</w:t>
      </w:r>
    </w:p>
    <w:p w:rsidR="00405182" w:rsidRDefault="00405182" w:rsidP="00405182">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Berdasarkan hasil pengolahan dan analisis data mengenai kemampuan pemahaman matematika dan minat siswa peneliti bisa menyimpulkan hasilnya sebagai berikut:</w:t>
      </w:r>
      <w:r>
        <w:rPr>
          <w:rFonts w:ascii="Times New Roman" w:hAnsi="Times New Roman" w:cs="Times New Roman"/>
          <w:sz w:val="24"/>
          <w:szCs w:val="24"/>
        </w:rPr>
        <w:t>1)</w:t>
      </w:r>
      <w:r w:rsidRPr="00405182">
        <w:rPr>
          <w:rFonts w:ascii="Times New Roman" w:hAnsi="Times New Roman" w:cs="Times New Roman"/>
          <w:sz w:val="24"/>
          <w:szCs w:val="24"/>
        </w:rPr>
        <w:t>Model pembelajaran Kooperatif tipe STAD dapat meningkatkan Minat siswa dalam pembelajaran matematika</w:t>
      </w:r>
      <w:r>
        <w:rPr>
          <w:rFonts w:ascii="Times New Roman" w:hAnsi="Times New Roman" w:cs="Times New Roman"/>
          <w:sz w:val="24"/>
          <w:szCs w:val="24"/>
        </w:rPr>
        <w:t>,2)</w:t>
      </w:r>
      <w:r w:rsidRPr="00405182">
        <w:rPr>
          <w:rFonts w:ascii="Times New Roman" w:hAnsi="Times New Roman" w:cs="Times New Roman"/>
          <w:sz w:val="24"/>
          <w:szCs w:val="24"/>
        </w:rPr>
        <w:t>Model pembelajaran kooperatif tipe STAD dapat meningkatkan kemampuan pemahaman matematika</w:t>
      </w:r>
      <w:r>
        <w:rPr>
          <w:rFonts w:ascii="Times New Roman" w:hAnsi="Times New Roman" w:cs="Times New Roman"/>
          <w:sz w:val="24"/>
          <w:szCs w:val="24"/>
        </w:rPr>
        <w:t xml:space="preserve">,3) </w:t>
      </w:r>
      <w:r w:rsidRPr="00405182">
        <w:rPr>
          <w:rFonts w:ascii="Times New Roman" w:hAnsi="Times New Roman" w:cs="Times New Roman"/>
          <w:sz w:val="24"/>
          <w:szCs w:val="24"/>
        </w:rPr>
        <w:t>Peningkatan kemampuan pemahaman matematika yang memperoleh pembelajaran model kooperatif tipe STAD lebih baik dibandingkan dengan siswa yang memp</w:t>
      </w:r>
      <w:r>
        <w:rPr>
          <w:rFonts w:ascii="Times New Roman" w:hAnsi="Times New Roman" w:cs="Times New Roman"/>
          <w:sz w:val="24"/>
          <w:szCs w:val="24"/>
        </w:rPr>
        <w:t>eroleh pembelajaran Ekspositori</w:t>
      </w:r>
    </w:p>
    <w:p w:rsidR="00405182" w:rsidRPr="00405182" w:rsidRDefault="00405182" w:rsidP="00405182">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Saran untuk peneliti yang lain 1)</w:t>
      </w:r>
      <w:r w:rsidRPr="00405182">
        <w:rPr>
          <w:rFonts w:ascii="Times New Roman" w:hAnsi="Times New Roman" w:cs="Times New Roman"/>
          <w:sz w:val="24"/>
          <w:szCs w:val="24"/>
        </w:rPr>
        <w:t>Berbagai upaya untuk menjaga kualitas hasil penelitian telah penulis upayakan, tetapi karena waktu, tenagan dan kemampuan maka hal tersebut menyebebkan penulis ini banyak kelemahannya. Penulis sarankan agar model pembelajaran kooperatif tipe STAD ini coba diterapkan oleh peneliti lainnya pada materi yang lain ata</w:t>
      </w:r>
      <w:r>
        <w:rPr>
          <w:rFonts w:ascii="Times New Roman" w:hAnsi="Times New Roman" w:cs="Times New Roman"/>
          <w:sz w:val="24"/>
          <w:szCs w:val="24"/>
        </w:rPr>
        <w:t>u jengjang pendidikan yang lain, 2)</w:t>
      </w:r>
      <w:r w:rsidRPr="00405182">
        <w:rPr>
          <w:rFonts w:ascii="Times New Roman" w:hAnsi="Times New Roman" w:cs="Times New Roman"/>
          <w:sz w:val="24"/>
          <w:szCs w:val="24"/>
        </w:rPr>
        <w:t>Berdasarkan temuan penelitian yang menunjukan  siswa senang dan tertarik terhadap pembelajaran kooperatif tipe STAD ini dapat digunakan dalam proses pembelajaran matematika untuk menciptakan suasana belajar yang menyenangkan dan memudahkan siswa dalam memahami materi yang diberikan.</w:t>
      </w:r>
    </w:p>
    <w:p w:rsidR="00405182" w:rsidRDefault="00405182" w:rsidP="00405182">
      <w:pPr>
        <w:pStyle w:val="ListParagraph"/>
        <w:ind w:left="0" w:firstLine="567"/>
        <w:jc w:val="both"/>
        <w:rPr>
          <w:rFonts w:ascii="Times New Roman" w:hAnsi="Times New Roman" w:cs="Times New Roman"/>
          <w:sz w:val="24"/>
          <w:szCs w:val="24"/>
        </w:rPr>
      </w:pPr>
      <w:r w:rsidRPr="00405182">
        <w:rPr>
          <w:rFonts w:ascii="Times New Roman" w:hAnsi="Times New Roman" w:cs="Times New Roman"/>
          <w:sz w:val="24"/>
          <w:szCs w:val="24"/>
        </w:rPr>
        <w:t>Saran bagi guru</w:t>
      </w:r>
      <w:r>
        <w:rPr>
          <w:rFonts w:ascii="Times New Roman" w:hAnsi="Times New Roman" w:cs="Times New Roman"/>
          <w:sz w:val="24"/>
          <w:szCs w:val="24"/>
        </w:rPr>
        <w:t xml:space="preserve">, 1) </w:t>
      </w:r>
      <w:r w:rsidRPr="00405182">
        <w:rPr>
          <w:rFonts w:ascii="Times New Roman" w:hAnsi="Times New Roman" w:cs="Times New Roman"/>
          <w:sz w:val="24"/>
          <w:szCs w:val="24"/>
        </w:rPr>
        <w:t>Hasil dari kesimpulan yang menyatakan bahwa kemampuan pemahaman matematika siswa yang pembelajarannya menggunakan model kooperatif tipe STAD lebih baik dibandingkan dengan pembelajaran ekpositori. Dalam upaya untuk meningkatkan pemahaman matematika siswa, sehingga dengan model pembelajaran kooperatif tipe STA</w:t>
      </w:r>
      <w:r>
        <w:rPr>
          <w:rFonts w:ascii="Times New Roman" w:hAnsi="Times New Roman" w:cs="Times New Roman"/>
          <w:sz w:val="24"/>
          <w:szCs w:val="24"/>
        </w:rPr>
        <w:t xml:space="preserve">D menjadikan siswa lebih aktif, 2) </w:t>
      </w:r>
      <w:r w:rsidRPr="00405182">
        <w:rPr>
          <w:rFonts w:ascii="Times New Roman" w:hAnsi="Times New Roman" w:cs="Times New Roman"/>
          <w:sz w:val="24"/>
          <w:szCs w:val="24"/>
        </w:rPr>
        <w:t>Guru harus mampu mengunakan model pembelajaran kooperatif tipe STAD karena dapat menjadikan pembelajaran lebih menarik.</w:t>
      </w:r>
    </w:p>
    <w:p w:rsidR="008D57E7" w:rsidRDefault="008D57E7" w:rsidP="00405182">
      <w:pPr>
        <w:pStyle w:val="ListParagraph"/>
        <w:ind w:left="0" w:firstLine="567"/>
        <w:jc w:val="both"/>
        <w:rPr>
          <w:rFonts w:ascii="Times New Roman" w:hAnsi="Times New Roman" w:cs="Times New Roman"/>
          <w:sz w:val="24"/>
          <w:szCs w:val="24"/>
        </w:rPr>
      </w:pPr>
    </w:p>
    <w:p w:rsidR="008D57E7" w:rsidRDefault="008D57E7" w:rsidP="00405182">
      <w:pPr>
        <w:pStyle w:val="ListParagraph"/>
        <w:ind w:left="0" w:firstLine="567"/>
        <w:jc w:val="both"/>
        <w:rPr>
          <w:rFonts w:ascii="Times New Roman" w:hAnsi="Times New Roman" w:cs="Times New Roman"/>
          <w:sz w:val="24"/>
          <w:szCs w:val="24"/>
        </w:rPr>
      </w:pPr>
    </w:p>
    <w:p w:rsidR="00405182" w:rsidRDefault="00405182" w:rsidP="00405182">
      <w:pPr>
        <w:pStyle w:val="ListParagraph"/>
        <w:ind w:left="0" w:firstLine="567"/>
        <w:jc w:val="both"/>
        <w:rPr>
          <w:rFonts w:ascii="Times New Roman" w:hAnsi="Times New Roman" w:cs="Times New Roman"/>
          <w:sz w:val="24"/>
          <w:szCs w:val="24"/>
        </w:rPr>
      </w:pPr>
    </w:p>
    <w:p w:rsidR="00405182" w:rsidRDefault="00405182" w:rsidP="001C520A">
      <w:pPr>
        <w:pStyle w:val="ListParagraph"/>
        <w:ind w:left="0"/>
        <w:jc w:val="both"/>
        <w:rPr>
          <w:rFonts w:ascii="Times New Roman" w:hAnsi="Times New Roman" w:cs="Times New Roman"/>
          <w:b/>
          <w:sz w:val="24"/>
          <w:szCs w:val="24"/>
        </w:rPr>
      </w:pPr>
      <w:r w:rsidRPr="00405182">
        <w:rPr>
          <w:rFonts w:ascii="Times New Roman" w:hAnsi="Times New Roman" w:cs="Times New Roman"/>
          <w:b/>
          <w:sz w:val="24"/>
          <w:szCs w:val="24"/>
        </w:rPr>
        <w:lastRenderedPageBreak/>
        <w:t>Daftar Pustaka</w:t>
      </w:r>
    </w:p>
    <w:p w:rsidR="001C520A" w:rsidRPr="000A1BBF" w:rsidRDefault="001C520A" w:rsidP="001C520A">
      <w:pPr>
        <w:autoSpaceDE w:val="0"/>
        <w:autoSpaceDN w:val="0"/>
        <w:adjustRightInd w:val="0"/>
        <w:spacing w:after="0"/>
        <w:ind w:left="709" w:hanging="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Al Rasyid, Harun. (1993) </w:t>
      </w:r>
      <w:r w:rsidRPr="000A1BBF">
        <w:rPr>
          <w:rFonts w:ascii="Times New Roman" w:hAnsi="Times New Roman" w:cs="Times New Roman"/>
          <w:bCs/>
          <w:i/>
          <w:color w:val="000000"/>
          <w:sz w:val="24"/>
          <w:szCs w:val="24"/>
        </w:rPr>
        <w:t xml:space="preserve">Tehnik Penarikan Sampel dan Penyusunan Skala. </w:t>
      </w:r>
      <w:r>
        <w:rPr>
          <w:rFonts w:ascii="Times New Roman" w:hAnsi="Times New Roman" w:cs="Times New Roman"/>
          <w:bCs/>
          <w:color w:val="000000"/>
          <w:sz w:val="24"/>
          <w:szCs w:val="24"/>
        </w:rPr>
        <w:t>Bandung</w:t>
      </w:r>
    </w:p>
    <w:p w:rsidR="001C520A" w:rsidRDefault="001C520A" w:rsidP="001C520A">
      <w:pPr>
        <w:spacing w:after="0"/>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Budiyono, B.U </w:t>
      </w:r>
      <w:r w:rsidRPr="000D51FD">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r w:rsidRPr="000D51FD">
        <w:rPr>
          <w:rFonts w:ascii="Times New Roman" w:hAnsi="Times New Roman" w:cs="Times New Roman"/>
          <w:color w:val="000000" w:themeColor="text1"/>
          <w:sz w:val="24"/>
          <w:szCs w:val="24"/>
        </w:rPr>
        <w:t>Kuswardi</w:t>
      </w:r>
      <w:r>
        <w:rPr>
          <w:rFonts w:ascii="Times New Roman" w:hAnsi="Times New Roman" w:cs="Times New Roman"/>
          <w:color w:val="000000" w:themeColor="text1"/>
          <w:sz w:val="24"/>
          <w:szCs w:val="24"/>
        </w:rPr>
        <w:t xml:space="preserve"> Y</w:t>
      </w:r>
      <w:r w:rsidRPr="000D51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D51FD">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w:t>
      </w:r>
      <w:r w:rsidRPr="000D51FD">
        <w:rPr>
          <w:rFonts w:ascii="Times New Roman" w:hAnsi="Times New Roman" w:cs="Times New Roman"/>
          <w:color w:val="000000" w:themeColor="text1"/>
          <w:sz w:val="24"/>
          <w:szCs w:val="24"/>
        </w:rPr>
        <w:t>.</w:t>
      </w:r>
      <w:r w:rsidRPr="000D51FD">
        <w:rPr>
          <w:rFonts w:ascii="Times New Roman" w:hAnsi="Times New Roman" w:cs="Times New Roman"/>
          <w:i/>
          <w:iCs/>
          <w:color w:val="000000" w:themeColor="text1"/>
          <w:sz w:val="24"/>
          <w:szCs w:val="24"/>
        </w:rPr>
        <w:t>Model,Media dan Evaluasi Pembelajaran Matematika</w:t>
      </w:r>
      <w:r w:rsidRPr="000D51FD">
        <w:rPr>
          <w:rFonts w:ascii="Times New Roman" w:hAnsi="Times New Roman" w:cs="Times New Roman"/>
          <w:color w:val="000000" w:themeColor="text1"/>
          <w:sz w:val="24"/>
          <w:szCs w:val="24"/>
        </w:rPr>
        <w:t>.Surakarta:UNS</w:t>
      </w:r>
    </w:p>
    <w:p w:rsidR="001C520A" w:rsidRPr="001C520A" w:rsidRDefault="001C520A" w:rsidP="001C520A">
      <w:pPr>
        <w:spacing w:after="0"/>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Budiyono. 2003. </w:t>
      </w:r>
      <w:r w:rsidRPr="007A7603">
        <w:rPr>
          <w:rFonts w:ascii="Times New Roman" w:hAnsi="Times New Roman" w:cs="Times New Roman"/>
          <w:i/>
          <w:color w:val="000000"/>
          <w:sz w:val="24"/>
          <w:szCs w:val="24"/>
        </w:rPr>
        <w:t>Metodolagi penelitian pendidikan</w:t>
      </w:r>
      <w:r>
        <w:rPr>
          <w:rFonts w:ascii="Times New Roman" w:hAnsi="Times New Roman" w:cs="Times New Roman"/>
          <w:color w:val="000000"/>
          <w:sz w:val="24"/>
          <w:szCs w:val="24"/>
        </w:rPr>
        <w:t>. Surakarta: Universitas Sebelas Maret</w:t>
      </w:r>
      <w:r w:rsidRPr="000D51FD">
        <w:rPr>
          <w:rFonts w:ascii="Times New Roman" w:hAnsi="Times New Roman" w:cs="Times New Roman"/>
          <w:color w:val="000000"/>
          <w:sz w:val="24"/>
          <w:szCs w:val="24"/>
        </w:rPr>
        <w:tab/>
      </w:r>
    </w:p>
    <w:p w:rsidR="001C520A" w:rsidRPr="001C520A" w:rsidRDefault="001C520A" w:rsidP="001C520A">
      <w:pPr>
        <w:pStyle w:val="ListParagraph"/>
        <w:spacing w:after="0"/>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Firmansyah, E (2013). </w:t>
      </w:r>
      <w:r w:rsidRPr="00E81031">
        <w:rPr>
          <w:rFonts w:ascii="Times New Roman" w:hAnsi="Times New Roman" w:cs="Times New Roman"/>
          <w:i/>
          <w:color w:val="000000"/>
          <w:sz w:val="24"/>
          <w:szCs w:val="24"/>
        </w:rPr>
        <w:t>Peningkatan Kemampuan Pemahaman matematika Melalui Metode Pembelajaran kooperatif tipe STAD</w:t>
      </w:r>
      <w:r>
        <w:rPr>
          <w:rFonts w:ascii="Times New Roman" w:hAnsi="Times New Roman" w:cs="Times New Roman"/>
          <w:color w:val="000000"/>
          <w:sz w:val="24"/>
          <w:szCs w:val="24"/>
        </w:rPr>
        <w:t xml:space="preserve"> (Tesis)</w:t>
      </w:r>
    </w:p>
    <w:p w:rsidR="001C520A" w:rsidRPr="00720157" w:rsidRDefault="001C520A" w:rsidP="001C520A">
      <w:pPr>
        <w:pStyle w:val="ListParagraph"/>
        <w:spacing w:after="0"/>
        <w:ind w:left="709" w:hanging="709"/>
        <w:jc w:val="both"/>
        <w:rPr>
          <w:rFonts w:ascii="Times New Roman" w:hAnsi="Times New Roman" w:cs="Times New Roman"/>
          <w:i/>
          <w:color w:val="000000"/>
          <w:sz w:val="24"/>
          <w:szCs w:val="24"/>
        </w:rPr>
      </w:pPr>
      <w:r>
        <w:rPr>
          <w:rFonts w:ascii="Times New Roman" w:hAnsi="Times New Roman" w:cs="Times New Roman"/>
          <w:color w:val="000000"/>
          <w:sz w:val="24"/>
          <w:szCs w:val="24"/>
        </w:rPr>
        <w:t>Wahyuni, F</w:t>
      </w:r>
      <w:r w:rsidRPr="007201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20157">
        <w:rPr>
          <w:rFonts w:ascii="Times New Roman" w:hAnsi="Times New Roman" w:cs="Times New Roman"/>
          <w:color w:val="000000"/>
          <w:sz w:val="24"/>
          <w:szCs w:val="24"/>
        </w:rPr>
        <w:t>2012</w:t>
      </w:r>
      <w:r>
        <w:rPr>
          <w:rFonts w:ascii="Times New Roman" w:hAnsi="Times New Roman" w:cs="Times New Roman"/>
          <w:color w:val="000000"/>
          <w:sz w:val="24"/>
          <w:szCs w:val="24"/>
        </w:rPr>
        <w:t>)</w:t>
      </w:r>
      <w:r w:rsidRPr="00720157">
        <w:rPr>
          <w:rFonts w:ascii="Times New Roman" w:hAnsi="Times New Roman" w:cs="Times New Roman"/>
          <w:color w:val="000000"/>
          <w:sz w:val="24"/>
          <w:szCs w:val="24"/>
        </w:rPr>
        <w:t xml:space="preserve">. </w:t>
      </w:r>
      <w:r w:rsidRPr="00720157">
        <w:rPr>
          <w:rFonts w:ascii="Times New Roman" w:hAnsi="Times New Roman" w:cs="Times New Roman"/>
          <w:i/>
          <w:color w:val="000000"/>
          <w:sz w:val="24"/>
          <w:szCs w:val="24"/>
        </w:rPr>
        <w:t>Upaya meningkatkan Minat Belajar Matematika Siswa Kelas VII SMP Negeri 6 Yogyakarta Dengan Menggunakan Media Komik Melalui Model Pembelajaran Kooperatif Tipe Student Teams Achievement Divisions (STAD)” (Jurnal)</w:t>
      </w:r>
    </w:p>
    <w:p w:rsidR="001C520A" w:rsidRDefault="001C520A" w:rsidP="001C520A">
      <w:pPr>
        <w:spacing w:after="0"/>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Hudojo,  (201</w:t>
      </w:r>
      <w:r w:rsidRPr="0097166D">
        <w:rPr>
          <w:rFonts w:ascii="Times New Roman" w:eastAsia="Times New Roman" w:hAnsi="Times New Roman" w:cs="Times New Roman"/>
          <w:sz w:val="24"/>
          <w:szCs w:val="24"/>
          <w:lang w:eastAsia="id-ID"/>
        </w:rPr>
        <w:t>3). Pengembangan Kurikulum dan Pembelajaran Matematika. JICA. Universitas Negeri Malang</w:t>
      </w:r>
    </w:p>
    <w:p w:rsidR="001C520A" w:rsidRPr="00E6348E" w:rsidRDefault="001C520A" w:rsidP="001C520A">
      <w:pPr>
        <w:spacing w:after="0"/>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Hudoyo &amp; </w:t>
      </w:r>
      <w:r w:rsidRPr="0097166D">
        <w:rPr>
          <w:rFonts w:ascii="Times New Roman" w:eastAsia="Times New Roman" w:hAnsi="Times New Roman" w:cs="Times New Roman"/>
          <w:sz w:val="24"/>
          <w:szCs w:val="24"/>
          <w:lang w:eastAsia="id-ID"/>
        </w:rPr>
        <w:t>Herman. (1985). Teori Belajar Dalam Proses Belajar-Mengajar Matematika. Jakarta. Depdikbud.</w:t>
      </w:r>
      <w:r w:rsidRPr="00E6348E">
        <w:rPr>
          <w:rFonts w:ascii="Times New Roman" w:hAnsi="Times New Roman" w:cs="Times New Roman"/>
          <w:color w:val="000000"/>
          <w:sz w:val="24"/>
          <w:szCs w:val="24"/>
        </w:rPr>
        <w:tab/>
      </w:r>
    </w:p>
    <w:p w:rsidR="001C520A" w:rsidRPr="00782418" w:rsidRDefault="001C520A" w:rsidP="001C520A">
      <w:pPr>
        <w:pStyle w:val="ListParagraph"/>
        <w:spacing w:after="0"/>
        <w:ind w:left="567" w:hanging="567"/>
        <w:jc w:val="both"/>
        <w:rPr>
          <w:rFonts w:ascii="Times New Roman" w:hAnsi="Times New Roman" w:cs="Times New Roman"/>
          <w:sz w:val="24"/>
          <w:szCs w:val="24"/>
        </w:rPr>
      </w:pPr>
      <w:r>
        <w:rPr>
          <w:rFonts w:ascii="Times New Roman" w:hAnsi="Times New Roman" w:cs="Times New Roman"/>
          <w:sz w:val="24"/>
          <w:szCs w:val="24"/>
        </w:rPr>
        <w:t>Indrawan, R &amp; Yaniawati, P (2014). Metodologi Penelitian. PT Refika Aditama</w:t>
      </w:r>
    </w:p>
    <w:p w:rsidR="001C520A" w:rsidRPr="00E84FF5" w:rsidRDefault="001C520A" w:rsidP="001C520A">
      <w:pPr>
        <w:spacing w:after="0"/>
        <w:ind w:left="709" w:hanging="709"/>
        <w:jc w:val="both"/>
        <w:rPr>
          <w:rFonts w:ascii="Times New Roman" w:hAnsi="Times New Roman" w:cs="Times New Roman"/>
          <w:color w:val="000000" w:themeColor="text1"/>
          <w:sz w:val="24"/>
          <w:szCs w:val="24"/>
        </w:rPr>
      </w:pPr>
      <w:r w:rsidRPr="00E84FF5">
        <w:rPr>
          <w:rFonts w:ascii="Times New Roman" w:hAnsi="Times New Roman" w:cs="Times New Roman"/>
          <w:color w:val="000000" w:themeColor="text1"/>
          <w:sz w:val="24"/>
          <w:szCs w:val="24"/>
        </w:rPr>
        <w:lastRenderedPageBreak/>
        <w:t xml:space="preserve">IrmaPujiati 2008 </w:t>
      </w:r>
      <w:r w:rsidRPr="00E84FF5">
        <w:rPr>
          <w:rFonts w:ascii="Times New Roman" w:hAnsi="Times New Roman" w:cs="Times New Roman"/>
          <w:i/>
          <w:iCs/>
          <w:color w:val="000000" w:themeColor="text1"/>
          <w:sz w:val="24"/>
          <w:szCs w:val="24"/>
        </w:rPr>
        <w:t xml:space="preserve">Peningkatan Motivasidan Ketuntasan Belajar Matematika Melalui Pembelajaran Kooperatif Tipe  STAD  . </w:t>
      </w:r>
      <w:r w:rsidRPr="00E84FF5">
        <w:rPr>
          <w:rFonts w:ascii="Times New Roman" w:hAnsi="Times New Roman" w:cs="Times New Roman"/>
          <w:color w:val="000000" w:themeColor="text1"/>
          <w:sz w:val="24"/>
          <w:szCs w:val="24"/>
        </w:rPr>
        <w:t>Jurnal Ilmiah Kependidikan, Vol. I, No. 1</w:t>
      </w:r>
    </w:p>
    <w:p w:rsidR="001C520A" w:rsidRPr="000D51FD" w:rsidRDefault="001C520A" w:rsidP="001C520A">
      <w:pPr>
        <w:pStyle w:val="ListParagraph"/>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Kurt,Lewin (1935). </w:t>
      </w:r>
      <w:r w:rsidRPr="00E8788A">
        <w:rPr>
          <w:rFonts w:ascii="Times New Roman" w:hAnsi="Times New Roman" w:cs="Times New Roman"/>
          <w:i/>
          <w:color w:val="000000"/>
          <w:sz w:val="24"/>
          <w:szCs w:val="24"/>
        </w:rPr>
        <w:t>A Dynamic Theory of Personality</w:t>
      </w:r>
      <w:r>
        <w:rPr>
          <w:rFonts w:ascii="Times New Roman" w:hAnsi="Times New Roman" w:cs="Times New Roman"/>
          <w:color w:val="000000"/>
          <w:sz w:val="24"/>
          <w:szCs w:val="24"/>
        </w:rPr>
        <w:t>: Selected paper. New york : Mc Graw-Hill</w:t>
      </w:r>
    </w:p>
    <w:p w:rsidR="001C520A" w:rsidRPr="00E84FF5" w:rsidRDefault="001C520A" w:rsidP="001C520A">
      <w:pPr>
        <w:spacing w:after="0"/>
        <w:ind w:left="709" w:hanging="709"/>
        <w:jc w:val="both"/>
        <w:rPr>
          <w:rFonts w:ascii="Times New Roman" w:hAnsi="Times New Roman" w:cs="Times New Roman"/>
          <w:color w:val="000000" w:themeColor="text1"/>
          <w:sz w:val="24"/>
          <w:szCs w:val="24"/>
        </w:rPr>
      </w:pPr>
      <w:r w:rsidRPr="00E84FF5">
        <w:rPr>
          <w:rFonts w:ascii="Times New Roman" w:hAnsi="Times New Roman" w:cs="Times New Roman"/>
          <w:color w:val="000000" w:themeColor="text1"/>
          <w:sz w:val="24"/>
          <w:szCs w:val="24"/>
        </w:rPr>
        <w:t xml:space="preserve">Mega Irhamna. </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 xml:space="preserve"> . </w:t>
      </w:r>
      <w:r w:rsidRPr="00E84FF5">
        <w:rPr>
          <w:rFonts w:ascii="Times New Roman" w:hAnsi="Times New Roman" w:cs="Times New Roman"/>
          <w:i/>
          <w:iCs/>
          <w:color w:val="000000" w:themeColor="text1"/>
          <w:sz w:val="24"/>
          <w:szCs w:val="24"/>
        </w:rPr>
        <w:t>Cooperative Learning dengan Model STAD pada Pembelajaran Matematika Kelas VIII SMP Negeri 2 Delitu</w:t>
      </w:r>
      <w:r w:rsidRPr="00E84FF5">
        <w:rPr>
          <w:rFonts w:ascii="Times New Roman" w:hAnsi="Times New Roman" w:cs="Times New Roman"/>
          <w:color w:val="000000" w:themeColor="text1"/>
          <w:sz w:val="24"/>
          <w:szCs w:val="24"/>
        </w:rPr>
        <w:t>. Jurnal Penelitian Kependidikan , Tahun  19,Nomor 2, Oktober 2009</w:t>
      </w:r>
    </w:p>
    <w:p w:rsidR="001C520A" w:rsidRPr="000D51FD" w:rsidRDefault="001C520A" w:rsidP="001C520A">
      <w:pPr>
        <w:pStyle w:val="ListParagraph"/>
        <w:spacing w:after="0"/>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Muhibbin Syah. (2005). </w:t>
      </w:r>
      <w:r w:rsidRPr="007B028F">
        <w:rPr>
          <w:rFonts w:ascii="Times New Roman" w:hAnsi="Times New Roman" w:cs="Times New Roman"/>
          <w:i/>
          <w:color w:val="000000"/>
          <w:sz w:val="24"/>
          <w:szCs w:val="24"/>
        </w:rPr>
        <w:t>Psikologi Belajar</w:t>
      </w:r>
      <w:r>
        <w:rPr>
          <w:rFonts w:ascii="Times New Roman" w:hAnsi="Times New Roman" w:cs="Times New Roman"/>
          <w:color w:val="000000"/>
          <w:sz w:val="24"/>
          <w:szCs w:val="24"/>
        </w:rPr>
        <w:t>. Jakarta: Raja Grafindo Persada</w:t>
      </w:r>
    </w:p>
    <w:p w:rsidR="001C520A" w:rsidRPr="00E84FF5" w:rsidRDefault="001C520A" w:rsidP="001C520A">
      <w:pPr>
        <w:spacing w:after="0"/>
        <w:ind w:left="709" w:hanging="709"/>
        <w:jc w:val="both"/>
        <w:rPr>
          <w:rFonts w:ascii="Times New Roman" w:hAnsi="Times New Roman" w:cs="Times New Roman"/>
          <w:color w:val="000000" w:themeColor="text1"/>
          <w:sz w:val="24"/>
          <w:szCs w:val="24"/>
        </w:rPr>
      </w:pPr>
      <w:r w:rsidRPr="00E84FF5">
        <w:rPr>
          <w:rFonts w:ascii="Times New Roman" w:hAnsi="Times New Roman" w:cs="Times New Roman"/>
          <w:color w:val="000000" w:themeColor="text1"/>
          <w:sz w:val="24"/>
          <w:szCs w:val="24"/>
        </w:rPr>
        <w:t>Pudjowati</w:t>
      </w:r>
      <w:r>
        <w:rPr>
          <w:rFonts w:ascii="Times New Roman" w:hAnsi="Times New Roman" w:cs="Times New Roman"/>
          <w:color w:val="000000" w:themeColor="text1"/>
          <w:sz w:val="24"/>
          <w:szCs w:val="24"/>
        </w:rPr>
        <w:t>, N</w:t>
      </w:r>
      <w:r w:rsidRPr="00E84F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 xml:space="preserve"> . </w:t>
      </w:r>
      <w:r w:rsidRPr="00E84FF5">
        <w:rPr>
          <w:rFonts w:ascii="Times New Roman" w:hAnsi="Times New Roman" w:cs="Times New Roman"/>
          <w:i/>
          <w:iCs/>
          <w:color w:val="000000" w:themeColor="text1"/>
          <w:sz w:val="24"/>
          <w:szCs w:val="24"/>
        </w:rPr>
        <w:t>Implementasi Model STAD (</w:t>
      </w:r>
      <w:r>
        <w:rPr>
          <w:rFonts w:ascii="Times New Roman" w:hAnsi="Times New Roman" w:cs="Times New Roman"/>
          <w:i/>
          <w:iCs/>
          <w:color w:val="000000" w:themeColor="text1"/>
          <w:sz w:val="24"/>
          <w:szCs w:val="24"/>
        </w:rPr>
        <w:t xml:space="preserve"> </w:t>
      </w:r>
      <w:r w:rsidRPr="00E84FF5">
        <w:rPr>
          <w:rFonts w:ascii="Times New Roman" w:hAnsi="Times New Roman" w:cs="Times New Roman"/>
          <w:i/>
          <w:iCs/>
          <w:color w:val="000000" w:themeColor="text1"/>
          <w:sz w:val="24"/>
          <w:szCs w:val="24"/>
        </w:rPr>
        <w:t>Stud</w:t>
      </w:r>
      <w:r>
        <w:rPr>
          <w:rFonts w:ascii="Times New Roman" w:hAnsi="Times New Roman" w:cs="Times New Roman"/>
          <w:i/>
          <w:iCs/>
          <w:color w:val="000000" w:themeColor="text1"/>
          <w:sz w:val="24"/>
          <w:szCs w:val="24"/>
        </w:rPr>
        <w:t>ent Teams Achievement Divisions</w:t>
      </w:r>
      <w:r w:rsidRPr="00E84FF5">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sidRPr="00E84FF5">
        <w:rPr>
          <w:rFonts w:ascii="Times New Roman" w:hAnsi="Times New Roman" w:cs="Times New Roman"/>
          <w:i/>
          <w:iCs/>
          <w:color w:val="000000" w:themeColor="text1"/>
          <w:sz w:val="24"/>
          <w:szCs w:val="24"/>
        </w:rPr>
        <w:t>Sebagai</w:t>
      </w:r>
      <w:r>
        <w:rPr>
          <w:rFonts w:ascii="Times New Roman" w:hAnsi="Times New Roman" w:cs="Times New Roman"/>
          <w:i/>
          <w:iCs/>
          <w:color w:val="000000" w:themeColor="text1"/>
          <w:sz w:val="24"/>
          <w:szCs w:val="24"/>
        </w:rPr>
        <w:t xml:space="preserve"> </w:t>
      </w:r>
      <w:r w:rsidRPr="00E84FF5">
        <w:rPr>
          <w:rFonts w:ascii="Times New Roman" w:hAnsi="Times New Roman" w:cs="Times New Roman"/>
          <w:i/>
          <w:iCs/>
          <w:color w:val="000000" w:themeColor="text1"/>
          <w:sz w:val="24"/>
          <w:szCs w:val="24"/>
        </w:rPr>
        <w:t>Upaya</w:t>
      </w:r>
      <w:r>
        <w:rPr>
          <w:rFonts w:ascii="Times New Roman" w:hAnsi="Times New Roman" w:cs="Times New Roman"/>
          <w:i/>
          <w:iCs/>
          <w:color w:val="000000" w:themeColor="text1"/>
          <w:sz w:val="24"/>
          <w:szCs w:val="24"/>
        </w:rPr>
        <w:t xml:space="preserve"> </w:t>
      </w:r>
      <w:r w:rsidRPr="00E84FF5">
        <w:rPr>
          <w:rFonts w:ascii="Times New Roman" w:hAnsi="Times New Roman" w:cs="Times New Roman"/>
          <w:i/>
          <w:iCs/>
          <w:color w:val="000000" w:themeColor="text1"/>
          <w:sz w:val="24"/>
          <w:szCs w:val="24"/>
        </w:rPr>
        <w:t>Peningkatan</w:t>
      </w:r>
      <w:r>
        <w:rPr>
          <w:rFonts w:ascii="Times New Roman" w:hAnsi="Times New Roman" w:cs="Times New Roman"/>
          <w:i/>
          <w:iCs/>
          <w:color w:val="000000" w:themeColor="text1"/>
          <w:sz w:val="24"/>
          <w:szCs w:val="24"/>
        </w:rPr>
        <w:t xml:space="preserve"> </w:t>
      </w:r>
      <w:r w:rsidRPr="00E84FF5">
        <w:rPr>
          <w:rFonts w:ascii="Times New Roman" w:hAnsi="Times New Roman" w:cs="Times New Roman"/>
          <w:i/>
          <w:iCs/>
          <w:color w:val="000000" w:themeColor="text1"/>
          <w:sz w:val="24"/>
          <w:szCs w:val="24"/>
        </w:rPr>
        <w:t>Apresiasi HAM PadaPesertaDidikKelas VII SMP 1</w:t>
      </w:r>
      <w:r w:rsidRPr="00E84FF5">
        <w:rPr>
          <w:rFonts w:ascii="Times New Roman" w:hAnsi="Times New Roman" w:cs="Times New Roman"/>
          <w:color w:val="000000" w:themeColor="text1"/>
          <w:sz w:val="24"/>
          <w:szCs w:val="24"/>
        </w:rPr>
        <w:t>. JurnalLemlit, Volume 3, Nomer 2, Desember 2009</w:t>
      </w:r>
    </w:p>
    <w:p w:rsidR="001C520A" w:rsidRPr="00E84FF5" w:rsidRDefault="001C520A" w:rsidP="001C520A">
      <w:pPr>
        <w:spacing w:after="0"/>
        <w:ind w:left="709" w:hanging="709"/>
        <w:jc w:val="both"/>
        <w:rPr>
          <w:rFonts w:ascii="Times New Roman" w:hAnsi="Times New Roman" w:cs="Times New Roman"/>
          <w:color w:val="000000" w:themeColor="text1"/>
          <w:sz w:val="24"/>
          <w:szCs w:val="24"/>
        </w:rPr>
      </w:pPr>
      <w:r w:rsidRPr="00E84FF5">
        <w:rPr>
          <w:rFonts w:ascii="Times New Roman" w:hAnsi="Times New Roman" w:cs="Times New Roman"/>
          <w:color w:val="000000" w:themeColor="text1"/>
          <w:sz w:val="24"/>
          <w:szCs w:val="24"/>
        </w:rPr>
        <w:t xml:space="preserve">Paul M La Bounty dkk . </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 xml:space="preserve"> . </w:t>
      </w:r>
      <w:r w:rsidRPr="00E84FF5">
        <w:rPr>
          <w:rFonts w:ascii="Times New Roman" w:hAnsi="Times New Roman" w:cs="Times New Roman"/>
          <w:i/>
          <w:iCs/>
          <w:color w:val="000000" w:themeColor="text1"/>
          <w:sz w:val="24"/>
          <w:szCs w:val="24"/>
        </w:rPr>
        <w:t>International Society of Sports Nutrition position stand: meal frequency</w:t>
      </w:r>
      <w:r w:rsidRPr="00E84FF5">
        <w:rPr>
          <w:rFonts w:ascii="Times New Roman" w:hAnsi="Times New Roman" w:cs="Times New Roman"/>
          <w:color w:val="000000" w:themeColor="text1"/>
          <w:sz w:val="24"/>
          <w:szCs w:val="24"/>
        </w:rPr>
        <w:t>.</w:t>
      </w:r>
      <w:hyperlink r:id="rId11" w:history="1">
        <w:r w:rsidRPr="00E84FF5">
          <w:rPr>
            <w:rStyle w:val="Hyperlink"/>
            <w:rFonts w:ascii="Times New Roman" w:hAnsi="Times New Roman" w:cs="Times New Roman"/>
            <w:color w:val="000000" w:themeColor="text1"/>
            <w:sz w:val="24"/>
            <w:szCs w:val="24"/>
          </w:rPr>
          <w:t>springer.com</w:t>
        </w:r>
      </w:hyperlink>
      <w:r w:rsidRPr="00E84FF5">
        <w:rPr>
          <w:rFonts w:ascii="Times New Roman" w:hAnsi="Times New Roman" w:cs="Times New Roman"/>
          <w:color w:val="000000" w:themeColor="text1"/>
          <w:sz w:val="24"/>
          <w:szCs w:val="24"/>
        </w:rPr>
        <w:t xml:space="preserve"> (20 September 2012)</w:t>
      </w:r>
    </w:p>
    <w:p w:rsidR="001C520A" w:rsidRDefault="001C520A" w:rsidP="001C520A">
      <w:pPr>
        <w:spacing w:after="0"/>
        <w:ind w:left="709" w:hanging="709"/>
        <w:jc w:val="both"/>
        <w:rPr>
          <w:rFonts w:ascii="Times New Roman" w:hAnsi="Times New Roman" w:cs="Times New Roman"/>
          <w:color w:val="000000" w:themeColor="text1"/>
          <w:sz w:val="24"/>
          <w:szCs w:val="24"/>
        </w:rPr>
      </w:pPr>
      <w:r w:rsidRPr="00E84FF5">
        <w:rPr>
          <w:rFonts w:ascii="Times New Roman" w:hAnsi="Times New Roman" w:cs="Times New Roman"/>
          <w:iCs/>
          <w:color w:val="000000" w:themeColor="text1"/>
          <w:sz w:val="24"/>
          <w:szCs w:val="24"/>
        </w:rPr>
        <w:t>Pembelajaran Kooperatif  Tipe STAD</w:t>
      </w:r>
      <w:r w:rsidRPr="00E84FF5">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E84FF5">
        <w:rPr>
          <w:rFonts w:ascii="Times New Roman" w:hAnsi="Times New Roman" w:cs="Times New Roman"/>
          <w:color w:val="000000" w:themeColor="text1"/>
          <w:sz w:val="24"/>
          <w:szCs w:val="24"/>
        </w:rPr>
        <w:t xml:space="preserve"> . </w:t>
      </w:r>
      <w:hyperlink r:id="rId12" w:history="1">
        <w:r w:rsidRPr="00E84FF5">
          <w:rPr>
            <w:rStyle w:val="Hyperlink"/>
            <w:rFonts w:ascii="Times New Roman" w:hAnsi="Times New Roman" w:cs="Times New Roman"/>
            <w:color w:val="000000" w:themeColor="text1"/>
            <w:sz w:val="24"/>
            <w:szCs w:val="24"/>
          </w:rPr>
          <w:t>http://www.sarjanaku.com</w:t>
        </w:r>
      </w:hyperlink>
      <w:r w:rsidRPr="00E84FF5">
        <w:rPr>
          <w:rFonts w:ascii="Times New Roman" w:hAnsi="Times New Roman" w:cs="Times New Roman"/>
          <w:color w:val="000000" w:themeColor="text1"/>
          <w:sz w:val="24"/>
          <w:szCs w:val="24"/>
        </w:rPr>
        <w:t xml:space="preserve"> ( 24 September 2012 )</w:t>
      </w:r>
    </w:p>
    <w:p w:rsidR="001C520A" w:rsidRPr="001C520A" w:rsidRDefault="001C520A" w:rsidP="001C520A">
      <w:pPr>
        <w:spacing w:after="0"/>
        <w:ind w:left="567" w:hanging="567"/>
        <w:jc w:val="both"/>
        <w:rPr>
          <w:rFonts w:ascii="Times New Roman" w:hAnsi="Times New Roman" w:cs="Times New Roman"/>
          <w:sz w:val="24"/>
          <w:szCs w:val="24"/>
        </w:rPr>
      </w:pPr>
      <w:r w:rsidRPr="005A6978">
        <w:rPr>
          <w:rFonts w:ascii="Times New Roman" w:hAnsi="Times New Roman" w:cs="Times New Roman"/>
          <w:sz w:val="24"/>
          <w:szCs w:val="24"/>
        </w:rPr>
        <w:lastRenderedPageBreak/>
        <w:t xml:space="preserve">Purwanita, Y. (2010) </w:t>
      </w:r>
      <w:r w:rsidRPr="005A6978">
        <w:rPr>
          <w:rFonts w:ascii="Times New Roman" w:hAnsi="Times New Roman" w:cs="Times New Roman"/>
          <w:i/>
          <w:sz w:val="24"/>
          <w:szCs w:val="24"/>
        </w:rPr>
        <w:t>Penerapan Model Pembelajaraan Missouri Mathematics Project (MMP) dalam Upaya meningkatkan Penalaran Dan Kemandirian Siswa SMA.</w:t>
      </w:r>
      <w:r w:rsidRPr="005A6978">
        <w:rPr>
          <w:rFonts w:ascii="Times New Roman" w:hAnsi="Times New Roman" w:cs="Times New Roman"/>
          <w:sz w:val="24"/>
          <w:szCs w:val="24"/>
        </w:rPr>
        <w:t xml:space="preserve"> Skripsi FPMIPA UPI: Tidak diterbitkan.</w:t>
      </w:r>
    </w:p>
    <w:p w:rsidR="001C520A" w:rsidRPr="001C520A" w:rsidRDefault="001C520A" w:rsidP="001C520A">
      <w:pPr>
        <w:pStyle w:val="ListParagraph"/>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Prof.Dr.H.Wina Sanjaya, Penelitian Tindakan kelas. (Jakarta: Kencana.2009).hal 48</w:t>
      </w:r>
    </w:p>
    <w:p w:rsidR="001C520A" w:rsidRPr="001C520A" w:rsidRDefault="001C520A" w:rsidP="001C520A">
      <w:pPr>
        <w:pStyle w:val="ListParagraph"/>
        <w:ind w:left="709" w:hanging="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Ratna Widyanti. (2013). </w:t>
      </w:r>
      <w:r w:rsidRPr="00601DAA">
        <w:rPr>
          <w:rFonts w:ascii="Times New Roman" w:hAnsi="Times New Roman" w:cs="Times New Roman"/>
          <w:i/>
          <w:color w:val="000000"/>
          <w:sz w:val="24"/>
          <w:szCs w:val="24"/>
        </w:rPr>
        <w:t>Upaya Meningkatkan Minat Dan prestasi Belajar matematika dengan Model Pembelajaran STAD Siswa Kelas V SD negeri 2 Lugobo Tahun pelajaran 2012/2013</w:t>
      </w:r>
      <w:r>
        <w:rPr>
          <w:rFonts w:ascii="Times New Roman" w:hAnsi="Times New Roman" w:cs="Times New Roman"/>
          <w:i/>
          <w:color w:val="000000"/>
          <w:sz w:val="24"/>
          <w:szCs w:val="24"/>
        </w:rPr>
        <w:t xml:space="preserve"> (Jurnal)</w:t>
      </w:r>
    </w:p>
    <w:p w:rsidR="001C520A" w:rsidRPr="001C520A" w:rsidRDefault="001C520A" w:rsidP="001C520A">
      <w:pPr>
        <w:pStyle w:val="ListParagraph"/>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Ruseffendi, E.T. (2006), Pengantar kepada membantu Guru Mengembangkan Kompetensinya Dalam pengajaran matematika Untuk Meningkatkan CBSA. Bandung, Tarsito</w:t>
      </w:r>
    </w:p>
    <w:p w:rsidR="001C520A" w:rsidRDefault="001C520A" w:rsidP="001C520A">
      <w:pPr>
        <w:pStyle w:val="ListParagraph"/>
        <w:spacing w:after="0"/>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Rusman (2012) </w:t>
      </w:r>
      <w:r w:rsidRPr="00E8788A">
        <w:rPr>
          <w:rFonts w:ascii="Times New Roman" w:hAnsi="Times New Roman" w:cs="Times New Roman"/>
          <w:i/>
          <w:color w:val="000000"/>
          <w:sz w:val="24"/>
          <w:szCs w:val="24"/>
        </w:rPr>
        <w:t>Model-Model pembelajaran</w:t>
      </w:r>
      <w:r>
        <w:rPr>
          <w:rFonts w:ascii="Times New Roman" w:hAnsi="Times New Roman" w:cs="Times New Roman"/>
          <w:color w:val="000000"/>
          <w:sz w:val="24"/>
          <w:szCs w:val="24"/>
        </w:rPr>
        <w:t>. Depok: PT Rajagrafindo</w:t>
      </w:r>
    </w:p>
    <w:p w:rsidR="001C520A" w:rsidRPr="000D51FD" w:rsidRDefault="001C520A" w:rsidP="001C520A">
      <w:pPr>
        <w:spacing w:after="0"/>
        <w:ind w:left="709" w:hanging="709"/>
        <w:jc w:val="both"/>
        <w:rPr>
          <w:rFonts w:ascii="Times New Roman" w:hAnsi="Times New Roman" w:cs="Times New Roman"/>
          <w:color w:val="000000" w:themeColor="text1"/>
          <w:sz w:val="24"/>
          <w:szCs w:val="24"/>
        </w:rPr>
      </w:pPr>
      <w:r w:rsidRPr="000D51FD">
        <w:rPr>
          <w:rFonts w:ascii="Times New Roman" w:hAnsi="Times New Roman" w:cs="Times New Roman"/>
          <w:color w:val="000000" w:themeColor="text1"/>
          <w:sz w:val="24"/>
          <w:szCs w:val="24"/>
        </w:rPr>
        <w:t>Rusman.</w:t>
      </w:r>
      <w:r>
        <w:rPr>
          <w:rFonts w:ascii="Times New Roman" w:hAnsi="Times New Roman" w:cs="Times New Roman"/>
          <w:color w:val="000000" w:themeColor="text1"/>
          <w:sz w:val="24"/>
          <w:szCs w:val="24"/>
        </w:rPr>
        <w:t>(</w:t>
      </w:r>
      <w:r w:rsidRPr="000D51FD">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0D51FD">
        <w:rPr>
          <w:rFonts w:ascii="Times New Roman" w:hAnsi="Times New Roman" w:cs="Times New Roman"/>
          <w:color w:val="000000" w:themeColor="text1"/>
          <w:sz w:val="24"/>
          <w:szCs w:val="24"/>
        </w:rPr>
        <w:t xml:space="preserve">. </w:t>
      </w:r>
      <w:r w:rsidRPr="000D51FD">
        <w:rPr>
          <w:rFonts w:ascii="Times New Roman" w:hAnsi="Times New Roman" w:cs="Times New Roman"/>
          <w:i/>
          <w:iCs/>
          <w:color w:val="000000" w:themeColor="text1"/>
          <w:sz w:val="24"/>
          <w:szCs w:val="24"/>
        </w:rPr>
        <w:t xml:space="preserve">ModelModel Pembelajara Mengembangkan Profesionaisme Guru. </w:t>
      </w:r>
      <w:r w:rsidRPr="000D51FD">
        <w:rPr>
          <w:rFonts w:ascii="Times New Roman" w:hAnsi="Times New Roman" w:cs="Times New Roman"/>
          <w:color w:val="000000" w:themeColor="text1"/>
          <w:sz w:val="24"/>
          <w:szCs w:val="24"/>
        </w:rPr>
        <w:t>Jakarta: Rajawali Pers.</w:t>
      </w:r>
    </w:p>
    <w:p w:rsidR="001C520A" w:rsidRPr="001C520A" w:rsidRDefault="001C520A" w:rsidP="001C520A">
      <w:pPr>
        <w:pStyle w:val="ListParagraph"/>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Sardiman. (2004). </w:t>
      </w:r>
      <w:r w:rsidRPr="00E8788A">
        <w:rPr>
          <w:rFonts w:ascii="Times New Roman" w:hAnsi="Times New Roman" w:cs="Times New Roman"/>
          <w:i/>
          <w:color w:val="000000"/>
          <w:sz w:val="24"/>
          <w:szCs w:val="24"/>
        </w:rPr>
        <w:t>Interaksi dan Motivasi Belajar-Mengajar</w:t>
      </w:r>
      <w:r>
        <w:rPr>
          <w:rFonts w:ascii="Times New Roman" w:hAnsi="Times New Roman" w:cs="Times New Roman"/>
          <w:color w:val="000000"/>
          <w:sz w:val="24"/>
          <w:szCs w:val="24"/>
        </w:rPr>
        <w:t>. Jakarta: Raja Grafindo Persada.</w:t>
      </w:r>
    </w:p>
    <w:p w:rsidR="001C520A" w:rsidRDefault="001C520A" w:rsidP="001C520A">
      <w:pPr>
        <w:pStyle w:val="ListParagraph"/>
        <w:spacing w:after="0"/>
        <w:ind w:left="709" w:hanging="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Sintha &amp; </w:t>
      </w:r>
      <w:r w:rsidRPr="00720157">
        <w:rPr>
          <w:rFonts w:ascii="Times New Roman" w:hAnsi="Times New Roman" w:cs="Times New Roman"/>
          <w:color w:val="000000"/>
          <w:sz w:val="24"/>
          <w:szCs w:val="24"/>
        </w:rPr>
        <w:t xml:space="preserve">Sih Dewanti (2010) </w:t>
      </w:r>
      <w:r w:rsidRPr="00720157">
        <w:rPr>
          <w:rFonts w:ascii="Times New Roman" w:hAnsi="Times New Roman" w:cs="Times New Roman"/>
          <w:i/>
          <w:color w:val="000000"/>
          <w:sz w:val="24"/>
          <w:szCs w:val="24"/>
        </w:rPr>
        <w:t xml:space="preserve">Usaha Meningkatkan Keaktifan siswa Melalui Metode </w:t>
      </w:r>
      <w:r w:rsidRPr="00720157">
        <w:rPr>
          <w:rFonts w:ascii="Times New Roman" w:hAnsi="Times New Roman" w:cs="Times New Roman"/>
          <w:i/>
          <w:color w:val="000000"/>
          <w:sz w:val="24"/>
          <w:szCs w:val="24"/>
        </w:rPr>
        <w:lastRenderedPageBreak/>
        <w:t>Pembelajaran melalui Metode Pembelajaran STAD (Student Team Achievent Divisions) di Kelas XI Ipa 1 SMA Negeri 5 Yogyakarta</w:t>
      </w:r>
      <w:r>
        <w:rPr>
          <w:rFonts w:ascii="Times New Roman" w:hAnsi="Times New Roman" w:cs="Times New Roman"/>
          <w:i/>
          <w:color w:val="000000"/>
          <w:sz w:val="24"/>
          <w:szCs w:val="24"/>
        </w:rPr>
        <w:t xml:space="preserve"> (Jurnal)</w:t>
      </w:r>
    </w:p>
    <w:p w:rsidR="001C520A" w:rsidRPr="001C520A" w:rsidRDefault="001C520A" w:rsidP="001C520A">
      <w:pPr>
        <w:pStyle w:val="ListParagraph"/>
        <w:spacing w:after="0"/>
        <w:ind w:left="709" w:hanging="709"/>
        <w:jc w:val="both"/>
        <w:rPr>
          <w:rFonts w:ascii="Times New Roman" w:hAnsi="Times New Roman" w:cs="Times New Roman"/>
          <w:i/>
          <w:color w:val="000000"/>
          <w:sz w:val="24"/>
          <w:szCs w:val="24"/>
        </w:rPr>
      </w:pPr>
      <w:r w:rsidRPr="007376C4">
        <w:rPr>
          <w:rFonts w:ascii="Times New Roman" w:eastAsia="Times New Roman" w:hAnsi="Times New Roman" w:cs="Times New Roman"/>
          <w:i/>
          <w:iCs/>
          <w:sz w:val="24"/>
          <w:szCs w:val="24"/>
          <w:lang w:eastAsia="id-ID"/>
        </w:rPr>
        <w:t>Skala Pengukuran dalam Statistika</w:t>
      </w:r>
      <w:r w:rsidRPr="007376C4">
        <w:rPr>
          <w:rFonts w:ascii="Times New Roman" w:eastAsia="Times New Roman" w:hAnsi="Times New Roman" w:cs="Times New Roman"/>
          <w:sz w:val="24"/>
          <w:szCs w:val="24"/>
          <w:lang w:eastAsia="id-ID"/>
        </w:rPr>
        <w:t xml:space="preserve">. (2012, February 2). Retrieved September 10, 2013, from </w:t>
      </w:r>
      <w:hyperlink r:id="rId13" w:history="1">
        <w:r w:rsidRPr="007376C4">
          <w:rPr>
            <w:rFonts w:ascii="Times New Roman" w:eastAsia="Times New Roman" w:hAnsi="Times New Roman" w:cs="Times New Roman"/>
            <w:color w:val="0000FF"/>
            <w:sz w:val="24"/>
            <w:szCs w:val="24"/>
            <w:u w:val="single"/>
            <w:lang w:eastAsia="id-ID"/>
          </w:rPr>
          <w:t>http://permatawesti.blogspot.com/2012/02/skala-pengukuran-dalam-statistika.html</w:t>
        </w:r>
      </w:hyperlink>
    </w:p>
    <w:p w:rsidR="001C520A" w:rsidRDefault="001C520A" w:rsidP="001C520A">
      <w:pPr>
        <w:pStyle w:val="ListParagraph"/>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Slameto.(2003). </w:t>
      </w:r>
      <w:r w:rsidRPr="00E8788A">
        <w:rPr>
          <w:rFonts w:ascii="Times New Roman" w:hAnsi="Times New Roman" w:cs="Times New Roman"/>
          <w:i/>
          <w:color w:val="000000"/>
          <w:sz w:val="24"/>
          <w:szCs w:val="24"/>
        </w:rPr>
        <w:t>Belajar dan Faktor-faktor yang Mempengaruhinya</w:t>
      </w:r>
      <w:r>
        <w:rPr>
          <w:rFonts w:ascii="Times New Roman" w:hAnsi="Times New Roman" w:cs="Times New Roman"/>
          <w:color w:val="000000"/>
          <w:sz w:val="24"/>
          <w:szCs w:val="24"/>
        </w:rPr>
        <w:t>. Jakarta: Rineka Cipta</w:t>
      </w:r>
    </w:p>
    <w:p w:rsidR="001C520A" w:rsidRDefault="001C520A" w:rsidP="001C520A">
      <w:pPr>
        <w:pStyle w:val="ListParagraph"/>
        <w:ind w:left="709" w:hanging="709"/>
        <w:jc w:val="both"/>
        <w:rPr>
          <w:rFonts w:ascii="Times New Roman" w:hAnsi="Times New Roman" w:cs="Times New Roman"/>
          <w:sz w:val="24"/>
          <w:szCs w:val="24"/>
        </w:rPr>
      </w:pPr>
      <w:r w:rsidRPr="00647097">
        <w:rPr>
          <w:rFonts w:ascii="Times New Roman" w:hAnsi="Times New Roman" w:cs="Times New Roman"/>
          <w:i/>
          <w:sz w:val="24"/>
          <w:szCs w:val="24"/>
        </w:rPr>
        <w:t>Slavin, R.E.(1995)Coopertive learning: teori,riset,and praktik (2</w:t>
      </w:r>
      <w:r w:rsidRPr="00647097">
        <w:rPr>
          <w:rFonts w:ascii="Times New Roman" w:hAnsi="Times New Roman" w:cs="Times New Roman"/>
          <w:i/>
          <w:sz w:val="24"/>
          <w:szCs w:val="24"/>
          <w:vertAlign w:val="superscript"/>
        </w:rPr>
        <w:t>th</w:t>
      </w:r>
      <w:r w:rsidRPr="00647097">
        <w:rPr>
          <w:rFonts w:ascii="Times New Roman" w:hAnsi="Times New Roman" w:cs="Times New Roman"/>
          <w:i/>
          <w:sz w:val="24"/>
          <w:szCs w:val="24"/>
        </w:rPr>
        <w:t xml:space="preserve"> ed). Sydney: AllymandBroon</w:t>
      </w:r>
      <w:r>
        <w:rPr>
          <w:rFonts w:ascii="Times New Roman" w:hAnsi="Times New Roman" w:cs="Times New Roman"/>
          <w:sz w:val="24"/>
          <w:szCs w:val="24"/>
        </w:rPr>
        <w:t>.</w:t>
      </w:r>
    </w:p>
    <w:p w:rsidR="001C520A" w:rsidRPr="001C520A" w:rsidRDefault="001C520A" w:rsidP="001C520A">
      <w:pPr>
        <w:pStyle w:val="ListParagraph"/>
        <w:ind w:left="709" w:hanging="709"/>
        <w:jc w:val="both"/>
        <w:rPr>
          <w:rFonts w:ascii="Times New Roman" w:hAnsi="Times New Roman" w:cs="Times New Roman"/>
          <w:color w:val="000000"/>
          <w:sz w:val="24"/>
          <w:szCs w:val="24"/>
        </w:rPr>
      </w:pPr>
      <w:r w:rsidRPr="005A6978">
        <w:rPr>
          <w:rFonts w:ascii="Times New Roman" w:hAnsi="Times New Roman" w:cs="Times New Roman"/>
          <w:sz w:val="24"/>
          <w:szCs w:val="24"/>
        </w:rPr>
        <w:t xml:space="preserve">Suherman, E . (2003). </w:t>
      </w:r>
      <w:r w:rsidRPr="005A6978">
        <w:rPr>
          <w:rFonts w:ascii="Times New Roman" w:hAnsi="Times New Roman" w:cs="Times New Roman"/>
          <w:i/>
          <w:sz w:val="24"/>
          <w:szCs w:val="24"/>
        </w:rPr>
        <w:t>Evaluasi Pembelajaran Matematika</w:t>
      </w:r>
      <w:r w:rsidRPr="005A6978">
        <w:rPr>
          <w:rFonts w:ascii="Times New Roman" w:hAnsi="Times New Roman" w:cs="Times New Roman"/>
          <w:sz w:val="24"/>
          <w:szCs w:val="24"/>
        </w:rPr>
        <w:t>. Bandung : JICA</w:t>
      </w:r>
    </w:p>
    <w:p w:rsidR="001C520A" w:rsidRPr="005A6978" w:rsidRDefault="001C520A" w:rsidP="001C520A">
      <w:pPr>
        <w:spacing w:after="0"/>
        <w:ind w:left="709" w:hanging="709"/>
        <w:jc w:val="both"/>
        <w:rPr>
          <w:rFonts w:ascii="Times New Roman" w:hAnsi="Times New Roman" w:cs="Times New Roman"/>
          <w:sz w:val="24"/>
          <w:szCs w:val="24"/>
        </w:rPr>
      </w:pPr>
    </w:p>
    <w:p w:rsidR="001C520A" w:rsidRDefault="001C520A" w:rsidP="001C520A">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Turmudi. (2009). </w:t>
      </w:r>
      <w:r w:rsidRPr="00817EB1">
        <w:rPr>
          <w:rFonts w:ascii="Times New Roman" w:hAnsi="Times New Roman" w:cs="Times New Roman"/>
          <w:i/>
          <w:sz w:val="24"/>
          <w:szCs w:val="24"/>
        </w:rPr>
        <w:t>Teknik dan Strategi Pembelajaran Matematika Referensi untuk Guru SMP/MTS, Mahasiswa dan Umum</w:t>
      </w:r>
      <w:r>
        <w:rPr>
          <w:rFonts w:ascii="Times New Roman" w:hAnsi="Times New Roman" w:cs="Times New Roman"/>
          <w:sz w:val="24"/>
          <w:szCs w:val="24"/>
        </w:rPr>
        <w:t>. Jakarta, Leuser Cita Pustaka.</w:t>
      </w:r>
    </w:p>
    <w:p w:rsidR="001C520A" w:rsidRPr="009167FC" w:rsidRDefault="001C520A" w:rsidP="001C520A">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Uyanto,S.S.(2009) Pedoman Analisis data dengan SPSS. Yogyakarta:Graha Ilmu</w:t>
      </w:r>
    </w:p>
    <w:p w:rsidR="001C520A" w:rsidRDefault="001C520A" w:rsidP="001C520A">
      <w:pPr>
        <w:pStyle w:val="ListParagraph"/>
        <w:ind w:left="709" w:hanging="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Yudha Khrisnawati . (2011). </w:t>
      </w:r>
      <w:r w:rsidRPr="009167FC">
        <w:rPr>
          <w:rFonts w:ascii="Times New Roman" w:hAnsi="Times New Roman" w:cs="Times New Roman"/>
          <w:i/>
          <w:color w:val="000000"/>
          <w:sz w:val="24"/>
          <w:szCs w:val="24"/>
        </w:rPr>
        <w:t>Peningkatan Kualitas Pembelajaran Matematika Dengan Penerapan Model Pembelajaran Kooperatif tipe Student Team Achievement Division (STAD)Di Kelas VIII B SMP Negeri 3 Depok Yogyakarta”.</w:t>
      </w:r>
      <w:r>
        <w:rPr>
          <w:rFonts w:ascii="Times New Roman" w:hAnsi="Times New Roman" w:cs="Times New Roman"/>
          <w:color w:val="000000"/>
          <w:sz w:val="24"/>
          <w:szCs w:val="24"/>
        </w:rPr>
        <w:t xml:space="preserve"> </w:t>
      </w:r>
      <w:r w:rsidRPr="009167FC">
        <w:rPr>
          <w:rFonts w:ascii="Times New Roman" w:hAnsi="Times New Roman" w:cs="Times New Roman"/>
          <w:i/>
          <w:color w:val="000000"/>
          <w:sz w:val="24"/>
          <w:szCs w:val="24"/>
        </w:rPr>
        <w:t>(Jurnal)</w:t>
      </w:r>
    </w:p>
    <w:p w:rsidR="001C520A" w:rsidRDefault="001C520A" w:rsidP="001C520A">
      <w:pPr>
        <w:pStyle w:val="ListParagraph"/>
        <w:ind w:left="709" w:hanging="709"/>
        <w:jc w:val="both"/>
        <w:rPr>
          <w:rFonts w:ascii="Times New Roman" w:hAnsi="Times New Roman" w:cs="Times New Roman"/>
          <w:i/>
          <w:color w:val="000000"/>
          <w:sz w:val="24"/>
          <w:szCs w:val="24"/>
        </w:rPr>
      </w:pPr>
    </w:p>
    <w:p w:rsidR="001C520A" w:rsidRPr="004A3E47" w:rsidRDefault="001C520A" w:rsidP="001C520A">
      <w:pPr>
        <w:pStyle w:val="ListParagraph"/>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Wahyudin. (2009). </w:t>
      </w:r>
      <w:r w:rsidRPr="00817EB1">
        <w:rPr>
          <w:rFonts w:ascii="Times New Roman" w:hAnsi="Times New Roman" w:cs="Times New Roman"/>
          <w:i/>
          <w:color w:val="000000"/>
          <w:sz w:val="24"/>
          <w:szCs w:val="24"/>
        </w:rPr>
        <w:t>Pembelajaran dan Model-model Pembelajaran</w:t>
      </w:r>
      <w:r>
        <w:rPr>
          <w:rFonts w:ascii="Times New Roman" w:hAnsi="Times New Roman" w:cs="Times New Roman"/>
          <w:color w:val="000000"/>
          <w:sz w:val="24"/>
          <w:szCs w:val="24"/>
        </w:rPr>
        <w:t>. Jakarta : CV. Ipa Abong</w:t>
      </w:r>
    </w:p>
    <w:p w:rsidR="005D5F1A" w:rsidRDefault="005D5F1A" w:rsidP="00405182">
      <w:pPr>
        <w:pStyle w:val="ListParagraph"/>
        <w:ind w:left="0"/>
        <w:jc w:val="both"/>
        <w:rPr>
          <w:rFonts w:ascii="Times New Roman" w:hAnsi="Times New Roman" w:cs="Times New Roman"/>
          <w:sz w:val="24"/>
          <w:szCs w:val="24"/>
        </w:rPr>
        <w:sectPr w:rsidR="005D5F1A" w:rsidSect="005D5F1A">
          <w:type w:val="continuous"/>
          <w:pgSz w:w="11906" w:h="16838"/>
          <w:pgMar w:top="2268" w:right="1701" w:bottom="1701" w:left="2268" w:header="709" w:footer="709" w:gutter="0"/>
          <w:cols w:num="2" w:space="709"/>
          <w:docGrid w:linePitch="360"/>
        </w:sectPr>
      </w:pPr>
    </w:p>
    <w:p w:rsidR="00405182" w:rsidRPr="00405182" w:rsidRDefault="00405182" w:rsidP="00405182">
      <w:pPr>
        <w:pStyle w:val="ListParagraph"/>
        <w:ind w:left="0"/>
        <w:jc w:val="both"/>
        <w:rPr>
          <w:rFonts w:ascii="Times New Roman" w:hAnsi="Times New Roman" w:cs="Times New Roman"/>
          <w:sz w:val="24"/>
          <w:szCs w:val="24"/>
        </w:rPr>
      </w:pPr>
    </w:p>
    <w:p w:rsidR="00405182" w:rsidRDefault="00405182" w:rsidP="00405182">
      <w:pPr>
        <w:spacing w:line="480" w:lineRule="auto"/>
        <w:jc w:val="both"/>
        <w:rPr>
          <w:rFonts w:ascii="Times New Roman" w:hAnsi="Times New Roman" w:cs="Times New Roman"/>
          <w:sz w:val="24"/>
          <w:szCs w:val="24"/>
        </w:rPr>
      </w:pPr>
    </w:p>
    <w:p w:rsidR="00405182" w:rsidRPr="00405182" w:rsidRDefault="00405182" w:rsidP="00405182">
      <w:pPr>
        <w:pStyle w:val="ListParagraph"/>
        <w:ind w:left="0"/>
        <w:rPr>
          <w:rFonts w:ascii="Times New Roman" w:hAnsi="Times New Roman" w:cs="Times New Roman"/>
          <w:b/>
          <w:sz w:val="24"/>
          <w:szCs w:val="24"/>
        </w:rPr>
      </w:pPr>
    </w:p>
    <w:p w:rsidR="00B07EE1" w:rsidRDefault="00B07EE1" w:rsidP="00B07EE1">
      <w:pPr>
        <w:pStyle w:val="ListParagraph"/>
        <w:spacing w:line="480" w:lineRule="auto"/>
        <w:ind w:left="284" w:firstLine="567"/>
        <w:jc w:val="both"/>
        <w:rPr>
          <w:rFonts w:ascii="Times New Roman" w:hAnsi="Times New Roman" w:cs="Times New Roman"/>
          <w:sz w:val="24"/>
          <w:szCs w:val="24"/>
        </w:rPr>
      </w:pPr>
    </w:p>
    <w:p w:rsidR="003225EF" w:rsidRDefault="003225EF" w:rsidP="003225EF">
      <w:pPr>
        <w:pStyle w:val="ListParagraph"/>
        <w:ind w:left="284" w:firstLine="425"/>
        <w:jc w:val="both"/>
        <w:rPr>
          <w:rFonts w:ascii="Times New Roman" w:hAnsi="Times New Roman" w:cs="Times New Roman"/>
          <w:sz w:val="24"/>
          <w:szCs w:val="24"/>
        </w:rPr>
      </w:pPr>
    </w:p>
    <w:p w:rsidR="001806D8" w:rsidRDefault="001806D8" w:rsidP="003225EF">
      <w:pPr>
        <w:pStyle w:val="ListParagraph"/>
        <w:ind w:left="567" w:firstLine="567"/>
        <w:jc w:val="both"/>
        <w:rPr>
          <w:rFonts w:ascii="Times New Roman" w:hAnsi="Times New Roman" w:cs="Times New Roman"/>
          <w:sz w:val="24"/>
          <w:szCs w:val="24"/>
        </w:rPr>
      </w:pPr>
    </w:p>
    <w:p w:rsidR="001806D8" w:rsidRPr="00BD2702" w:rsidRDefault="001806D8" w:rsidP="001806D8">
      <w:pPr>
        <w:pStyle w:val="ListParagraph"/>
        <w:ind w:left="567" w:firstLine="567"/>
        <w:jc w:val="both"/>
        <w:rPr>
          <w:rFonts w:ascii="Times New Roman" w:hAnsi="Times New Roman" w:cs="Times New Roman"/>
          <w:sz w:val="24"/>
          <w:szCs w:val="24"/>
        </w:rPr>
      </w:pPr>
    </w:p>
    <w:p w:rsidR="00026977" w:rsidRPr="00026977" w:rsidRDefault="00026977" w:rsidP="00026977">
      <w:pPr>
        <w:spacing w:after="0"/>
        <w:jc w:val="both"/>
        <w:rPr>
          <w:rFonts w:ascii="Times New Roman" w:hAnsi="Times New Roman" w:cs="Times New Roman"/>
          <w:b/>
          <w:sz w:val="24"/>
          <w:szCs w:val="24"/>
        </w:rPr>
      </w:pPr>
      <w:bookmarkStart w:id="0" w:name="_GoBack"/>
      <w:bookmarkEnd w:id="0"/>
    </w:p>
    <w:sectPr w:rsidR="00026977" w:rsidRPr="00026977" w:rsidSect="005D5F1A">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C2" w:rsidRDefault="00BA3CC2" w:rsidP="008D57E7">
      <w:pPr>
        <w:spacing w:after="0" w:line="240" w:lineRule="auto"/>
      </w:pPr>
      <w:r>
        <w:separator/>
      </w:r>
    </w:p>
  </w:endnote>
  <w:endnote w:type="continuationSeparator" w:id="0">
    <w:p w:rsidR="00BA3CC2" w:rsidRDefault="00BA3CC2" w:rsidP="008D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85743"/>
      <w:docPartObj>
        <w:docPartGallery w:val="Page Numbers (Bottom of Page)"/>
        <w:docPartUnique/>
      </w:docPartObj>
    </w:sdtPr>
    <w:sdtEndPr>
      <w:rPr>
        <w:noProof/>
      </w:rPr>
    </w:sdtEndPr>
    <w:sdtContent>
      <w:p w:rsidR="008D57E7" w:rsidRDefault="008D57E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8D57E7" w:rsidRDefault="008D5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C2" w:rsidRDefault="00BA3CC2" w:rsidP="008D57E7">
      <w:pPr>
        <w:spacing w:after="0" w:line="240" w:lineRule="auto"/>
      </w:pPr>
      <w:r>
        <w:separator/>
      </w:r>
    </w:p>
  </w:footnote>
  <w:footnote w:type="continuationSeparator" w:id="0">
    <w:p w:rsidR="00BA3CC2" w:rsidRDefault="00BA3CC2" w:rsidP="008D5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77"/>
    <w:rsid w:val="00026977"/>
    <w:rsid w:val="001806D8"/>
    <w:rsid w:val="001C520A"/>
    <w:rsid w:val="003225EF"/>
    <w:rsid w:val="00381A70"/>
    <w:rsid w:val="00405182"/>
    <w:rsid w:val="00414E17"/>
    <w:rsid w:val="005440E9"/>
    <w:rsid w:val="005D5F1A"/>
    <w:rsid w:val="00621DE0"/>
    <w:rsid w:val="007B1961"/>
    <w:rsid w:val="007E53E1"/>
    <w:rsid w:val="007F7B65"/>
    <w:rsid w:val="00886A8F"/>
    <w:rsid w:val="008D57E7"/>
    <w:rsid w:val="008F749A"/>
    <w:rsid w:val="00924EB5"/>
    <w:rsid w:val="00B07EE1"/>
    <w:rsid w:val="00BA3CC2"/>
    <w:rsid w:val="00F83CDD"/>
    <w:rsid w:val="00F92DF3"/>
    <w:rsid w:val="00FC74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977"/>
    <w:rPr>
      <w:color w:val="0000FF" w:themeColor="hyperlink"/>
      <w:u w:val="single"/>
    </w:rPr>
  </w:style>
  <w:style w:type="paragraph" w:styleId="ListParagraph">
    <w:name w:val="List Paragraph"/>
    <w:basedOn w:val="Normal"/>
    <w:uiPriority w:val="34"/>
    <w:qFormat/>
    <w:rsid w:val="00F92DF3"/>
    <w:pPr>
      <w:ind w:left="720"/>
      <w:contextualSpacing/>
    </w:pPr>
  </w:style>
  <w:style w:type="table" w:styleId="TableGrid">
    <w:name w:val="Table Grid"/>
    <w:basedOn w:val="TableNormal"/>
    <w:uiPriority w:val="59"/>
    <w:rsid w:val="00F9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25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EF"/>
    <w:rPr>
      <w:rFonts w:ascii="Tahoma" w:hAnsi="Tahoma" w:cs="Tahoma"/>
      <w:sz w:val="16"/>
      <w:szCs w:val="16"/>
    </w:rPr>
  </w:style>
  <w:style w:type="paragraph" w:customStyle="1" w:styleId="Default">
    <w:name w:val="Default"/>
    <w:rsid w:val="00B07EE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07EE1"/>
    <w:rPr>
      <w:i/>
      <w:iCs/>
    </w:rPr>
  </w:style>
  <w:style w:type="character" w:customStyle="1" w:styleId="personname">
    <w:name w:val="person_name"/>
    <w:basedOn w:val="DefaultParagraphFont"/>
    <w:rsid w:val="00B07EE1"/>
  </w:style>
  <w:style w:type="paragraph" w:styleId="Header">
    <w:name w:val="header"/>
    <w:basedOn w:val="Normal"/>
    <w:link w:val="HeaderChar"/>
    <w:uiPriority w:val="99"/>
    <w:unhideWhenUsed/>
    <w:rsid w:val="00B07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EE1"/>
  </w:style>
  <w:style w:type="paragraph" w:styleId="Footer">
    <w:name w:val="footer"/>
    <w:basedOn w:val="Normal"/>
    <w:link w:val="FooterChar"/>
    <w:uiPriority w:val="99"/>
    <w:unhideWhenUsed/>
    <w:rsid w:val="00B0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EE1"/>
  </w:style>
  <w:style w:type="character" w:styleId="PlaceholderText">
    <w:name w:val="Placeholder Text"/>
    <w:basedOn w:val="DefaultParagraphFont"/>
    <w:uiPriority w:val="99"/>
    <w:semiHidden/>
    <w:rsid w:val="00B07EE1"/>
    <w:rPr>
      <w:color w:val="808080"/>
    </w:rPr>
  </w:style>
  <w:style w:type="paragraph" w:styleId="NormalWeb">
    <w:name w:val="Normal (Web)"/>
    <w:basedOn w:val="Normal"/>
    <w:uiPriority w:val="99"/>
    <w:unhideWhenUsed/>
    <w:rsid w:val="00B07EE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977"/>
    <w:rPr>
      <w:color w:val="0000FF" w:themeColor="hyperlink"/>
      <w:u w:val="single"/>
    </w:rPr>
  </w:style>
  <w:style w:type="paragraph" w:styleId="ListParagraph">
    <w:name w:val="List Paragraph"/>
    <w:basedOn w:val="Normal"/>
    <w:uiPriority w:val="34"/>
    <w:qFormat/>
    <w:rsid w:val="00F92DF3"/>
    <w:pPr>
      <w:ind w:left="720"/>
      <w:contextualSpacing/>
    </w:pPr>
  </w:style>
  <w:style w:type="table" w:styleId="TableGrid">
    <w:name w:val="Table Grid"/>
    <w:basedOn w:val="TableNormal"/>
    <w:uiPriority w:val="59"/>
    <w:rsid w:val="00F9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25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EF"/>
    <w:rPr>
      <w:rFonts w:ascii="Tahoma" w:hAnsi="Tahoma" w:cs="Tahoma"/>
      <w:sz w:val="16"/>
      <w:szCs w:val="16"/>
    </w:rPr>
  </w:style>
  <w:style w:type="paragraph" w:customStyle="1" w:styleId="Default">
    <w:name w:val="Default"/>
    <w:rsid w:val="00B07EE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07EE1"/>
    <w:rPr>
      <w:i/>
      <w:iCs/>
    </w:rPr>
  </w:style>
  <w:style w:type="character" w:customStyle="1" w:styleId="personname">
    <w:name w:val="person_name"/>
    <w:basedOn w:val="DefaultParagraphFont"/>
    <w:rsid w:val="00B07EE1"/>
  </w:style>
  <w:style w:type="paragraph" w:styleId="Header">
    <w:name w:val="header"/>
    <w:basedOn w:val="Normal"/>
    <w:link w:val="HeaderChar"/>
    <w:uiPriority w:val="99"/>
    <w:unhideWhenUsed/>
    <w:rsid w:val="00B07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EE1"/>
  </w:style>
  <w:style w:type="paragraph" w:styleId="Footer">
    <w:name w:val="footer"/>
    <w:basedOn w:val="Normal"/>
    <w:link w:val="FooterChar"/>
    <w:uiPriority w:val="99"/>
    <w:unhideWhenUsed/>
    <w:rsid w:val="00B0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EE1"/>
  </w:style>
  <w:style w:type="character" w:styleId="PlaceholderText">
    <w:name w:val="Placeholder Text"/>
    <w:basedOn w:val="DefaultParagraphFont"/>
    <w:uiPriority w:val="99"/>
    <w:semiHidden/>
    <w:rsid w:val="00B07EE1"/>
    <w:rPr>
      <w:color w:val="808080"/>
    </w:rPr>
  </w:style>
  <w:style w:type="paragraph" w:styleId="NormalWeb">
    <w:name w:val="Normal (Web)"/>
    <w:basedOn w:val="Normal"/>
    <w:uiPriority w:val="99"/>
    <w:unhideWhenUsed/>
    <w:rsid w:val="00B07EE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sriyanti99@gmail.com" TargetMode="External"/><Relationship Id="rId13" Type="http://schemas.openxmlformats.org/officeDocument/2006/relationships/hyperlink" Target="http://permatawesti.blogspot.com/2012/02/skala-pengukuran-dalam-statistik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rjanak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pring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Rata-rata</a:t>
            </a:r>
          </a:p>
        </c:rich>
      </c:tx>
      <c:overlay val="0"/>
    </c:title>
    <c:autoTitleDeleted val="0"/>
    <c:plotArea>
      <c:layout>
        <c:manualLayout>
          <c:layoutTarget val="inner"/>
          <c:xMode val="edge"/>
          <c:yMode val="edge"/>
          <c:x val="0.1297661158141046"/>
          <c:y val="0.31547095609753284"/>
          <c:w val="0.87011345159581266"/>
          <c:h val="0.50821089671483377"/>
        </c:manualLayout>
      </c:layout>
      <c:barChart>
        <c:barDir val="col"/>
        <c:grouping val="clustered"/>
        <c:varyColors val="0"/>
        <c:ser>
          <c:idx val="0"/>
          <c:order val="0"/>
          <c:invertIfNegative val="0"/>
          <c:dLbls>
            <c:dLblPos val="outEnd"/>
            <c:showLegendKey val="0"/>
            <c:showVal val="1"/>
            <c:showCatName val="0"/>
            <c:showSerName val="0"/>
            <c:showPercent val="0"/>
            <c:showBubbleSize val="0"/>
            <c:showLeaderLines val="0"/>
          </c:dLbls>
          <c:cat>
            <c:strRef>
              <c:f>Sheet1!$A$2:$E$2</c:f>
              <c:strCache>
                <c:ptCount val="5"/>
                <c:pt idx="0">
                  <c:v>Data Awal </c:v>
                </c:pt>
                <c:pt idx="1">
                  <c:v>Siklus 1</c:v>
                </c:pt>
                <c:pt idx="2">
                  <c:v>Siklus 2</c:v>
                </c:pt>
                <c:pt idx="3">
                  <c:v>Siklus 3</c:v>
                </c:pt>
                <c:pt idx="4">
                  <c:v>postes</c:v>
                </c:pt>
              </c:strCache>
            </c:strRef>
          </c:cat>
          <c:val>
            <c:numRef>
              <c:f>Sheet1!$A$3:$E$3</c:f>
              <c:numCache>
                <c:formatCode>General</c:formatCode>
                <c:ptCount val="5"/>
                <c:pt idx="0">
                  <c:v>50</c:v>
                </c:pt>
                <c:pt idx="1">
                  <c:v>60.2</c:v>
                </c:pt>
                <c:pt idx="2">
                  <c:v>68.099999999999994</c:v>
                </c:pt>
                <c:pt idx="3">
                  <c:v>80.3</c:v>
                </c:pt>
                <c:pt idx="4">
                  <c:v>87.5</c:v>
                </c:pt>
              </c:numCache>
            </c:numRef>
          </c:val>
        </c:ser>
        <c:dLbls>
          <c:showLegendKey val="0"/>
          <c:showVal val="0"/>
          <c:showCatName val="0"/>
          <c:showSerName val="0"/>
          <c:showPercent val="0"/>
          <c:showBubbleSize val="0"/>
        </c:dLbls>
        <c:gapWidth val="150"/>
        <c:axId val="215597056"/>
        <c:axId val="223274880"/>
      </c:barChart>
      <c:catAx>
        <c:axId val="215597056"/>
        <c:scaling>
          <c:orientation val="minMax"/>
        </c:scaling>
        <c:delete val="0"/>
        <c:axPos val="b"/>
        <c:majorTickMark val="none"/>
        <c:minorTickMark val="none"/>
        <c:tickLblPos val="nextTo"/>
        <c:crossAx val="223274880"/>
        <c:crosses val="autoZero"/>
        <c:auto val="1"/>
        <c:lblAlgn val="ctr"/>
        <c:lblOffset val="100"/>
        <c:noMultiLvlLbl val="0"/>
      </c:catAx>
      <c:valAx>
        <c:axId val="223274880"/>
        <c:scaling>
          <c:orientation val="minMax"/>
        </c:scaling>
        <c:delete val="0"/>
        <c:axPos val="l"/>
        <c:majorGridlines/>
        <c:numFmt formatCode="General" sourceLinked="1"/>
        <c:majorTickMark val="none"/>
        <c:minorTickMark val="none"/>
        <c:tickLblPos val="nextTo"/>
        <c:crossAx val="2155970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188</TotalTime>
  <Pages>16</Pages>
  <Words>5243</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2016-02-11T07:12:00Z</cp:lastPrinted>
  <dcterms:created xsi:type="dcterms:W3CDTF">2016-02-11T04:12:00Z</dcterms:created>
  <dcterms:modified xsi:type="dcterms:W3CDTF">2016-02-11T07:33:00Z</dcterms:modified>
</cp:coreProperties>
</file>