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77" w:rsidRDefault="00825564" w:rsidP="00C939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993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C93993" w:rsidRPr="00C93993" w:rsidRDefault="00C93993" w:rsidP="00C939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993" w:rsidRDefault="00825564" w:rsidP="00C9399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</w:t>
      </w:r>
      <w:r w:rsidR="00F86177">
        <w:rPr>
          <w:rFonts w:ascii="Times New Roman" w:hAnsi="Times New Roman" w:cs="Times New Roman"/>
          <w:sz w:val="24"/>
          <w:szCs w:val="24"/>
        </w:rPr>
        <w:t>an ini dilakukan untuk menganalisis Pengaruh Kepemilikan Institusional, Kepemilikan Manajerial, Dewan Komisaris Independen, Komite A</w:t>
      </w:r>
      <w:r>
        <w:rPr>
          <w:rFonts w:ascii="Times New Roman" w:hAnsi="Times New Roman" w:cs="Times New Roman"/>
          <w:sz w:val="24"/>
          <w:szCs w:val="24"/>
        </w:rPr>
        <w:t xml:space="preserve">udit, dan </w:t>
      </w:r>
      <w:r w:rsidR="00F86177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 xml:space="preserve">everage </w:t>
      </w:r>
      <w:r w:rsidR="00F86177">
        <w:rPr>
          <w:rFonts w:ascii="Times New Roman" w:hAnsi="Times New Roman" w:cs="Times New Roman"/>
          <w:sz w:val="24"/>
          <w:szCs w:val="24"/>
        </w:rPr>
        <w:t>terhadap Manajemen L</w:t>
      </w:r>
      <w:r>
        <w:rPr>
          <w:rFonts w:ascii="Times New Roman" w:hAnsi="Times New Roman" w:cs="Times New Roman"/>
          <w:sz w:val="24"/>
          <w:szCs w:val="24"/>
        </w:rPr>
        <w:t xml:space="preserve">aba </w:t>
      </w:r>
      <w:r w:rsidR="00F86177">
        <w:rPr>
          <w:rFonts w:ascii="Times New Roman" w:hAnsi="Times New Roman" w:cs="Times New Roman"/>
          <w:sz w:val="24"/>
          <w:szCs w:val="24"/>
        </w:rPr>
        <w:t>(Studi Pada Perusahaan Manufaktur S</w:t>
      </w:r>
      <w:r>
        <w:rPr>
          <w:rFonts w:ascii="Times New Roman" w:hAnsi="Times New Roman" w:cs="Times New Roman"/>
          <w:sz w:val="24"/>
          <w:szCs w:val="24"/>
        </w:rPr>
        <w:t>ub</w:t>
      </w:r>
      <w:r w:rsidR="00F86177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ektor </w:t>
      </w:r>
      <w:r w:rsidR="00F86177">
        <w:rPr>
          <w:rFonts w:ascii="Times New Roman" w:hAnsi="Times New Roman" w:cs="Times New Roman"/>
          <w:i/>
          <w:sz w:val="24"/>
          <w:szCs w:val="24"/>
        </w:rPr>
        <w:t>Food and B</w:t>
      </w:r>
      <w:r>
        <w:rPr>
          <w:rFonts w:ascii="Times New Roman" w:hAnsi="Times New Roman" w:cs="Times New Roman"/>
          <w:i/>
          <w:sz w:val="24"/>
          <w:szCs w:val="24"/>
        </w:rPr>
        <w:t xml:space="preserve">everage </w:t>
      </w:r>
      <w:r>
        <w:rPr>
          <w:rFonts w:ascii="Times New Roman" w:hAnsi="Times New Roman" w:cs="Times New Roman"/>
          <w:sz w:val="24"/>
          <w:szCs w:val="24"/>
        </w:rPr>
        <w:t>yang ter</w:t>
      </w:r>
      <w:r w:rsidR="00F86177">
        <w:rPr>
          <w:rFonts w:ascii="Times New Roman" w:hAnsi="Times New Roman" w:cs="Times New Roman"/>
          <w:sz w:val="24"/>
          <w:szCs w:val="24"/>
        </w:rPr>
        <w:t>daftar di Bursa Efek Indonesia P</w:t>
      </w:r>
      <w:r>
        <w:rPr>
          <w:rFonts w:ascii="Times New Roman" w:hAnsi="Times New Roman" w:cs="Times New Roman"/>
          <w:sz w:val="24"/>
          <w:szCs w:val="24"/>
        </w:rPr>
        <w:t>eriode 2010-2014.</w:t>
      </w:r>
    </w:p>
    <w:p w:rsidR="00C93993" w:rsidRDefault="00825564" w:rsidP="00C9399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Populasi pada penelitian ini sejumlah 16 perusahaan yang terdaftar di Bursa Efek Indonesia periode 2010-2014. Teknik sampling yang digunakan adalah </w:t>
      </w:r>
      <w:r>
        <w:rPr>
          <w:rFonts w:ascii="Times New Roman" w:hAnsi="Times New Roman" w:cs="Times New Roman"/>
          <w:i/>
          <w:sz w:val="24"/>
          <w:szCs w:val="24"/>
        </w:rPr>
        <w:t xml:space="preserve">purposive sampling </w:t>
      </w:r>
      <w:r>
        <w:rPr>
          <w:rFonts w:ascii="Times New Roman" w:hAnsi="Times New Roman" w:cs="Times New Roman"/>
          <w:sz w:val="24"/>
          <w:szCs w:val="24"/>
        </w:rPr>
        <w:t xml:space="preserve">dengan kriteria tertentu. Data diperoleh dari publikasi </w:t>
      </w:r>
      <w:r>
        <w:rPr>
          <w:rFonts w:ascii="Times New Roman" w:hAnsi="Times New Roman" w:cs="Times New Roman"/>
          <w:i/>
          <w:sz w:val="24"/>
          <w:szCs w:val="24"/>
        </w:rPr>
        <w:t xml:space="preserve">indonesian stock exchange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977788">
          <w:rPr>
            <w:rStyle w:val="Hyperlink"/>
            <w:rFonts w:ascii="Times New Roman" w:hAnsi="Times New Roman" w:cs="Times New Roman"/>
            <w:sz w:val="24"/>
            <w:szCs w:val="24"/>
          </w:rPr>
          <w:t>www.idx.co.id</w:t>
        </w:r>
      </w:hyperlink>
      <w:r w:rsidR="002E7C9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Diperoleh jumlah sampel 6 perusahaan. </w:t>
      </w:r>
    </w:p>
    <w:p w:rsidR="00C93993" w:rsidRDefault="002E7C9D" w:rsidP="00C9399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Pendekatan penelitian yang digunakan dalam penelitian ini adalah analisis deskriptif dan analisis analisis verifikatif. Analisis </w:t>
      </w:r>
      <w:r w:rsidR="00965ABB">
        <w:rPr>
          <w:rFonts w:ascii="Times New Roman" w:hAnsi="Times New Roman" w:cs="Times New Roman"/>
          <w:sz w:val="24"/>
          <w:szCs w:val="24"/>
        </w:rPr>
        <w:t xml:space="preserve">statistik yang digunakan dalam penelitian ini adalah uji hipotesis </w:t>
      </w:r>
      <w:r w:rsidR="00965ABB">
        <w:rPr>
          <w:rFonts w:ascii="Times New Roman" w:hAnsi="Times New Roman" w:cs="Times New Roman"/>
          <w:i/>
          <w:sz w:val="24"/>
          <w:szCs w:val="24"/>
        </w:rPr>
        <w:t>(Wald Test),</w:t>
      </w:r>
      <w:r w:rsidR="00965ABB">
        <w:rPr>
          <w:rFonts w:ascii="Times New Roman" w:hAnsi="Times New Roman" w:cs="Times New Roman"/>
          <w:sz w:val="24"/>
          <w:szCs w:val="24"/>
        </w:rPr>
        <w:t xml:space="preserve"> analisis regresi logistik, analisis korelasi ETA, koefisien determinasi </w:t>
      </w:r>
      <w:r w:rsidR="00965ABB">
        <w:rPr>
          <w:rFonts w:ascii="Times New Roman" w:hAnsi="Times New Roman" w:cs="Times New Roman"/>
          <w:i/>
          <w:sz w:val="24"/>
          <w:szCs w:val="24"/>
        </w:rPr>
        <w:t>(</w:t>
      </w:r>
      <w:r w:rsidR="00F86177">
        <w:rPr>
          <w:rFonts w:ascii="Times New Roman" w:hAnsi="Times New Roman" w:cs="Times New Roman"/>
          <w:i/>
          <w:sz w:val="24"/>
          <w:szCs w:val="24"/>
        </w:rPr>
        <w:t>Nagelkerke’s R Square)</w:t>
      </w:r>
      <w:r w:rsidR="00F86177">
        <w:rPr>
          <w:rFonts w:ascii="Times New Roman" w:hAnsi="Times New Roman" w:cs="Times New Roman"/>
          <w:sz w:val="24"/>
          <w:szCs w:val="24"/>
        </w:rPr>
        <w:t>.</w:t>
      </w:r>
    </w:p>
    <w:p w:rsidR="00825564" w:rsidRDefault="009816FF" w:rsidP="00C93993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r w:rsidR="002E7C9D">
        <w:rPr>
          <w:rFonts w:ascii="Times New Roman" w:hAnsi="Times New Roman" w:cs="Times New Roman"/>
          <w:sz w:val="24"/>
          <w:szCs w:val="24"/>
        </w:rPr>
        <w:t>uji statistik secara parsial menunjukan kepemilikan institusional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E7C9D">
        <w:rPr>
          <w:rFonts w:ascii="Times New Roman" w:hAnsi="Times New Roman" w:cs="Times New Roman"/>
          <w:sz w:val="24"/>
          <w:szCs w:val="24"/>
        </w:rPr>
        <w:t>kepemilikan manajerial</w:t>
      </w:r>
      <w:r w:rsidR="00CA777F">
        <w:rPr>
          <w:rFonts w:ascii="Times New Roman" w:hAnsi="Times New Roman" w:cs="Times New Roman"/>
          <w:sz w:val="24"/>
          <w:szCs w:val="24"/>
        </w:rPr>
        <w:t>,</w:t>
      </w:r>
      <w:r w:rsidR="002E7C9D">
        <w:rPr>
          <w:rFonts w:ascii="Times New Roman" w:hAnsi="Times New Roman" w:cs="Times New Roman"/>
          <w:sz w:val="24"/>
          <w:szCs w:val="24"/>
        </w:rPr>
        <w:t xml:space="preserve"> dewan komisaris independen</w:t>
      </w:r>
      <w:r w:rsidR="00CA777F">
        <w:rPr>
          <w:rFonts w:ascii="Times New Roman" w:hAnsi="Times New Roman" w:cs="Times New Roman"/>
          <w:sz w:val="24"/>
          <w:szCs w:val="24"/>
        </w:rPr>
        <w:t xml:space="preserve">, dan </w:t>
      </w:r>
      <w:r w:rsidR="002E7C9D">
        <w:rPr>
          <w:rFonts w:ascii="Times New Roman" w:hAnsi="Times New Roman" w:cs="Times New Roman"/>
          <w:i/>
          <w:sz w:val="24"/>
          <w:szCs w:val="24"/>
        </w:rPr>
        <w:t>l</w:t>
      </w:r>
      <w:r w:rsidR="00CA777F">
        <w:rPr>
          <w:rFonts w:ascii="Times New Roman" w:hAnsi="Times New Roman" w:cs="Times New Roman"/>
          <w:i/>
          <w:sz w:val="24"/>
          <w:szCs w:val="24"/>
        </w:rPr>
        <w:t xml:space="preserve">everage </w:t>
      </w:r>
      <w:r w:rsidR="002E7C9D">
        <w:rPr>
          <w:rFonts w:ascii="Times New Roman" w:hAnsi="Times New Roman" w:cs="Times New Roman"/>
          <w:sz w:val="24"/>
          <w:szCs w:val="24"/>
        </w:rPr>
        <w:t>berpegaruh signifikan</w:t>
      </w:r>
      <w:r w:rsidR="00CA77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7C9D">
        <w:rPr>
          <w:rFonts w:ascii="Times New Roman" w:hAnsi="Times New Roman" w:cs="Times New Roman"/>
          <w:sz w:val="24"/>
          <w:szCs w:val="24"/>
        </w:rPr>
        <w:t>terhadap manajemen laba, sedangkan komite audit tidak berpengaruh signifikan terhadap manajemen laba.</w:t>
      </w:r>
    </w:p>
    <w:p w:rsidR="00414A11" w:rsidRDefault="00414A11" w:rsidP="00C939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4A11" w:rsidRDefault="00414A11" w:rsidP="00414A1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4A11" w:rsidRDefault="00414A11" w:rsidP="006B400F">
      <w:pPr>
        <w:spacing w:line="240" w:lineRule="atLeast"/>
        <w:ind w:left="1701" w:hanging="170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3993">
        <w:rPr>
          <w:rFonts w:ascii="Times New Roman" w:hAnsi="Times New Roman" w:cs="Times New Roman"/>
          <w:b/>
          <w:sz w:val="24"/>
          <w:szCs w:val="24"/>
        </w:rPr>
        <w:t>Kata Kunci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F86177">
        <w:rPr>
          <w:rFonts w:ascii="Times New Roman" w:hAnsi="Times New Roman" w:cs="Times New Roman"/>
          <w:i/>
          <w:sz w:val="24"/>
          <w:szCs w:val="24"/>
        </w:rPr>
        <w:t>Kepemilikan Institusional, Kepemilikan Manajerial, Dewan Komisaris Independen</w:t>
      </w:r>
      <w:r w:rsidR="006B400F" w:rsidRPr="00F86177">
        <w:rPr>
          <w:rFonts w:ascii="Times New Roman" w:hAnsi="Times New Roman" w:cs="Times New Roman"/>
          <w:i/>
          <w:sz w:val="24"/>
          <w:szCs w:val="24"/>
        </w:rPr>
        <w:t>, Komite Audit, dan Leverage terhadap Manajemen Laba.</w:t>
      </w:r>
      <w:r w:rsidR="00F8617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77839" w:rsidRDefault="00D77839" w:rsidP="006B400F">
      <w:pPr>
        <w:spacing w:line="240" w:lineRule="atLeast"/>
        <w:ind w:left="1701" w:hanging="170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7839" w:rsidRDefault="00D77839" w:rsidP="006B400F">
      <w:pPr>
        <w:spacing w:line="240" w:lineRule="atLeast"/>
        <w:ind w:left="1701" w:hanging="170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7839" w:rsidRDefault="00D77839" w:rsidP="006B400F">
      <w:pPr>
        <w:spacing w:line="240" w:lineRule="atLeast"/>
        <w:ind w:left="1701" w:hanging="170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7839" w:rsidRDefault="00D77839" w:rsidP="006B400F">
      <w:pPr>
        <w:spacing w:line="240" w:lineRule="atLeast"/>
        <w:ind w:left="1701" w:hanging="170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7839" w:rsidRDefault="00D77839" w:rsidP="006B400F">
      <w:pPr>
        <w:spacing w:line="240" w:lineRule="atLeast"/>
        <w:ind w:left="1701" w:hanging="170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7839" w:rsidRDefault="00D77839" w:rsidP="006B400F">
      <w:pPr>
        <w:spacing w:line="240" w:lineRule="atLeast"/>
        <w:ind w:left="1701" w:hanging="170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7839" w:rsidRDefault="00D77839" w:rsidP="006B400F">
      <w:pPr>
        <w:spacing w:line="240" w:lineRule="atLeast"/>
        <w:ind w:left="1701" w:hanging="170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7839" w:rsidRDefault="00D77839" w:rsidP="006B400F">
      <w:pPr>
        <w:spacing w:line="240" w:lineRule="atLeast"/>
        <w:ind w:left="1701" w:hanging="170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7839" w:rsidRDefault="00D77839" w:rsidP="006B400F">
      <w:pPr>
        <w:spacing w:line="240" w:lineRule="atLeast"/>
        <w:ind w:left="1701" w:hanging="170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7839" w:rsidRPr="00F86177" w:rsidRDefault="00D77839" w:rsidP="00D77839">
      <w:pPr>
        <w:spacing w:line="240" w:lineRule="atLeast"/>
        <w:ind w:left="1701" w:hanging="170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sectPr w:rsidR="00D77839" w:rsidRPr="00F86177" w:rsidSect="00825564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5564"/>
    <w:rsid w:val="000061DE"/>
    <w:rsid w:val="00031443"/>
    <w:rsid w:val="00074458"/>
    <w:rsid w:val="00234FCF"/>
    <w:rsid w:val="002E7C9D"/>
    <w:rsid w:val="00414A11"/>
    <w:rsid w:val="006B400F"/>
    <w:rsid w:val="00825564"/>
    <w:rsid w:val="00965ABB"/>
    <w:rsid w:val="009816FF"/>
    <w:rsid w:val="00A80AF0"/>
    <w:rsid w:val="00C93993"/>
    <w:rsid w:val="00CA777F"/>
    <w:rsid w:val="00D77839"/>
    <w:rsid w:val="00F03E46"/>
    <w:rsid w:val="00F8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5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dx.c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D7058-E160-4152-86DB-D2C1E96A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nanang</dc:creator>
  <cp:lastModifiedBy>nanang</cp:lastModifiedBy>
  <cp:revision>9</cp:revision>
  <dcterms:created xsi:type="dcterms:W3CDTF">2016-08-20T08:01:00Z</dcterms:created>
  <dcterms:modified xsi:type="dcterms:W3CDTF">2016-09-01T14:13:00Z</dcterms:modified>
</cp:coreProperties>
</file>